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131" w:rsidRDefault="009F04CC">
      <w:pPr>
        <w:spacing w:before="79"/>
        <w:ind w:left="2562" w:right="2563"/>
        <w:jc w:val="center"/>
        <w:rPr>
          <w:i/>
          <w:sz w:val="20"/>
        </w:rPr>
      </w:pPr>
      <w:r>
        <w:rPr>
          <w:i/>
          <w:sz w:val="20"/>
        </w:rPr>
        <w:t>Planning</w:t>
      </w:r>
      <w:r>
        <w:rPr>
          <w:i/>
          <w:spacing w:val="-6"/>
          <w:sz w:val="20"/>
        </w:rPr>
        <w:t xml:space="preserve"> </w:t>
      </w:r>
      <w:r>
        <w:rPr>
          <w:i/>
          <w:sz w:val="20"/>
        </w:rPr>
        <w:t>and</w:t>
      </w:r>
      <w:r>
        <w:rPr>
          <w:i/>
          <w:spacing w:val="-6"/>
          <w:sz w:val="20"/>
        </w:rPr>
        <w:t xml:space="preserve"> </w:t>
      </w:r>
      <w:r>
        <w:rPr>
          <w:i/>
          <w:sz w:val="20"/>
        </w:rPr>
        <w:t>Environment</w:t>
      </w:r>
      <w:r>
        <w:rPr>
          <w:i/>
          <w:spacing w:val="-6"/>
          <w:sz w:val="20"/>
        </w:rPr>
        <w:t xml:space="preserve"> </w:t>
      </w:r>
      <w:r>
        <w:rPr>
          <w:i/>
          <w:sz w:val="20"/>
        </w:rPr>
        <w:t>Act</w:t>
      </w:r>
      <w:r>
        <w:rPr>
          <w:i/>
          <w:spacing w:val="-6"/>
          <w:sz w:val="20"/>
        </w:rPr>
        <w:t xml:space="preserve"> </w:t>
      </w:r>
      <w:r>
        <w:rPr>
          <w:i/>
          <w:sz w:val="20"/>
        </w:rPr>
        <w:t>1987</w:t>
      </w:r>
    </w:p>
    <w:p w:rsidR="00CB5131" w:rsidRDefault="00CB5131">
      <w:pPr>
        <w:pStyle w:val="BodyText"/>
        <w:spacing w:before="10"/>
        <w:rPr>
          <w:i/>
        </w:rPr>
      </w:pPr>
    </w:p>
    <w:p w:rsidR="00CB5131" w:rsidRDefault="009F04CC">
      <w:pPr>
        <w:spacing w:before="1" w:line="420" w:lineRule="auto"/>
        <w:ind w:left="2562" w:right="2563"/>
        <w:jc w:val="center"/>
        <w:rPr>
          <w:b/>
          <w:sz w:val="24"/>
        </w:rPr>
      </w:pPr>
      <w:r>
        <w:rPr>
          <w:b/>
          <w:sz w:val="28"/>
        </w:rPr>
        <w:t>NILLUMBIK PLANNING SCHEME</w:t>
      </w:r>
      <w:r>
        <w:rPr>
          <w:b/>
          <w:spacing w:val="-75"/>
          <w:sz w:val="28"/>
        </w:rPr>
        <w:t xml:space="preserve"> </w:t>
      </w:r>
      <w:r>
        <w:rPr>
          <w:b/>
          <w:sz w:val="28"/>
        </w:rPr>
        <w:t>AMENDMENT C142</w:t>
      </w:r>
      <w:r>
        <w:rPr>
          <w:b/>
          <w:spacing w:val="1"/>
          <w:sz w:val="28"/>
        </w:rPr>
        <w:t xml:space="preserve"> </w:t>
      </w:r>
      <w:r>
        <w:rPr>
          <w:b/>
          <w:sz w:val="24"/>
        </w:rPr>
        <w:t>EXPLANATORY</w:t>
      </w:r>
      <w:r>
        <w:rPr>
          <w:b/>
          <w:spacing w:val="-3"/>
          <w:sz w:val="24"/>
        </w:rPr>
        <w:t xml:space="preserve"> </w:t>
      </w:r>
      <w:r>
        <w:rPr>
          <w:b/>
          <w:sz w:val="24"/>
        </w:rPr>
        <w:t>REPORT</w:t>
      </w:r>
    </w:p>
    <w:p w:rsidR="00CB5131" w:rsidRDefault="009F04CC">
      <w:pPr>
        <w:pStyle w:val="Heading1"/>
        <w:spacing w:before="29"/>
      </w:pPr>
      <w:r>
        <w:t>Who</w:t>
      </w:r>
      <w:r>
        <w:rPr>
          <w:spacing w:val="-3"/>
        </w:rPr>
        <w:t xml:space="preserve"> </w:t>
      </w:r>
      <w:r>
        <w:t>is</w:t>
      </w:r>
      <w:r>
        <w:rPr>
          <w:spacing w:val="-4"/>
        </w:rPr>
        <w:t xml:space="preserve"> </w:t>
      </w:r>
      <w:r>
        <w:t>the</w:t>
      </w:r>
      <w:r>
        <w:rPr>
          <w:spacing w:val="-4"/>
        </w:rPr>
        <w:t xml:space="preserve"> </w:t>
      </w:r>
      <w:r>
        <w:t>planning</w:t>
      </w:r>
      <w:r>
        <w:rPr>
          <w:spacing w:val="-2"/>
        </w:rPr>
        <w:t xml:space="preserve"> </w:t>
      </w:r>
      <w:r>
        <w:t>authority?</w:t>
      </w:r>
    </w:p>
    <w:p w:rsidR="00CB5131" w:rsidRDefault="00CB5131">
      <w:pPr>
        <w:pStyle w:val="BodyText"/>
        <w:rPr>
          <w:b/>
          <w:sz w:val="21"/>
        </w:rPr>
      </w:pPr>
    </w:p>
    <w:p w:rsidR="00CB5131" w:rsidRDefault="009F04CC">
      <w:pPr>
        <w:pStyle w:val="BodyText"/>
        <w:spacing w:line="230" w:lineRule="auto"/>
        <w:ind w:left="220" w:right="238"/>
      </w:pPr>
      <w:r>
        <w:t>This</w:t>
      </w:r>
      <w:r>
        <w:rPr>
          <w:spacing w:val="-4"/>
        </w:rPr>
        <w:t xml:space="preserve"> </w:t>
      </w:r>
      <w:r>
        <w:t>amendment</w:t>
      </w:r>
      <w:r>
        <w:rPr>
          <w:spacing w:val="-5"/>
        </w:rPr>
        <w:t xml:space="preserve"> </w:t>
      </w:r>
      <w:r>
        <w:t>has</w:t>
      </w:r>
      <w:r>
        <w:rPr>
          <w:spacing w:val="-3"/>
        </w:rPr>
        <w:t xml:space="preserve"> </w:t>
      </w:r>
      <w:r>
        <w:t>been</w:t>
      </w:r>
      <w:r>
        <w:rPr>
          <w:spacing w:val="-5"/>
        </w:rPr>
        <w:t xml:space="preserve"> </w:t>
      </w:r>
      <w:r>
        <w:t>prepared</w:t>
      </w:r>
      <w:r>
        <w:rPr>
          <w:spacing w:val="-5"/>
        </w:rPr>
        <w:t xml:space="preserve"> </w:t>
      </w:r>
      <w:r>
        <w:t>by</w:t>
      </w:r>
      <w:r>
        <w:rPr>
          <w:spacing w:val="-10"/>
        </w:rPr>
        <w:t xml:space="preserve"> </w:t>
      </w:r>
      <w:r>
        <w:t>the</w:t>
      </w:r>
      <w:r>
        <w:rPr>
          <w:spacing w:val="-2"/>
        </w:rPr>
        <w:t xml:space="preserve"> </w:t>
      </w:r>
      <w:r>
        <w:t>Nillumbik</w:t>
      </w:r>
      <w:r>
        <w:rPr>
          <w:spacing w:val="-1"/>
        </w:rPr>
        <w:t xml:space="preserve"> </w:t>
      </w:r>
      <w:r>
        <w:t>Shire</w:t>
      </w:r>
      <w:r>
        <w:rPr>
          <w:spacing w:val="-5"/>
        </w:rPr>
        <w:t xml:space="preserve"> </w:t>
      </w:r>
      <w:r>
        <w:t>Council,</w:t>
      </w:r>
      <w:r>
        <w:rPr>
          <w:spacing w:val="-4"/>
        </w:rPr>
        <w:t xml:space="preserve"> </w:t>
      </w:r>
      <w:r>
        <w:t>which</w:t>
      </w:r>
      <w:r>
        <w:rPr>
          <w:spacing w:val="-4"/>
        </w:rPr>
        <w:t xml:space="preserve"> </w:t>
      </w:r>
      <w:r>
        <w:t>is</w:t>
      </w:r>
      <w:r>
        <w:rPr>
          <w:spacing w:val="-4"/>
        </w:rPr>
        <w:t xml:space="preserve"> </w:t>
      </w:r>
      <w:r>
        <w:t>the</w:t>
      </w:r>
      <w:r>
        <w:rPr>
          <w:spacing w:val="-4"/>
        </w:rPr>
        <w:t xml:space="preserve"> </w:t>
      </w:r>
      <w:r>
        <w:t>planning</w:t>
      </w:r>
      <w:r>
        <w:rPr>
          <w:spacing w:val="-5"/>
        </w:rPr>
        <w:t xml:space="preserve"> </w:t>
      </w:r>
      <w:r>
        <w:t>authority</w:t>
      </w:r>
      <w:r>
        <w:rPr>
          <w:spacing w:val="-10"/>
        </w:rPr>
        <w:t xml:space="preserve"> </w:t>
      </w:r>
      <w:r>
        <w:t>for</w:t>
      </w:r>
      <w:r>
        <w:rPr>
          <w:spacing w:val="-53"/>
        </w:rPr>
        <w:t xml:space="preserve"> </w:t>
      </w:r>
      <w:r>
        <w:t>this</w:t>
      </w:r>
      <w:r>
        <w:rPr>
          <w:spacing w:val="-1"/>
        </w:rPr>
        <w:t xml:space="preserve"> </w:t>
      </w:r>
      <w:r>
        <w:t>amendment.</w:t>
      </w:r>
    </w:p>
    <w:p w:rsidR="00CB5131" w:rsidRDefault="009F04CC">
      <w:pPr>
        <w:pStyle w:val="BodyText"/>
        <w:spacing w:before="112"/>
        <w:ind w:left="220"/>
      </w:pPr>
      <w:r>
        <w:t>The</w:t>
      </w:r>
      <w:r>
        <w:rPr>
          <w:spacing w:val="-4"/>
        </w:rPr>
        <w:t xml:space="preserve"> </w:t>
      </w:r>
      <w:r>
        <w:t>amendment</w:t>
      </w:r>
      <w:r>
        <w:rPr>
          <w:spacing w:val="-3"/>
        </w:rPr>
        <w:t xml:space="preserve"> </w:t>
      </w:r>
      <w:r>
        <w:t>has</w:t>
      </w:r>
      <w:r>
        <w:rPr>
          <w:spacing w:val="-3"/>
        </w:rPr>
        <w:t xml:space="preserve"> </w:t>
      </w:r>
      <w:r>
        <w:t>been</w:t>
      </w:r>
      <w:r>
        <w:rPr>
          <w:spacing w:val="-3"/>
        </w:rPr>
        <w:t xml:space="preserve"> </w:t>
      </w:r>
      <w:r>
        <w:t>made</w:t>
      </w:r>
      <w:r>
        <w:rPr>
          <w:spacing w:val="-4"/>
        </w:rPr>
        <w:t xml:space="preserve"> </w:t>
      </w:r>
      <w:r>
        <w:t>at</w:t>
      </w:r>
      <w:r>
        <w:rPr>
          <w:spacing w:val="-3"/>
        </w:rPr>
        <w:t xml:space="preserve"> </w:t>
      </w:r>
      <w:r>
        <w:t>the</w:t>
      </w:r>
      <w:r>
        <w:rPr>
          <w:spacing w:val="-3"/>
        </w:rPr>
        <w:t xml:space="preserve"> </w:t>
      </w:r>
      <w:r>
        <w:t>request</w:t>
      </w:r>
      <w:r>
        <w:rPr>
          <w:spacing w:val="-4"/>
        </w:rPr>
        <w:t xml:space="preserve"> </w:t>
      </w:r>
      <w:r>
        <w:t>of</w:t>
      </w:r>
      <w:r>
        <w:rPr>
          <w:spacing w:val="1"/>
        </w:rPr>
        <w:t xml:space="preserve"> </w:t>
      </w:r>
      <w:r>
        <w:t>Nillumbik Shire</w:t>
      </w:r>
      <w:r>
        <w:rPr>
          <w:spacing w:val="-3"/>
        </w:rPr>
        <w:t xml:space="preserve"> </w:t>
      </w:r>
      <w:r>
        <w:t>Council.</w:t>
      </w:r>
    </w:p>
    <w:p w:rsidR="00CB5131" w:rsidRDefault="00CB5131">
      <w:pPr>
        <w:pStyle w:val="BodyText"/>
        <w:spacing w:before="9"/>
      </w:pPr>
    </w:p>
    <w:p w:rsidR="00CB5131" w:rsidRDefault="009F04CC">
      <w:pPr>
        <w:pStyle w:val="Heading1"/>
      </w:pPr>
      <w:r>
        <w:t>Land</w:t>
      </w:r>
      <w:r>
        <w:rPr>
          <w:spacing w:val="-3"/>
        </w:rPr>
        <w:t xml:space="preserve"> </w:t>
      </w:r>
      <w:r>
        <w:t>affected</w:t>
      </w:r>
      <w:r>
        <w:rPr>
          <w:spacing w:val="-3"/>
        </w:rPr>
        <w:t xml:space="preserve"> </w:t>
      </w:r>
      <w:r>
        <w:t>by</w:t>
      </w:r>
      <w:r>
        <w:rPr>
          <w:spacing w:val="-6"/>
        </w:rPr>
        <w:t xml:space="preserve"> </w:t>
      </w:r>
      <w:r>
        <w:t>the</w:t>
      </w:r>
      <w:r>
        <w:rPr>
          <w:spacing w:val="-1"/>
        </w:rPr>
        <w:t xml:space="preserve"> </w:t>
      </w:r>
      <w:r>
        <w:t>amendment</w:t>
      </w:r>
    </w:p>
    <w:p w:rsidR="00CB5131" w:rsidRDefault="00CB5131">
      <w:pPr>
        <w:pStyle w:val="BodyText"/>
        <w:spacing w:before="3"/>
        <w:rPr>
          <w:b/>
        </w:rPr>
      </w:pPr>
    </w:p>
    <w:p w:rsidR="00CB5131" w:rsidRDefault="009F04CC">
      <w:pPr>
        <w:pStyle w:val="BodyText"/>
        <w:ind w:left="220"/>
      </w:pPr>
      <w:r>
        <w:t>The</w:t>
      </w:r>
      <w:r>
        <w:rPr>
          <w:spacing w:val="-4"/>
        </w:rPr>
        <w:t xml:space="preserve"> </w:t>
      </w:r>
      <w:r>
        <w:t>amendment</w:t>
      </w:r>
      <w:r>
        <w:rPr>
          <w:spacing w:val="-4"/>
        </w:rPr>
        <w:t xml:space="preserve"> </w:t>
      </w:r>
      <w:r>
        <w:t>applies</w:t>
      </w:r>
      <w:r>
        <w:rPr>
          <w:spacing w:val="-3"/>
        </w:rPr>
        <w:t xml:space="preserve"> </w:t>
      </w:r>
      <w:r>
        <w:t>to</w:t>
      </w:r>
      <w:r>
        <w:rPr>
          <w:spacing w:val="-4"/>
        </w:rPr>
        <w:t xml:space="preserve"> </w:t>
      </w:r>
      <w:r>
        <w:t>part</w:t>
      </w:r>
      <w:r>
        <w:rPr>
          <w:spacing w:val="-4"/>
        </w:rPr>
        <w:t xml:space="preserve"> </w:t>
      </w:r>
      <w:r>
        <w:t>of</w:t>
      </w:r>
      <w:r>
        <w:rPr>
          <w:spacing w:val="-1"/>
        </w:rPr>
        <w:t xml:space="preserve"> </w:t>
      </w:r>
      <w:r>
        <w:t>50</w:t>
      </w:r>
      <w:r>
        <w:rPr>
          <w:spacing w:val="-4"/>
        </w:rPr>
        <w:t xml:space="preserve"> </w:t>
      </w:r>
      <w:r>
        <w:t>Oatland</w:t>
      </w:r>
      <w:r>
        <w:rPr>
          <w:spacing w:val="-4"/>
        </w:rPr>
        <w:t xml:space="preserve"> </w:t>
      </w:r>
      <w:r>
        <w:t>Road,</w:t>
      </w:r>
      <w:r>
        <w:rPr>
          <w:spacing w:val="-4"/>
        </w:rPr>
        <w:t xml:space="preserve"> </w:t>
      </w:r>
      <w:r>
        <w:t>Plenty</w:t>
      </w:r>
      <w:r>
        <w:rPr>
          <w:spacing w:val="-10"/>
        </w:rPr>
        <w:t xml:space="preserve"> </w:t>
      </w:r>
      <w:r>
        <w:t>3090.</w:t>
      </w:r>
    </w:p>
    <w:p w:rsidR="00CB5131" w:rsidRDefault="009F04CC">
      <w:pPr>
        <w:pStyle w:val="BodyText"/>
        <w:spacing w:before="111"/>
        <w:ind w:left="220"/>
      </w:pPr>
      <w:r>
        <w:t>A</w:t>
      </w:r>
      <w:r>
        <w:rPr>
          <w:spacing w:val="-5"/>
        </w:rPr>
        <w:t xml:space="preserve"> </w:t>
      </w:r>
      <w:r>
        <w:t>mapping</w:t>
      </w:r>
      <w:r>
        <w:rPr>
          <w:spacing w:val="-4"/>
        </w:rPr>
        <w:t xml:space="preserve"> </w:t>
      </w:r>
      <w:r>
        <w:t>reference</w:t>
      </w:r>
      <w:r>
        <w:rPr>
          <w:spacing w:val="-4"/>
        </w:rPr>
        <w:t xml:space="preserve"> </w:t>
      </w:r>
      <w:r>
        <w:t>table</w:t>
      </w:r>
      <w:r>
        <w:rPr>
          <w:spacing w:val="-4"/>
        </w:rPr>
        <w:t xml:space="preserve"> </w:t>
      </w:r>
      <w:r>
        <w:t>is</w:t>
      </w:r>
      <w:r>
        <w:rPr>
          <w:spacing w:val="-3"/>
        </w:rPr>
        <w:t xml:space="preserve"> </w:t>
      </w:r>
      <w:r>
        <w:t>attached</w:t>
      </w:r>
      <w:r>
        <w:rPr>
          <w:spacing w:val="-4"/>
        </w:rPr>
        <w:t xml:space="preserve"> </w:t>
      </w:r>
      <w:r>
        <w:t>at</w:t>
      </w:r>
      <w:r>
        <w:rPr>
          <w:spacing w:val="-4"/>
        </w:rPr>
        <w:t xml:space="preserve"> </w:t>
      </w:r>
      <w:r>
        <w:t>Attachment</w:t>
      </w:r>
      <w:r>
        <w:rPr>
          <w:spacing w:val="-4"/>
        </w:rPr>
        <w:t xml:space="preserve"> </w:t>
      </w:r>
      <w:r>
        <w:t>1</w:t>
      </w:r>
      <w:r>
        <w:rPr>
          <w:spacing w:val="-4"/>
        </w:rPr>
        <w:t xml:space="preserve"> </w:t>
      </w:r>
      <w:r>
        <w:t>to</w:t>
      </w:r>
      <w:r>
        <w:rPr>
          <w:spacing w:val="-4"/>
        </w:rPr>
        <w:t xml:space="preserve"> </w:t>
      </w:r>
      <w:r>
        <w:t>this</w:t>
      </w:r>
      <w:r>
        <w:rPr>
          <w:spacing w:val="-3"/>
        </w:rPr>
        <w:t xml:space="preserve"> </w:t>
      </w:r>
      <w:r>
        <w:t>Explanatory</w:t>
      </w:r>
      <w:r>
        <w:rPr>
          <w:spacing w:val="-10"/>
        </w:rPr>
        <w:t xml:space="preserve"> </w:t>
      </w:r>
      <w:r>
        <w:t>Report.</w:t>
      </w:r>
    </w:p>
    <w:p w:rsidR="00CB5131" w:rsidRDefault="00CB5131">
      <w:pPr>
        <w:pStyle w:val="BodyText"/>
        <w:spacing w:before="8"/>
      </w:pPr>
    </w:p>
    <w:p w:rsidR="00CB5131" w:rsidRDefault="009F04CC">
      <w:pPr>
        <w:pStyle w:val="Heading1"/>
      </w:pPr>
      <w:r>
        <w:t>What</w:t>
      </w:r>
      <w:r>
        <w:rPr>
          <w:spacing w:val="-3"/>
        </w:rPr>
        <w:t xml:space="preserve"> </w:t>
      </w:r>
      <w:r>
        <w:t>the</w:t>
      </w:r>
      <w:r>
        <w:rPr>
          <w:spacing w:val="-3"/>
        </w:rPr>
        <w:t xml:space="preserve"> </w:t>
      </w:r>
      <w:r>
        <w:t>amendment</w:t>
      </w:r>
      <w:r>
        <w:rPr>
          <w:spacing w:val="-2"/>
        </w:rPr>
        <w:t xml:space="preserve"> </w:t>
      </w:r>
      <w:r>
        <w:t>does</w:t>
      </w:r>
    </w:p>
    <w:p w:rsidR="00CB5131" w:rsidRDefault="00CB5131">
      <w:pPr>
        <w:pStyle w:val="BodyText"/>
        <w:spacing w:before="8"/>
        <w:rPr>
          <w:b/>
          <w:sz w:val="30"/>
        </w:rPr>
      </w:pPr>
    </w:p>
    <w:p w:rsidR="00CB5131" w:rsidRDefault="009F04CC">
      <w:pPr>
        <w:pStyle w:val="BodyText"/>
        <w:ind w:left="220"/>
      </w:pPr>
      <w:r>
        <w:t>Specifically</w:t>
      </w:r>
      <w:r>
        <w:rPr>
          <w:spacing w:val="-10"/>
        </w:rPr>
        <w:t xml:space="preserve"> </w:t>
      </w:r>
      <w:r>
        <w:t>the</w:t>
      </w:r>
      <w:r>
        <w:rPr>
          <w:spacing w:val="-4"/>
        </w:rPr>
        <w:t xml:space="preserve"> </w:t>
      </w:r>
      <w:r>
        <w:t>amendment:</w:t>
      </w:r>
    </w:p>
    <w:p w:rsidR="00CB5131" w:rsidRDefault="009F04CC">
      <w:pPr>
        <w:pStyle w:val="ListParagraph"/>
        <w:numPr>
          <w:ilvl w:val="0"/>
          <w:numId w:val="4"/>
        </w:numPr>
        <w:tabs>
          <w:tab w:val="left" w:pos="786"/>
          <w:tab w:val="left" w:pos="787"/>
        </w:tabs>
        <w:spacing w:before="129" w:line="228" w:lineRule="auto"/>
        <w:ind w:right="268"/>
        <w:rPr>
          <w:sz w:val="20"/>
        </w:rPr>
      </w:pPr>
      <w:r>
        <w:rPr>
          <w:sz w:val="20"/>
        </w:rPr>
        <w:t>Amends</w:t>
      </w:r>
      <w:r>
        <w:rPr>
          <w:spacing w:val="-5"/>
          <w:sz w:val="20"/>
        </w:rPr>
        <w:t xml:space="preserve"> </w:t>
      </w:r>
      <w:r>
        <w:rPr>
          <w:sz w:val="20"/>
        </w:rPr>
        <w:t>the</w:t>
      </w:r>
      <w:r>
        <w:rPr>
          <w:spacing w:val="-6"/>
          <w:sz w:val="20"/>
        </w:rPr>
        <w:t xml:space="preserve"> </w:t>
      </w:r>
      <w:r>
        <w:rPr>
          <w:sz w:val="20"/>
        </w:rPr>
        <w:t>Schedule</w:t>
      </w:r>
      <w:r>
        <w:rPr>
          <w:spacing w:val="-6"/>
          <w:sz w:val="20"/>
        </w:rPr>
        <w:t xml:space="preserve"> </w:t>
      </w:r>
      <w:r>
        <w:rPr>
          <w:sz w:val="20"/>
        </w:rPr>
        <w:t>to</w:t>
      </w:r>
      <w:r>
        <w:rPr>
          <w:spacing w:val="-4"/>
          <w:sz w:val="20"/>
        </w:rPr>
        <w:t xml:space="preserve"> </w:t>
      </w:r>
      <w:r>
        <w:rPr>
          <w:sz w:val="20"/>
        </w:rPr>
        <w:t>Clause</w:t>
      </w:r>
      <w:r>
        <w:rPr>
          <w:spacing w:val="-6"/>
          <w:sz w:val="20"/>
        </w:rPr>
        <w:t xml:space="preserve"> </w:t>
      </w:r>
      <w:r>
        <w:rPr>
          <w:sz w:val="20"/>
        </w:rPr>
        <w:t>43.01</w:t>
      </w:r>
      <w:r>
        <w:rPr>
          <w:spacing w:val="-6"/>
          <w:sz w:val="20"/>
        </w:rPr>
        <w:t xml:space="preserve"> </w:t>
      </w:r>
      <w:r>
        <w:rPr>
          <w:sz w:val="20"/>
        </w:rPr>
        <w:t>(Heritage</w:t>
      </w:r>
      <w:r>
        <w:rPr>
          <w:spacing w:val="-5"/>
          <w:sz w:val="20"/>
        </w:rPr>
        <w:t xml:space="preserve"> </w:t>
      </w:r>
      <w:r>
        <w:rPr>
          <w:sz w:val="20"/>
        </w:rPr>
        <w:t>Overlay)</w:t>
      </w:r>
      <w:r>
        <w:rPr>
          <w:spacing w:val="-4"/>
          <w:sz w:val="20"/>
        </w:rPr>
        <w:t xml:space="preserve"> </w:t>
      </w:r>
      <w:r>
        <w:rPr>
          <w:sz w:val="20"/>
        </w:rPr>
        <w:t>to</w:t>
      </w:r>
      <w:r>
        <w:rPr>
          <w:spacing w:val="-6"/>
          <w:sz w:val="20"/>
        </w:rPr>
        <w:t xml:space="preserve"> </w:t>
      </w:r>
      <w:r>
        <w:rPr>
          <w:sz w:val="20"/>
        </w:rPr>
        <w:t>apply</w:t>
      </w:r>
      <w:r>
        <w:rPr>
          <w:spacing w:val="-11"/>
          <w:sz w:val="20"/>
        </w:rPr>
        <w:t xml:space="preserve"> </w:t>
      </w:r>
      <w:r>
        <w:rPr>
          <w:sz w:val="20"/>
        </w:rPr>
        <w:t>the</w:t>
      </w:r>
      <w:r>
        <w:rPr>
          <w:spacing w:val="-6"/>
          <w:sz w:val="20"/>
        </w:rPr>
        <w:t xml:space="preserve"> </w:t>
      </w:r>
      <w:r>
        <w:rPr>
          <w:sz w:val="20"/>
        </w:rPr>
        <w:t>heritage</w:t>
      </w:r>
      <w:r>
        <w:rPr>
          <w:spacing w:val="-5"/>
          <w:sz w:val="20"/>
        </w:rPr>
        <w:t xml:space="preserve"> </w:t>
      </w:r>
      <w:r>
        <w:rPr>
          <w:sz w:val="20"/>
        </w:rPr>
        <w:t>overlay</w:t>
      </w:r>
      <w:r>
        <w:rPr>
          <w:spacing w:val="-12"/>
          <w:sz w:val="20"/>
        </w:rPr>
        <w:t xml:space="preserve"> </w:t>
      </w:r>
      <w:r>
        <w:rPr>
          <w:sz w:val="20"/>
        </w:rPr>
        <w:t>(HO271)</w:t>
      </w:r>
      <w:r>
        <w:rPr>
          <w:spacing w:val="-52"/>
          <w:sz w:val="20"/>
        </w:rPr>
        <w:t xml:space="preserve"> </w:t>
      </w:r>
      <w:r>
        <w:rPr>
          <w:sz w:val="20"/>
        </w:rPr>
        <w:t>to</w:t>
      </w:r>
      <w:r>
        <w:rPr>
          <w:spacing w:val="-2"/>
          <w:sz w:val="20"/>
        </w:rPr>
        <w:t xml:space="preserve"> </w:t>
      </w:r>
      <w:r>
        <w:rPr>
          <w:sz w:val="20"/>
        </w:rPr>
        <w:t>part</w:t>
      </w:r>
      <w:r>
        <w:rPr>
          <w:spacing w:val="-1"/>
          <w:sz w:val="20"/>
        </w:rPr>
        <w:t xml:space="preserve"> </w:t>
      </w:r>
      <w:r>
        <w:rPr>
          <w:sz w:val="20"/>
        </w:rPr>
        <w:t>of</w:t>
      </w:r>
      <w:r>
        <w:rPr>
          <w:spacing w:val="2"/>
          <w:sz w:val="20"/>
        </w:rPr>
        <w:t xml:space="preserve"> </w:t>
      </w:r>
      <w:r>
        <w:rPr>
          <w:sz w:val="20"/>
        </w:rPr>
        <w:t>50</w:t>
      </w:r>
      <w:r>
        <w:rPr>
          <w:spacing w:val="-2"/>
          <w:sz w:val="20"/>
        </w:rPr>
        <w:t xml:space="preserve"> </w:t>
      </w:r>
      <w:r>
        <w:rPr>
          <w:sz w:val="20"/>
        </w:rPr>
        <w:t>Oatland</w:t>
      </w:r>
      <w:r>
        <w:rPr>
          <w:spacing w:val="-1"/>
          <w:sz w:val="20"/>
        </w:rPr>
        <w:t xml:space="preserve"> </w:t>
      </w:r>
      <w:r>
        <w:rPr>
          <w:sz w:val="20"/>
        </w:rPr>
        <w:t>Road,</w:t>
      </w:r>
      <w:r>
        <w:rPr>
          <w:spacing w:val="-1"/>
          <w:sz w:val="20"/>
        </w:rPr>
        <w:t xml:space="preserve"> </w:t>
      </w:r>
      <w:r>
        <w:rPr>
          <w:sz w:val="20"/>
        </w:rPr>
        <w:t>Plenty.</w:t>
      </w:r>
    </w:p>
    <w:p w:rsidR="00CB5131" w:rsidRDefault="009F04CC">
      <w:pPr>
        <w:pStyle w:val="ListParagraph"/>
        <w:numPr>
          <w:ilvl w:val="0"/>
          <w:numId w:val="4"/>
        </w:numPr>
        <w:tabs>
          <w:tab w:val="left" w:pos="786"/>
          <w:tab w:val="left" w:pos="787"/>
        </w:tabs>
        <w:spacing w:before="123"/>
        <w:ind w:hanging="361"/>
        <w:rPr>
          <w:sz w:val="20"/>
        </w:rPr>
      </w:pPr>
      <w:r>
        <w:rPr>
          <w:sz w:val="20"/>
        </w:rPr>
        <w:t>Amends</w:t>
      </w:r>
      <w:r>
        <w:rPr>
          <w:spacing w:val="-4"/>
          <w:sz w:val="20"/>
        </w:rPr>
        <w:t xml:space="preserve"> </w:t>
      </w:r>
      <w:r>
        <w:rPr>
          <w:sz w:val="20"/>
        </w:rPr>
        <w:t>Planning</w:t>
      </w:r>
      <w:r>
        <w:rPr>
          <w:spacing w:val="-5"/>
          <w:sz w:val="20"/>
        </w:rPr>
        <w:t xml:space="preserve"> </w:t>
      </w:r>
      <w:r>
        <w:rPr>
          <w:sz w:val="20"/>
        </w:rPr>
        <w:t>Scheme</w:t>
      </w:r>
      <w:r>
        <w:rPr>
          <w:spacing w:val="-4"/>
          <w:sz w:val="20"/>
        </w:rPr>
        <w:t xml:space="preserve"> </w:t>
      </w:r>
      <w:r>
        <w:rPr>
          <w:sz w:val="20"/>
        </w:rPr>
        <w:t>Map</w:t>
      </w:r>
      <w:r>
        <w:rPr>
          <w:spacing w:val="-5"/>
          <w:sz w:val="20"/>
        </w:rPr>
        <w:t xml:space="preserve"> </w:t>
      </w:r>
      <w:r>
        <w:rPr>
          <w:sz w:val="20"/>
        </w:rPr>
        <w:t>No</w:t>
      </w:r>
      <w:r>
        <w:rPr>
          <w:spacing w:val="-3"/>
          <w:sz w:val="20"/>
        </w:rPr>
        <w:t xml:space="preserve"> </w:t>
      </w:r>
      <w:r>
        <w:rPr>
          <w:sz w:val="20"/>
        </w:rPr>
        <w:t>008</w:t>
      </w:r>
      <w:r>
        <w:rPr>
          <w:spacing w:val="-5"/>
          <w:sz w:val="20"/>
        </w:rPr>
        <w:t xml:space="preserve"> </w:t>
      </w:r>
      <w:r>
        <w:rPr>
          <w:sz w:val="20"/>
        </w:rPr>
        <w:t>to</w:t>
      </w:r>
      <w:r>
        <w:rPr>
          <w:spacing w:val="-4"/>
          <w:sz w:val="20"/>
        </w:rPr>
        <w:t xml:space="preserve"> </w:t>
      </w:r>
      <w:r>
        <w:rPr>
          <w:sz w:val="20"/>
        </w:rPr>
        <w:t>apply</w:t>
      </w:r>
      <w:r>
        <w:rPr>
          <w:spacing w:val="-10"/>
          <w:sz w:val="20"/>
        </w:rPr>
        <w:t xml:space="preserve"> </w:t>
      </w:r>
      <w:r>
        <w:rPr>
          <w:sz w:val="20"/>
        </w:rPr>
        <w:t>the</w:t>
      </w:r>
      <w:r>
        <w:rPr>
          <w:spacing w:val="-5"/>
          <w:sz w:val="20"/>
        </w:rPr>
        <w:t xml:space="preserve"> </w:t>
      </w:r>
      <w:r>
        <w:rPr>
          <w:sz w:val="20"/>
        </w:rPr>
        <w:t>new</w:t>
      </w:r>
      <w:r>
        <w:rPr>
          <w:spacing w:val="-7"/>
          <w:sz w:val="20"/>
        </w:rPr>
        <w:t xml:space="preserve"> </w:t>
      </w:r>
      <w:r>
        <w:rPr>
          <w:sz w:val="20"/>
        </w:rPr>
        <w:t>Heritage</w:t>
      </w:r>
      <w:r>
        <w:rPr>
          <w:spacing w:val="-4"/>
          <w:sz w:val="20"/>
        </w:rPr>
        <w:t xml:space="preserve"> </w:t>
      </w:r>
      <w:r>
        <w:rPr>
          <w:sz w:val="20"/>
        </w:rPr>
        <w:t>Overlay.</w:t>
      </w:r>
    </w:p>
    <w:p w:rsidR="00CB5131" w:rsidRDefault="009F04CC">
      <w:pPr>
        <w:pStyle w:val="ListParagraph"/>
        <w:numPr>
          <w:ilvl w:val="0"/>
          <w:numId w:val="4"/>
        </w:numPr>
        <w:tabs>
          <w:tab w:val="left" w:pos="786"/>
          <w:tab w:val="left" w:pos="787"/>
        </w:tabs>
        <w:spacing w:before="127" w:line="228" w:lineRule="auto"/>
        <w:ind w:right="986"/>
        <w:rPr>
          <w:sz w:val="20"/>
        </w:rPr>
      </w:pPr>
      <w:r>
        <w:rPr>
          <w:sz w:val="20"/>
        </w:rPr>
        <w:t>Amends</w:t>
      </w:r>
      <w:r>
        <w:rPr>
          <w:spacing w:val="-4"/>
          <w:sz w:val="20"/>
        </w:rPr>
        <w:t xml:space="preserve"> </w:t>
      </w:r>
      <w:r>
        <w:rPr>
          <w:sz w:val="20"/>
        </w:rPr>
        <w:t>the</w:t>
      </w:r>
      <w:r>
        <w:rPr>
          <w:spacing w:val="-5"/>
          <w:sz w:val="20"/>
        </w:rPr>
        <w:t xml:space="preserve"> </w:t>
      </w:r>
      <w:r>
        <w:rPr>
          <w:sz w:val="20"/>
        </w:rPr>
        <w:t>Schedule</w:t>
      </w:r>
      <w:r>
        <w:rPr>
          <w:spacing w:val="-4"/>
          <w:sz w:val="20"/>
        </w:rPr>
        <w:t xml:space="preserve"> </w:t>
      </w:r>
      <w:r>
        <w:rPr>
          <w:sz w:val="20"/>
        </w:rPr>
        <w:t>to</w:t>
      </w:r>
      <w:r>
        <w:rPr>
          <w:spacing w:val="-5"/>
          <w:sz w:val="20"/>
        </w:rPr>
        <w:t xml:space="preserve"> </w:t>
      </w:r>
      <w:r>
        <w:rPr>
          <w:sz w:val="20"/>
        </w:rPr>
        <w:t>Clause</w:t>
      </w:r>
      <w:r>
        <w:rPr>
          <w:spacing w:val="-5"/>
          <w:sz w:val="20"/>
        </w:rPr>
        <w:t xml:space="preserve"> </w:t>
      </w:r>
      <w:r>
        <w:rPr>
          <w:sz w:val="20"/>
        </w:rPr>
        <w:t>72.04</w:t>
      </w:r>
      <w:r>
        <w:rPr>
          <w:spacing w:val="-4"/>
          <w:sz w:val="20"/>
        </w:rPr>
        <w:t xml:space="preserve"> </w:t>
      </w:r>
      <w:r>
        <w:rPr>
          <w:sz w:val="20"/>
        </w:rPr>
        <w:t>(Schedule</w:t>
      </w:r>
      <w:r>
        <w:rPr>
          <w:spacing w:val="-5"/>
          <w:sz w:val="20"/>
        </w:rPr>
        <w:t xml:space="preserve"> </w:t>
      </w:r>
      <w:r>
        <w:rPr>
          <w:sz w:val="20"/>
        </w:rPr>
        <w:t>to</w:t>
      </w:r>
      <w:r>
        <w:rPr>
          <w:spacing w:val="-5"/>
          <w:sz w:val="20"/>
        </w:rPr>
        <w:t xml:space="preserve"> </w:t>
      </w:r>
      <w:r>
        <w:rPr>
          <w:sz w:val="20"/>
        </w:rPr>
        <w:t>the</w:t>
      </w:r>
      <w:r>
        <w:rPr>
          <w:spacing w:val="-4"/>
          <w:sz w:val="20"/>
        </w:rPr>
        <w:t xml:space="preserve"> </w:t>
      </w:r>
      <w:r>
        <w:rPr>
          <w:sz w:val="20"/>
        </w:rPr>
        <w:t>Documents</w:t>
      </w:r>
      <w:r>
        <w:rPr>
          <w:spacing w:val="-4"/>
          <w:sz w:val="20"/>
        </w:rPr>
        <w:t xml:space="preserve"> </w:t>
      </w:r>
      <w:r>
        <w:rPr>
          <w:sz w:val="20"/>
        </w:rPr>
        <w:t>Incorporated</w:t>
      </w:r>
      <w:r>
        <w:rPr>
          <w:spacing w:val="-5"/>
          <w:sz w:val="20"/>
        </w:rPr>
        <w:t xml:space="preserve"> </w:t>
      </w:r>
      <w:r>
        <w:rPr>
          <w:sz w:val="20"/>
        </w:rPr>
        <w:t>in</w:t>
      </w:r>
      <w:r>
        <w:rPr>
          <w:spacing w:val="-4"/>
          <w:sz w:val="20"/>
        </w:rPr>
        <w:t xml:space="preserve"> </w:t>
      </w:r>
      <w:r>
        <w:rPr>
          <w:sz w:val="20"/>
        </w:rPr>
        <w:t>this</w:t>
      </w:r>
      <w:r>
        <w:rPr>
          <w:spacing w:val="-53"/>
          <w:sz w:val="20"/>
        </w:rPr>
        <w:t xml:space="preserve"> </w:t>
      </w:r>
      <w:r>
        <w:rPr>
          <w:sz w:val="20"/>
        </w:rPr>
        <w:t>Planning</w:t>
      </w:r>
      <w:r>
        <w:rPr>
          <w:spacing w:val="-4"/>
          <w:sz w:val="20"/>
        </w:rPr>
        <w:t xml:space="preserve"> </w:t>
      </w:r>
      <w:r>
        <w:rPr>
          <w:sz w:val="20"/>
        </w:rPr>
        <w:t>Scheme)</w:t>
      </w:r>
      <w:r>
        <w:rPr>
          <w:spacing w:val="-4"/>
          <w:sz w:val="20"/>
        </w:rPr>
        <w:t xml:space="preserve"> </w:t>
      </w:r>
      <w:r>
        <w:rPr>
          <w:sz w:val="20"/>
        </w:rPr>
        <w:t>to</w:t>
      </w:r>
      <w:r>
        <w:rPr>
          <w:spacing w:val="-4"/>
          <w:sz w:val="20"/>
        </w:rPr>
        <w:t xml:space="preserve"> </w:t>
      </w:r>
      <w:r>
        <w:rPr>
          <w:sz w:val="20"/>
        </w:rPr>
        <w:t>include</w:t>
      </w:r>
      <w:r>
        <w:rPr>
          <w:spacing w:val="-3"/>
          <w:sz w:val="20"/>
        </w:rPr>
        <w:t xml:space="preserve"> </w:t>
      </w:r>
      <w:r>
        <w:rPr>
          <w:sz w:val="20"/>
        </w:rPr>
        <w:t>a</w:t>
      </w:r>
      <w:r>
        <w:rPr>
          <w:spacing w:val="-4"/>
          <w:sz w:val="20"/>
        </w:rPr>
        <w:t xml:space="preserve"> </w:t>
      </w:r>
      <w:r>
        <w:rPr>
          <w:sz w:val="20"/>
        </w:rPr>
        <w:t>Statement</w:t>
      </w:r>
      <w:r>
        <w:rPr>
          <w:spacing w:val="-3"/>
          <w:sz w:val="20"/>
        </w:rPr>
        <w:t xml:space="preserve"> </w:t>
      </w:r>
      <w:r>
        <w:rPr>
          <w:sz w:val="20"/>
        </w:rPr>
        <w:t>of</w:t>
      </w:r>
      <w:r>
        <w:rPr>
          <w:spacing w:val="-2"/>
          <w:sz w:val="20"/>
        </w:rPr>
        <w:t xml:space="preserve"> </w:t>
      </w:r>
      <w:r>
        <w:rPr>
          <w:sz w:val="20"/>
        </w:rPr>
        <w:t>Significance</w:t>
      </w:r>
      <w:r>
        <w:rPr>
          <w:spacing w:val="-4"/>
          <w:sz w:val="20"/>
        </w:rPr>
        <w:t xml:space="preserve"> </w:t>
      </w:r>
      <w:r>
        <w:rPr>
          <w:sz w:val="20"/>
        </w:rPr>
        <w:t>for</w:t>
      </w:r>
      <w:r>
        <w:rPr>
          <w:spacing w:val="-2"/>
          <w:sz w:val="20"/>
        </w:rPr>
        <w:t xml:space="preserve"> </w:t>
      </w:r>
      <w:r>
        <w:rPr>
          <w:sz w:val="20"/>
        </w:rPr>
        <w:t>50</w:t>
      </w:r>
      <w:r>
        <w:rPr>
          <w:spacing w:val="-4"/>
          <w:sz w:val="20"/>
        </w:rPr>
        <w:t xml:space="preserve"> </w:t>
      </w:r>
      <w:r>
        <w:rPr>
          <w:sz w:val="20"/>
        </w:rPr>
        <w:t>Oatland</w:t>
      </w:r>
      <w:r>
        <w:rPr>
          <w:spacing w:val="-4"/>
          <w:sz w:val="20"/>
        </w:rPr>
        <w:t xml:space="preserve"> </w:t>
      </w:r>
      <w:r>
        <w:rPr>
          <w:sz w:val="20"/>
        </w:rPr>
        <w:t>Road,</w:t>
      </w:r>
      <w:r>
        <w:rPr>
          <w:spacing w:val="-3"/>
          <w:sz w:val="20"/>
        </w:rPr>
        <w:t xml:space="preserve"> </w:t>
      </w:r>
      <w:r>
        <w:rPr>
          <w:sz w:val="20"/>
        </w:rPr>
        <w:t>Plenty</w:t>
      </w:r>
    </w:p>
    <w:p w:rsidR="00CB5131" w:rsidRDefault="009F04CC">
      <w:pPr>
        <w:pStyle w:val="ListParagraph"/>
        <w:numPr>
          <w:ilvl w:val="0"/>
          <w:numId w:val="4"/>
        </w:numPr>
        <w:tabs>
          <w:tab w:val="left" w:pos="786"/>
          <w:tab w:val="left" w:pos="787"/>
        </w:tabs>
        <w:spacing w:before="132" w:line="228" w:lineRule="auto"/>
        <w:ind w:right="389"/>
        <w:rPr>
          <w:sz w:val="20"/>
        </w:rPr>
      </w:pPr>
      <w:r>
        <w:rPr>
          <w:sz w:val="20"/>
        </w:rPr>
        <w:t>Amends</w:t>
      </w:r>
      <w:r>
        <w:rPr>
          <w:spacing w:val="-4"/>
          <w:sz w:val="20"/>
        </w:rPr>
        <w:t xml:space="preserve"> </w:t>
      </w:r>
      <w:r>
        <w:rPr>
          <w:sz w:val="20"/>
        </w:rPr>
        <w:t>the</w:t>
      </w:r>
      <w:r>
        <w:rPr>
          <w:spacing w:val="-4"/>
          <w:sz w:val="20"/>
        </w:rPr>
        <w:t xml:space="preserve"> </w:t>
      </w:r>
      <w:r>
        <w:rPr>
          <w:sz w:val="20"/>
        </w:rPr>
        <w:t>Schedule</w:t>
      </w:r>
      <w:r>
        <w:rPr>
          <w:spacing w:val="-4"/>
          <w:sz w:val="20"/>
        </w:rPr>
        <w:t xml:space="preserve"> </w:t>
      </w:r>
      <w:r>
        <w:rPr>
          <w:sz w:val="20"/>
        </w:rPr>
        <w:t>to</w:t>
      </w:r>
      <w:r>
        <w:rPr>
          <w:spacing w:val="-4"/>
          <w:sz w:val="20"/>
        </w:rPr>
        <w:t xml:space="preserve"> </w:t>
      </w:r>
      <w:r>
        <w:rPr>
          <w:sz w:val="20"/>
        </w:rPr>
        <w:t>Clause</w:t>
      </w:r>
      <w:r>
        <w:rPr>
          <w:spacing w:val="-5"/>
          <w:sz w:val="20"/>
        </w:rPr>
        <w:t xml:space="preserve"> </w:t>
      </w:r>
      <w:r>
        <w:rPr>
          <w:sz w:val="20"/>
        </w:rPr>
        <w:t>72.08</w:t>
      </w:r>
      <w:r>
        <w:rPr>
          <w:spacing w:val="-4"/>
          <w:sz w:val="20"/>
        </w:rPr>
        <w:t xml:space="preserve"> </w:t>
      </w:r>
      <w:r>
        <w:rPr>
          <w:sz w:val="20"/>
        </w:rPr>
        <w:t>(Backgrounds</w:t>
      </w:r>
      <w:r>
        <w:rPr>
          <w:spacing w:val="-3"/>
          <w:sz w:val="20"/>
        </w:rPr>
        <w:t xml:space="preserve"> </w:t>
      </w:r>
      <w:r>
        <w:rPr>
          <w:sz w:val="20"/>
        </w:rPr>
        <w:t>Documents)</w:t>
      </w:r>
      <w:r>
        <w:rPr>
          <w:spacing w:val="-3"/>
          <w:sz w:val="20"/>
        </w:rPr>
        <w:t xml:space="preserve"> </w:t>
      </w:r>
      <w:r>
        <w:rPr>
          <w:sz w:val="20"/>
        </w:rPr>
        <w:t>to</w:t>
      </w:r>
      <w:r>
        <w:rPr>
          <w:spacing w:val="-5"/>
          <w:sz w:val="20"/>
        </w:rPr>
        <w:t xml:space="preserve"> </w:t>
      </w:r>
      <w:r>
        <w:rPr>
          <w:sz w:val="20"/>
        </w:rPr>
        <w:t>include</w:t>
      </w:r>
      <w:r>
        <w:rPr>
          <w:spacing w:val="-4"/>
          <w:sz w:val="20"/>
        </w:rPr>
        <w:t xml:space="preserve"> </w:t>
      </w:r>
      <w:r>
        <w:rPr>
          <w:sz w:val="20"/>
        </w:rPr>
        <w:t>the citation</w:t>
      </w:r>
      <w:r>
        <w:rPr>
          <w:spacing w:val="-4"/>
          <w:sz w:val="20"/>
        </w:rPr>
        <w:t xml:space="preserve"> </w:t>
      </w:r>
      <w:r>
        <w:rPr>
          <w:sz w:val="20"/>
        </w:rPr>
        <w:t>for</w:t>
      </w:r>
      <w:r>
        <w:rPr>
          <w:spacing w:val="-4"/>
          <w:sz w:val="20"/>
        </w:rPr>
        <w:t xml:space="preserve"> </w:t>
      </w:r>
      <w:r>
        <w:rPr>
          <w:sz w:val="20"/>
        </w:rPr>
        <w:t>50</w:t>
      </w:r>
      <w:r>
        <w:rPr>
          <w:spacing w:val="-52"/>
          <w:sz w:val="20"/>
        </w:rPr>
        <w:t xml:space="preserve"> </w:t>
      </w:r>
      <w:r>
        <w:rPr>
          <w:sz w:val="20"/>
        </w:rPr>
        <w:t>Oatland</w:t>
      </w:r>
      <w:r>
        <w:rPr>
          <w:spacing w:val="-2"/>
          <w:sz w:val="20"/>
        </w:rPr>
        <w:t xml:space="preserve"> </w:t>
      </w:r>
      <w:r>
        <w:rPr>
          <w:sz w:val="20"/>
        </w:rPr>
        <w:t>Road,</w:t>
      </w:r>
      <w:r>
        <w:rPr>
          <w:spacing w:val="-1"/>
          <w:sz w:val="20"/>
        </w:rPr>
        <w:t xml:space="preserve"> </w:t>
      </w:r>
      <w:r>
        <w:rPr>
          <w:sz w:val="20"/>
        </w:rPr>
        <w:t>Plenty.</w:t>
      </w:r>
    </w:p>
    <w:p w:rsidR="00CB5131" w:rsidRDefault="00CB5131">
      <w:pPr>
        <w:pStyle w:val="BodyText"/>
        <w:spacing w:before="11"/>
      </w:pPr>
    </w:p>
    <w:p w:rsidR="00CB5131" w:rsidRDefault="009F04CC">
      <w:pPr>
        <w:pStyle w:val="Heading1"/>
      </w:pPr>
      <w:r>
        <w:t>Why</w:t>
      </w:r>
      <w:r>
        <w:rPr>
          <w:spacing w:val="-6"/>
        </w:rPr>
        <w:t xml:space="preserve"> </w:t>
      </w:r>
      <w:r>
        <w:t>is</w:t>
      </w:r>
      <w:r>
        <w:rPr>
          <w:spacing w:val="-4"/>
        </w:rPr>
        <w:t xml:space="preserve"> </w:t>
      </w:r>
      <w:r>
        <w:t>the</w:t>
      </w:r>
      <w:r>
        <w:rPr>
          <w:spacing w:val="-4"/>
        </w:rPr>
        <w:t xml:space="preserve"> </w:t>
      </w:r>
      <w:r>
        <w:t>amendment</w:t>
      </w:r>
      <w:r>
        <w:rPr>
          <w:spacing w:val="-2"/>
        </w:rPr>
        <w:t xml:space="preserve"> </w:t>
      </w:r>
      <w:r>
        <w:t>required?</w:t>
      </w:r>
    </w:p>
    <w:p w:rsidR="00CB5131" w:rsidRDefault="00CB5131">
      <w:pPr>
        <w:pStyle w:val="BodyText"/>
        <w:spacing w:before="10"/>
        <w:rPr>
          <w:b/>
        </w:rPr>
      </w:pPr>
    </w:p>
    <w:p w:rsidR="00CB5131" w:rsidRDefault="009F04CC">
      <w:pPr>
        <w:pStyle w:val="BodyText"/>
        <w:spacing w:before="1" w:line="230" w:lineRule="auto"/>
        <w:ind w:left="220" w:right="238"/>
      </w:pPr>
      <w:r>
        <w:t xml:space="preserve">50 Oatland Road, Plenty, is historically significant for its association with the development of </w:t>
      </w:r>
      <w:proofErr w:type="gramStart"/>
      <w:r>
        <w:t>Plenty</w:t>
      </w:r>
      <w:proofErr w:type="gramEnd"/>
      <w:r>
        <w:t xml:space="preserve"> in</w:t>
      </w:r>
      <w:r>
        <w:rPr>
          <w:spacing w:val="-53"/>
        </w:rPr>
        <w:t xml:space="preserve"> </w:t>
      </w:r>
      <w:r>
        <w:t>the interwar years. As an intact timber bungalow built for William Charles and Priscilla Mary Lierse in</w:t>
      </w:r>
      <w:r>
        <w:rPr>
          <w:spacing w:val="1"/>
        </w:rPr>
        <w:t xml:space="preserve"> </w:t>
      </w:r>
      <w:r>
        <w:t>c1928, originally on a 30 acre lot, it provides tangible evidence of the interwar subdivision pattern in</w:t>
      </w:r>
      <w:r>
        <w:rPr>
          <w:spacing w:val="1"/>
        </w:rPr>
        <w:t xml:space="preserve"> </w:t>
      </w:r>
      <w:r>
        <w:t>which</w:t>
      </w:r>
      <w:r>
        <w:rPr>
          <w:spacing w:val="-5"/>
        </w:rPr>
        <w:t xml:space="preserve"> </w:t>
      </w:r>
      <w:r>
        <w:t>large</w:t>
      </w:r>
      <w:r>
        <w:rPr>
          <w:spacing w:val="-5"/>
        </w:rPr>
        <w:t xml:space="preserve"> </w:t>
      </w:r>
      <w:r>
        <w:t>rural</w:t>
      </w:r>
      <w:r>
        <w:rPr>
          <w:spacing w:val="-5"/>
        </w:rPr>
        <w:t xml:space="preserve"> </w:t>
      </w:r>
      <w:r>
        <w:t>landholdings</w:t>
      </w:r>
      <w:r>
        <w:rPr>
          <w:spacing w:val="-4"/>
        </w:rPr>
        <w:t xml:space="preserve"> </w:t>
      </w:r>
      <w:r>
        <w:t>in</w:t>
      </w:r>
      <w:r>
        <w:rPr>
          <w:spacing w:val="-5"/>
        </w:rPr>
        <w:t xml:space="preserve"> </w:t>
      </w:r>
      <w:r>
        <w:t>the</w:t>
      </w:r>
      <w:r>
        <w:rPr>
          <w:spacing w:val="-4"/>
        </w:rPr>
        <w:t xml:space="preserve"> </w:t>
      </w:r>
      <w:r>
        <w:t>Plenty</w:t>
      </w:r>
      <w:r>
        <w:rPr>
          <w:spacing w:val="-11"/>
        </w:rPr>
        <w:t xml:space="preserve"> </w:t>
      </w:r>
      <w:r>
        <w:t>area</w:t>
      </w:r>
      <w:r>
        <w:rPr>
          <w:spacing w:val="-4"/>
        </w:rPr>
        <w:t xml:space="preserve"> </w:t>
      </w:r>
      <w:r>
        <w:t>where</w:t>
      </w:r>
      <w:r>
        <w:rPr>
          <w:spacing w:val="-5"/>
        </w:rPr>
        <w:t xml:space="preserve"> </w:t>
      </w:r>
      <w:r>
        <w:t>divided</w:t>
      </w:r>
      <w:r>
        <w:rPr>
          <w:spacing w:val="-5"/>
        </w:rPr>
        <w:t xml:space="preserve"> </w:t>
      </w:r>
      <w:r>
        <w:t>for</w:t>
      </w:r>
      <w:r>
        <w:rPr>
          <w:spacing w:val="-4"/>
        </w:rPr>
        <w:t xml:space="preserve"> </w:t>
      </w:r>
      <w:r>
        <w:t>sale</w:t>
      </w:r>
      <w:r>
        <w:rPr>
          <w:spacing w:val="-5"/>
        </w:rPr>
        <w:t xml:space="preserve"> </w:t>
      </w:r>
      <w:r>
        <w:t>in</w:t>
      </w:r>
      <w:r>
        <w:rPr>
          <w:spacing w:val="-5"/>
        </w:rPr>
        <w:t xml:space="preserve"> </w:t>
      </w:r>
      <w:r>
        <w:t>allotments</w:t>
      </w:r>
      <w:r>
        <w:rPr>
          <w:spacing w:val="-3"/>
        </w:rPr>
        <w:t xml:space="preserve"> </w:t>
      </w:r>
      <w:r>
        <w:t>of</w:t>
      </w:r>
      <w:r>
        <w:rPr>
          <w:spacing w:val="-3"/>
        </w:rPr>
        <w:t xml:space="preserve"> </w:t>
      </w:r>
      <w:r>
        <w:t>10</w:t>
      </w:r>
      <w:r>
        <w:rPr>
          <w:spacing w:val="-5"/>
        </w:rPr>
        <w:t xml:space="preserve"> </w:t>
      </w:r>
      <w:r>
        <w:t>of</w:t>
      </w:r>
      <w:r>
        <w:rPr>
          <w:spacing w:val="-3"/>
        </w:rPr>
        <w:t xml:space="preserve"> </w:t>
      </w:r>
      <w:r>
        <w:t>30</w:t>
      </w:r>
      <w:r>
        <w:rPr>
          <w:spacing w:val="-4"/>
        </w:rPr>
        <w:t xml:space="preserve"> </w:t>
      </w:r>
      <w:r>
        <w:t>acres.</w:t>
      </w:r>
      <w:r>
        <w:rPr>
          <w:spacing w:val="-53"/>
        </w:rPr>
        <w:t xml:space="preserve"> </w:t>
      </w:r>
      <w:r>
        <w:t>These</w:t>
      </w:r>
      <w:r>
        <w:rPr>
          <w:spacing w:val="-5"/>
        </w:rPr>
        <w:t xml:space="preserve"> </w:t>
      </w:r>
      <w:r>
        <w:t>allotments</w:t>
      </w:r>
      <w:r>
        <w:rPr>
          <w:spacing w:val="-3"/>
        </w:rPr>
        <w:t xml:space="preserve"> </w:t>
      </w:r>
      <w:r>
        <w:t>were</w:t>
      </w:r>
      <w:r>
        <w:rPr>
          <w:spacing w:val="-4"/>
        </w:rPr>
        <w:t xml:space="preserve"> </w:t>
      </w:r>
      <w:r>
        <w:t>advertised</w:t>
      </w:r>
      <w:r>
        <w:rPr>
          <w:spacing w:val="-4"/>
        </w:rPr>
        <w:t xml:space="preserve"> </w:t>
      </w:r>
      <w:r>
        <w:t>as</w:t>
      </w:r>
      <w:r>
        <w:rPr>
          <w:spacing w:val="-3"/>
        </w:rPr>
        <w:t xml:space="preserve"> </w:t>
      </w:r>
      <w:r>
        <w:t>being</w:t>
      </w:r>
      <w:r>
        <w:rPr>
          <w:spacing w:val="-4"/>
        </w:rPr>
        <w:t xml:space="preserve"> </w:t>
      </w:r>
      <w:r>
        <w:t>equally</w:t>
      </w:r>
      <w:r>
        <w:rPr>
          <w:spacing w:val="-9"/>
        </w:rPr>
        <w:t xml:space="preserve"> </w:t>
      </w:r>
      <w:r>
        <w:t>suited</w:t>
      </w:r>
      <w:r>
        <w:rPr>
          <w:spacing w:val="-5"/>
        </w:rPr>
        <w:t xml:space="preserve"> </w:t>
      </w:r>
      <w:r>
        <w:t>to</w:t>
      </w:r>
      <w:r>
        <w:rPr>
          <w:spacing w:val="-4"/>
        </w:rPr>
        <w:t xml:space="preserve"> </w:t>
      </w:r>
      <w:r>
        <w:t>farming</w:t>
      </w:r>
      <w:r>
        <w:rPr>
          <w:spacing w:val="-4"/>
        </w:rPr>
        <w:t xml:space="preserve"> </w:t>
      </w:r>
      <w:r>
        <w:t>and</w:t>
      </w:r>
      <w:r>
        <w:rPr>
          <w:spacing w:val="-4"/>
        </w:rPr>
        <w:t xml:space="preserve"> </w:t>
      </w:r>
      <w:r>
        <w:t>fruit-growing</w:t>
      </w:r>
      <w:r>
        <w:rPr>
          <w:spacing w:val="-4"/>
        </w:rPr>
        <w:t xml:space="preserve"> </w:t>
      </w:r>
      <w:r>
        <w:t>as</w:t>
      </w:r>
      <w:r>
        <w:rPr>
          <w:spacing w:val="-3"/>
        </w:rPr>
        <w:t xml:space="preserve"> </w:t>
      </w:r>
      <w:r>
        <w:t>they</w:t>
      </w:r>
      <w:r>
        <w:rPr>
          <w:spacing w:val="-9"/>
        </w:rPr>
        <w:t xml:space="preserve"> </w:t>
      </w:r>
      <w:r>
        <w:t>were</w:t>
      </w:r>
      <w:r>
        <w:rPr>
          <w:spacing w:val="-4"/>
        </w:rPr>
        <w:t xml:space="preserve"> </w:t>
      </w:r>
      <w:r>
        <w:t>to</w:t>
      </w:r>
      <w:r>
        <w:rPr>
          <w:spacing w:val="1"/>
        </w:rPr>
        <w:t xml:space="preserve"> </w:t>
      </w:r>
      <w:r>
        <w:t>residential purposes. In response to an increasing population in the area, this development coincided</w:t>
      </w:r>
      <w:r>
        <w:rPr>
          <w:spacing w:val="1"/>
        </w:rPr>
        <w:t xml:space="preserve"> </w:t>
      </w:r>
      <w:r>
        <w:t>with</w:t>
      </w:r>
      <w:r>
        <w:rPr>
          <w:spacing w:val="-6"/>
        </w:rPr>
        <w:t xml:space="preserve"> </w:t>
      </w:r>
      <w:r>
        <w:t>and</w:t>
      </w:r>
      <w:r>
        <w:rPr>
          <w:spacing w:val="-5"/>
        </w:rPr>
        <w:t xml:space="preserve"> </w:t>
      </w:r>
      <w:r>
        <w:t>supported</w:t>
      </w:r>
      <w:r>
        <w:rPr>
          <w:spacing w:val="-5"/>
        </w:rPr>
        <w:t xml:space="preserve"> </w:t>
      </w:r>
      <w:r>
        <w:t>a</w:t>
      </w:r>
      <w:r>
        <w:rPr>
          <w:spacing w:val="-5"/>
        </w:rPr>
        <w:t xml:space="preserve"> </w:t>
      </w:r>
      <w:r>
        <w:t>growing</w:t>
      </w:r>
      <w:r>
        <w:rPr>
          <w:spacing w:val="-6"/>
        </w:rPr>
        <w:t xml:space="preserve"> </w:t>
      </w:r>
      <w:r>
        <w:t>Plenty</w:t>
      </w:r>
      <w:r>
        <w:rPr>
          <w:spacing w:val="-10"/>
        </w:rPr>
        <w:t xml:space="preserve"> </w:t>
      </w:r>
      <w:r>
        <w:t>town</w:t>
      </w:r>
      <w:r>
        <w:rPr>
          <w:spacing w:val="-6"/>
        </w:rPr>
        <w:t xml:space="preserve"> </w:t>
      </w:r>
      <w:r>
        <w:t>centre.</w:t>
      </w:r>
      <w:r>
        <w:rPr>
          <w:spacing w:val="-5"/>
        </w:rPr>
        <w:t xml:space="preserve"> </w:t>
      </w:r>
      <w:r>
        <w:t>Established</w:t>
      </w:r>
      <w:r>
        <w:rPr>
          <w:spacing w:val="-5"/>
        </w:rPr>
        <w:t xml:space="preserve"> </w:t>
      </w:r>
      <w:r>
        <w:t>in</w:t>
      </w:r>
      <w:r>
        <w:rPr>
          <w:spacing w:val="-5"/>
        </w:rPr>
        <w:t xml:space="preserve"> </w:t>
      </w:r>
      <w:r>
        <w:t>the</w:t>
      </w:r>
      <w:r>
        <w:rPr>
          <w:spacing w:val="-6"/>
        </w:rPr>
        <w:t xml:space="preserve"> </w:t>
      </w:r>
      <w:r>
        <w:t>1920s,</w:t>
      </w:r>
      <w:r>
        <w:rPr>
          <w:spacing w:val="-5"/>
        </w:rPr>
        <w:t xml:space="preserve"> </w:t>
      </w:r>
      <w:r>
        <w:t>the</w:t>
      </w:r>
      <w:r>
        <w:rPr>
          <w:spacing w:val="-5"/>
        </w:rPr>
        <w:t xml:space="preserve"> </w:t>
      </w:r>
      <w:r>
        <w:t>town</w:t>
      </w:r>
      <w:r>
        <w:rPr>
          <w:spacing w:val="-5"/>
        </w:rPr>
        <w:t xml:space="preserve"> </w:t>
      </w:r>
      <w:r>
        <w:t>centre</w:t>
      </w:r>
      <w:r>
        <w:rPr>
          <w:spacing w:val="-6"/>
        </w:rPr>
        <w:t xml:space="preserve"> </w:t>
      </w:r>
      <w:r>
        <w:t>included</w:t>
      </w:r>
      <w:r>
        <w:rPr>
          <w:spacing w:val="-5"/>
        </w:rPr>
        <w:t xml:space="preserve"> </w:t>
      </w:r>
      <w:r>
        <w:t>a</w:t>
      </w:r>
      <w:r>
        <w:rPr>
          <w:spacing w:val="-52"/>
        </w:rPr>
        <w:t xml:space="preserve"> </w:t>
      </w:r>
      <w:r>
        <w:t>Primary</w:t>
      </w:r>
      <w:r>
        <w:rPr>
          <w:spacing w:val="-9"/>
        </w:rPr>
        <w:t xml:space="preserve"> </w:t>
      </w:r>
      <w:r>
        <w:t>School</w:t>
      </w:r>
      <w:r>
        <w:rPr>
          <w:spacing w:val="-5"/>
        </w:rPr>
        <w:t xml:space="preserve"> </w:t>
      </w:r>
      <w:r>
        <w:t>(HO213),</w:t>
      </w:r>
      <w:r>
        <w:rPr>
          <w:spacing w:val="-4"/>
        </w:rPr>
        <w:t xml:space="preserve"> </w:t>
      </w:r>
      <w:r>
        <w:t>Methodist</w:t>
      </w:r>
      <w:r>
        <w:rPr>
          <w:spacing w:val="-4"/>
        </w:rPr>
        <w:t xml:space="preserve"> </w:t>
      </w:r>
      <w:r>
        <w:t>Church</w:t>
      </w:r>
      <w:r>
        <w:rPr>
          <w:spacing w:val="-4"/>
        </w:rPr>
        <w:t xml:space="preserve"> </w:t>
      </w:r>
      <w:r>
        <w:t>(HO250),</w:t>
      </w:r>
      <w:r>
        <w:rPr>
          <w:spacing w:val="-4"/>
        </w:rPr>
        <w:t xml:space="preserve"> </w:t>
      </w:r>
      <w:r>
        <w:t>Store</w:t>
      </w:r>
      <w:r>
        <w:rPr>
          <w:spacing w:val="-4"/>
        </w:rPr>
        <w:t xml:space="preserve"> </w:t>
      </w:r>
      <w:r>
        <w:t>and</w:t>
      </w:r>
      <w:r>
        <w:rPr>
          <w:spacing w:val="-4"/>
        </w:rPr>
        <w:t xml:space="preserve"> </w:t>
      </w:r>
      <w:r>
        <w:t>Hall</w:t>
      </w:r>
      <w:r>
        <w:rPr>
          <w:spacing w:val="-5"/>
        </w:rPr>
        <w:t xml:space="preserve"> </w:t>
      </w:r>
      <w:r>
        <w:t>(HO248).</w:t>
      </w:r>
      <w:r>
        <w:rPr>
          <w:spacing w:val="-4"/>
        </w:rPr>
        <w:t xml:space="preserve"> </w:t>
      </w:r>
      <w:r>
        <w:t>The</w:t>
      </w:r>
      <w:r>
        <w:rPr>
          <w:spacing w:val="-4"/>
        </w:rPr>
        <w:t xml:space="preserve"> </w:t>
      </w:r>
      <w:r>
        <w:t>Lierse</w:t>
      </w:r>
      <w:r>
        <w:rPr>
          <w:spacing w:val="-4"/>
        </w:rPr>
        <w:t xml:space="preserve"> </w:t>
      </w:r>
      <w:r>
        <w:t>family</w:t>
      </w:r>
      <w:r>
        <w:rPr>
          <w:spacing w:val="-9"/>
        </w:rPr>
        <w:t xml:space="preserve"> </w:t>
      </w:r>
      <w:r>
        <w:t>were</w:t>
      </w:r>
      <w:r>
        <w:rPr>
          <w:spacing w:val="-53"/>
        </w:rPr>
        <w:t xml:space="preserve"> </w:t>
      </w:r>
      <w:r>
        <w:t>early residents in the Diamond Creek and Plenty area involved in a variety of agricultural and other</w:t>
      </w:r>
      <w:r>
        <w:rPr>
          <w:spacing w:val="1"/>
        </w:rPr>
        <w:t xml:space="preserve"> </w:t>
      </w:r>
      <w:r>
        <w:t>pursuits. They were heavily involved in the development of community life in Plenty from the mid-</w:t>
      </w:r>
      <w:r>
        <w:rPr>
          <w:spacing w:val="1"/>
        </w:rPr>
        <w:t xml:space="preserve"> </w:t>
      </w:r>
      <w:r>
        <w:t>1920s.</w:t>
      </w:r>
    </w:p>
    <w:p w:rsidR="00CB5131" w:rsidRDefault="00CB5131">
      <w:pPr>
        <w:pStyle w:val="BodyText"/>
        <w:spacing w:before="4"/>
        <w:rPr>
          <w:sz w:val="17"/>
        </w:rPr>
      </w:pPr>
    </w:p>
    <w:p w:rsidR="00CB5131" w:rsidRDefault="009F04CC">
      <w:pPr>
        <w:pStyle w:val="BodyText"/>
        <w:spacing w:line="230" w:lineRule="auto"/>
        <w:ind w:left="220" w:right="238"/>
      </w:pPr>
      <w:r>
        <w:t>Arthurs Creek, Doreen, Hurstbridge, Strathewen, Plenty, Diamond Creek, Yarrambat and Research</w:t>
      </w:r>
      <w:r>
        <w:rPr>
          <w:spacing w:val="1"/>
        </w:rPr>
        <w:t xml:space="preserve"> </w:t>
      </w:r>
      <w:r>
        <w:t>became important centres for a fruit-growing industry that was based at Diamond Creek. Smaller</w:t>
      </w:r>
      <w:r>
        <w:rPr>
          <w:spacing w:val="1"/>
        </w:rPr>
        <w:t xml:space="preserve"> </w:t>
      </w:r>
      <w:r>
        <w:t>orchardists, however, often struggled to make a living from their trees and often turned to other</w:t>
      </w:r>
      <w:r>
        <w:rPr>
          <w:spacing w:val="1"/>
        </w:rPr>
        <w:t xml:space="preserve"> </w:t>
      </w:r>
      <w:r>
        <w:t>activities such as raising chickens, selling firewood or even working for other landowners or in</w:t>
      </w:r>
      <w:r>
        <w:rPr>
          <w:spacing w:val="1"/>
        </w:rPr>
        <w:t xml:space="preserve"> </w:t>
      </w:r>
      <w:r>
        <w:t>goldmines,</w:t>
      </w:r>
      <w:r>
        <w:rPr>
          <w:spacing w:val="-4"/>
        </w:rPr>
        <w:t xml:space="preserve"> </w:t>
      </w:r>
      <w:r>
        <w:t>as</w:t>
      </w:r>
      <w:r>
        <w:rPr>
          <w:spacing w:val="-3"/>
        </w:rPr>
        <w:t xml:space="preserve"> </w:t>
      </w:r>
      <w:r>
        <w:t>well</w:t>
      </w:r>
      <w:r>
        <w:rPr>
          <w:spacing w:val="-4"/>
        </w:rPr>
        <w:t xml:space="preserve"> </w:t>
      </w:r>
      <w:r>
        <w:t>as</w:t>
      </w:r>
      <w:r>
        <w:rPr>
          <w:spacing w:val="-3"/>
        </w:rPr>
        <w:t xml:space="preserve"> </w:t>
      </w:r>
      <w:r>
        <w:t>tending</w:t>
      </w:r>
      <w:r>
        <w:rPr>
          <w:spacing w:val="-3"/>
        </w:rPr>
        <w:t xml:space="preserve"> </w:t>
      </w:r>
      <w:r>
        <w:t>their</w:t>
      </w:r>
      <w:r>
        <w:rPr>
          <w:spacing w:val="-3"/>
        </w:rPr>
        <w:t xml:space="preserve"> </w:t>
      </w:r>
      <w:r>
        <w:t>fruit</w:t>
      </w:r>
      <w:r>
        <w:rPr>
          <w:spacing w:val="-3"/>
        </w:rPr>
        <w:t xml:space="preserve"> </w:t>
      </w:r>
      <w:r>
        <w:t>trees.</w:t>
      </w:r>
      <w:r>
        <w:rPr>
          <w:spacing w:val="-4"/>
        </w:rPr>
        <w:t xml:space="preserve"> </w:t>
      </w:r>
      <w:r>
        <w:t>This</w:t>
      </w:r>
      <w:r>
        <w:rPr>
          <w:spacing w:val="-3"/>
        </w:rPr>
        <w:t xml:space="preserve"> </w:t>
      </w:r>
      <w:r>
        <w:t>was</w:t>
      </w:r>
      <w:r>
        <w:rPr>
          <w:spacing w:val="-2"/>
        </w:rPr>
        <w:t xml:space="preserve"> </w:t>
      </w:r>
      <w:r>
        <w:t>the</w:t>
      </w:r>
      <w:r>
        <w:rPr>
          <w:spacing w:val="-4"/>
        </w:rPr>
        <w:t xml:space="preserve"> </w:t>
      </w:r>
      <w:r>
        <w:t>case</w:t>
      </w:r>
      <w:r>
        <w:rPr>
          <w:spacing w:val="-3"/>
        </w:rPr>
        <w:t xml:space="preserve"> </w:t>
      </w:r>
      <w:r>
        <w:t>for</w:t>
      </w:r>
      <w:r>
        <w:rPr>
          <w:spacing w:val="-4"/>
        </w:rPr>
        <w:t xml:space="preserve"> </w:t>
      </w:r>
      <w:r>
        <w:t>William</w:t>
      </w:r>
      <w:r>
        <w:rPr>
          <w:spacing w:val="1"/>
        </w:rPr>
        <w:t xml:space="preserve"> </w:t>
      </w:r>
      <w:r>
        <w:t>Charles</w:t>
      </w:r>
      <w:r>
        <w:rPr>
          <w:spacing w:val="-3"/>
        </w:rPr>
        <w:t xml:space="preserve"> </w:t>
      </w:r>
      <w:r>
        <w:t>Lierse,</w:t>
      </w:r>
      <w:r>
        <w:rPr>
          <w:spacing w:val="-4"/>
        </w:rPr>
        <w:t xml:space="preserve"> </w:t>
      </w:r>
      <w:r>
        <w:t>who</w:t>
      </w:r>
      <w:r>
        <w:rPr>
          <w:spacing w:val="-3"/>
        </w:rPr>
        <w:t xml:space="preserve"> </w:t>
      </w:r>
      <w:r>
        <w:t>was</w:t>
      </w:r>
      <w:r>
        <w:rPr>
          <w:spacing w:val="-53"/>
        </w:rPr>
        <w:t xml:space="preserve"> </w:t>
      </w:r>
      <w:r>
        <w:t>an orchardist and sanitary contractor prior to establishing a poultry farm on the property by 1943. 50</w:t>
      </w:r>
      <w:r>
        <w:rPr>
          <w:spacing w:val="-53"/>
        </w:rPr>
        <w:t xml:space="preserve"> </w:t>
      </w:r>
      <w:r>
        <w:t>Oatland Road provides important tangible evidence of these early agricultural activities in the area.</w:t>
      </w:r>
      <w:r>
        <w:rPr>
          <w:spacing w:val="1"/>
        </w:rPr>
        <w:t xml:space="preserve"> </w:t>
      </w:r>
      <w:r>
        <w:t>The significance of the place is enhanced by its rural setting, which maintains it street frontage and</w:t>
      </w:r>
      <w:r>
        <w:rPr>
          <w:spacing w:val="1"/>
        </w:rPr>
        <w:t xml:space="preserve"> </w:t>
      </w:r>
      <w:r>
        <w:t>setback</w:t>
      </w:r>
      <w:r>
        <w:rPr>
          <w:spacing w:val="2"/>
        </w:rPr>
        <w:t xml:space="preserve"> </w:t>
      </w:r>
      <w:r>
        <w:t>to</w:t>
      </w:r>
      <w:r>
        <w:rPr>
          <w:spacing w:val="-1"/>
        </w:rPr>
        <w:t xml:space="preserve"> </w:t>
      </w:r>
      <w:r>
        <w:t>Oatland</w:t>
      </w:r>
      <w:r>
        <w:rPr>
          <w:spacing w:val="-1"/>
        </w:rPr>
        <w:t xml:space="preserve"> </w:t>
      </w:r>
      <w:r>
        <w:t>Road.</w:t>
      </w:r>
    </w:p>
    <w:p w:rsidR="00CB5131" w:rsidRDefault="00CB5131">
      <w:pPr>
        <w:pStyle w:val="BodyText"/>
        <w:spacing w:before="4"/>
        <w:rPr>
          <w:sz w:val="17"/>
        </w:rPr>
      </w:pPr>
    </w:p>
    <w:p w:rsidR="00CB5131" w:rsidRDefault="009F04CC">
      <w:pPr>
        <w:pStyle w:val="BodyText"/>
        <w:spacing w:line="230" w:lineRule="auto"/>
        <w:ind w:left="220"/>
      </w:pPr>
      <w:r>
        <w:t>The house at 50 Oatland Road, Plenty, is a largely intact representative example of a timber interwar</w:t>
      </w:r>
      <w:r>
        <w:rPr>
          <w:spacing w:val="1"/>
        </w:rPr>
        <w:t xml:space="preserve"> </w:t>
      </w:r>
      <w:r>
        <w:t>bungalow. It has had very few changes made to the original or early built fabric across its principal</w:t>
      </w:r>
      <w:r>
        <w:rPr>
          <w:spacing w:val="1"/>
        </w:rPr>
        <w:t xml:space="preserve"> </w:t>
      </w:r>
      <w:r>
        <w:t>elevations. Key characteristics include its asymmetric built form with projecting front room below a</w:t>
      </w:r>
      <w:r>
        <w:rPr>
          <w:spacing w:val="1"/>
        </w:rPr>
        <w:t xml:space="preserve"> </w:t>
      </w:r>
      <w:r>
        <w:t>dominant</w:t>
      </w:r>
      <w:r>
        <w:rPr>
          <w:spacing w:val="-5"/>
        </w:rPr>
        <w:t xml:space="preserve"> </w:t>
      </w:r>
      <w:r>
        <w:t>Dutch</w:t>
      </w:r>
      <w:r>
        <w:rPr>
          <w:spacing w:val="-4"/>
        </w:rPr>
        <w:t xml:space="preserve"> </w:t>
      </w:r>
      <w:r>
        <w:t>gable</w:t>
      </w:r>
      <w:r>
        <w:rPr>
          <w:spacing w:val="-4"/>
        </w:rPr>
        <w:t xml:space="preserve"> </w:t>
      </w:r>
      <w:r>
        <w:t>roof,</w:t>
      </w:r>
      <w:r>
        <w:rPr>
          <w:spacing w:val="-4"/>
        </w:rPr>
        <w:t xml:space="preserve"> </w:t>
      </w:r>
      <w:r>
        <w:t>and</w:t>
      </w:r>
      <w:r>
        <w:rPr>
          <w:spacing w:val="-5"/>
        </w:rPr>
        <w:t xml:space="preserve"> </w:t>
      </w:r>
      <w:r>
        <w:t>an</w:t>
      </w:r>
      <w:r>
        <w:rPr>
          <w:spacing w:val="-4"/>
        </w:rPr>
        <w:t xml:space="preserve"> </w:t>
      </w:r>
      <w:r>
        <w:t>extensive</w:t>
      </w:r>
      <w:r>
        <w:rPr>
          <w:spacing w:val="-4"/>
        </w:rPr>
        <w:t xml:space="preserve"> </w:t>
      </w:r>
      <w:r>
        <w:t>wrap-around</w:t>
      </w:r>
      <w:r>
        <w:rPr>
          <w:spacing w:val="-5"/>
        </w:rPr>
        <w:t xml:space="preserve"> </w:t>
      </w:r>
      <w:r>
        <w:t>verandah</w:t>
      </w:r>
      <w:r>
        <w:rPr>
          <w:spacing w:val="-5"/>
        </w:rPr>
        <w:t xml:space="preserve"> </w:t>
      </w:r>
      <w:r>
        <w:t>under</w:t>
      </w:r>
      <w:r>
        <w:rPr>
          <w:spacing w:val="-4"/>
        </w:rPr>
        <w:t xml:space="preserve"> </w:t>
      </w:r>
      <w:r>
        <w:t>the</w:t>
      </w:r>
      <w:r>
        <w:rPr>
          <w:spacing w:val="-4"/>
        </w:rPr>
        <w:t xml:space="preserve"> </w:t>
      </w:r>
      <w:r>
        <w:t>sweep</w:t>
      </w:r>
      <w:r>
        <w:rPr>
          <w:spacing w:val="-4"/>
        </w:rPr>
        <w:t xml:space="preserve"> </w:t>
      </w:r>
      <w:r>
        <w:t>of</w:t>
      </w:r>
      <w:r>
        <w:rPr>
          <w:spacing w:val="-3"/>
        </w:rPr>
        <w:t xml:space="preserve"> </w:t>
      </w:r>
      <w:r>
        <w:t>the</w:t>
      </w:r>
      <w:r>
        <w:rPr>
          <w:spacing w:val="-4"/>
        </w:rPr>
        <w:t xml:space="preserve"> </w:t>
      </w:r>
      <w:r>
        <w:t>main</w:t>
      </w:r>
      <w:r>
        <w:rPr>
          <w:spacing w:val="-4"/>
        </w:rPr>
        <w:t xml:space="preserve"> </w:t>
      </w:r>
      <w:r>
        <w:t>roof</w:t>
      </w:r>
    </w:p>
    <w:p w:rsidR="00CB5131" w:rsidRDefault="00CB5131">
      <w:pPr>
        <w:spacing w:line="230" w:lineRule="auto"/>
        <w:sectPr w:rsidR="00CB5131">
          <w:type w:val="continuous"/>
          <w:pgSz w:w="11910" w:h="16850"/>
          <w:pgMar w:top="1160" w:right="1200" w:bottom="280" w:left="1220" w:header="720" w:footer="720" w:gutter="0"/>
          <w:cols w:space="720"/>
        </w:sectPr>
      </w:pPr>
    </w:p>
    <w:p w:rsidR="00CB5131" w:rsidRDefault="009F04CC">
      <w:pPr>
        <w:pStyle w:val="BodyText"/>
        <w:spacing w:before="87" w:line="230" w:lineRule="auto"/>
        <w:ind w:left="220" w:right="515"/>
      </w:pPr>
      <w:proofErr w:type="gramStart"/>
      <w:r>
        <w:lastRenderedPageBreak/>
        <w:t>line</w:t>
      </w:r>
      <w:proofErr w:type="gramEnd"/>
      <w:r>
        <w:t>.</w:t>
      </w:r>
      <w:r>
        <w:rPr>
          <w:spacing w:val="-5"/>
        </w:rPr>
        <w:t xml:space="preserve"> </w:t>
      </w:r>
      <w:r>
        <w:t>The</w:t>
      </w:r>
      <w:r>
        <w:rPr>
          <w:spacing w:val="-4"/>
        </w:rPr>
        <w:t xml:space="preserve"> </w:t>
      </w:r>
      <w:r>
        <w:t>extant</w:t>
      </w:r>
      <w:r>
        <w:rPr>
          <w:spacing w:val="-4"/>
        </w:rPr>
        <w:t xml:space="preserve"> </w:t>
      </w:r>
      <w:r>
        <w:t>c1920s</w:t>
      </w:r>
      <w:r>
        <w:rPr>
          <w:spacing w:val="-3"/>
        </w:rPr>
        <w:t xml:space="preserve"> </w:t>
      </w:r>
      <w:r>
        <w:t>garage,</w:t>
      </w:r>
      <w:r>
        <w:rPr>
          <w:spacing w:val="-4"/>
        </w:rPr>
        <w:t xml:space="preserve"> </w:t>
      </w:r>
      <w:r>
        <w:t>poultry</w:t>
      </w:r>
      <w:r>
        <w:rPr>
          <w:spacing w:val="-10"/>
        </w:rPr>
        <w:t xml:space="preserve"> </w:t>
      </w:r>
      <w:r>
        <w:t>shed,</w:t>
      </w:r>
      <w:r>
        <w:rPr>
          <w:spacing w:val="-4"/>
        </w:rPr>
        <w:t xml:space="preserve"> </w:t>
      </w:r>
      <w:r>
        <w:t>and</w:t>
      </w:r>
      <w:r>
        <w:rPr>
          <w:spacing w:val="-4"/>
        </w:rPr>
        <w:t xml:space="preserve"> </w:t>
      </w:r>
      <w:r>
        <w:t>open</w:t>
      </w:r>
      <w:r>
        <w:rPr>
          <w:spacing w:val="-4"/>
        </w:rPr>
        <w:t xml:space="preserve"> </w:t>
      </w:r>
      <w:r>
        <w:t>setting</w:t>
      </w:r>
      <w:r>
        <w:rPr>
          <w:spacing w:val="-4"/>
        </w:rPr>
        <w:t xml:space="preserve"> </w:t>
      </w:r>
      <w:r>
        <w:t>evidence</w:t>
      </w:r>
      <w:r>
        <w:rPr>
          <w:spacing w:val="-4"/>
        </w:rPr>
        <w:t xml:space="preserve"> </w:t>
      </w:r>
      <w:r>
        <w:t>the</w:t>
      </w:r>
      <w:r>
        <w:rPr>
          <w:spacing w:val="-5"/>
        </w:rPr>
        <w:t xml:space="preserve"> </w:t>
      </w:r>
      <w:r>
        <w:t>use</w:t>
      </w:r>
      <w:r>
        <w:rPr>
          <w:spacing w:val="-4"/>
        </w:rPr>
        <w:t xml:space="preserve"> </w:t>
      </w:r>
      <w:r>
        <w:t>of</w:t>
      </w:r>
      <w:r>
        <w:rPr>
          <w:spacing w:val="-2"/>
        </w:rPr>
        <w:t xml:space="preserve"> </w:t>
      </w:r>
      <w:r>
        <w:t>the</w:t>
      </w:r>
      <w:r>
        <w:rPr>
          <w:spacing w:val="-4"/>
        </w:rPr>
        <w:t xml:space="preserve"> </w:t>
      </w:r>
      <w:r>
        <w:t>site</w:t>
      </w:r>
      <w:r>
        <w:rPr>
          <w:spacing w:val="-4"/>
        </w:rPr>
        <w:t xml:space="preserve"> </w:t>
      </w:r>
      <w:r>
        <w:t>as</w:t>
      </w:r>
      <w:r>
        <w:rPr>
          <w:spacing w:val="-3"/>
        </w:rPr>
        <w:t xml:space="preserve"> </w:t>
      </w:r>
      <w:r>
        <w:t>a</w:t>
      </w:r>
      <w:r>
        <w:rPr>
          <w:spacing w:val="-53"/>
        </w:rPr>
        <w:t xml:space="preserve"> </w:t>
      </w:r>
      <w:r>
        <w:t>poultry</w:t>
      </w:r>
      <w:r>
        <w:rPr>
          <w:spacing w:val="-8"/>
        </w:rPr>
        <w:t xml:space="preserve"> </w:t>
      </w:r>
      <w:r>
        <w:t>farm</w:t>
      </w:r>
      <w:r>
        <w:rPr>
          <w:spacing w:val="4"/>
        </w:rPr>
        <w:t xml:space="preserve"> </w:t>
      </w:r>
      <w:r>
        <w:t>complex.</w:t>
      </w:r>
    </w:p>
    <w:p w:rsidR="00CB5131" w:rsidRDefault="00CB5131">
      <w:pPr>
        <w:pStyle w:val="BodyText"/>
        <w:spacing w:before="4"/>
        <w:rPr>
          <w:sz w:val="17"/>
        </w:rPr>
      </w:pPr>
    </w:p>
    <w:p w:rsidR="00CB5131" w:rsidRDefault="009F04CC">
      <w:pPr>
        <w:pStyle w:val="BodyText"/>
        <w:spacing w:line="230" w:lineRule="auto"/>
        <w:ind w:left="220" w:right="238"/>
      </w:pPr>
      <w:r>
        <w:t>The</w:t>
      </w:r>
      <w:r>
        <w:rPr>
          <w:spacing w:val="-5"/>
        </w:rPr>
        <w:t xml:space="preserve"> </w:t>
      </w:r>
      <w:r>
        <w:t>significance</w:t>
      </w:r>
      <w:r>
        <w:rPr>
          <w:spacing w:val="-5"/>
        </w:rPr>
        <w:t xml:space="preserve"> </w:t>
      </w:r>
      <w:r>
        <w:t>of</w:t>
      </w:r>
      <w:r>
        <w:rPr>
          <w:spacing w:val="-3"/>
        </w:rPr>
        <w:t xml:space="preserve"> </w:t>
      </w:r>
      <w:r>
        <w:t>the</w:t>
      </w:r>
      <w:r>
        <w:rPr>
          <w:spacing w:val="-5"/>
        </w:rPr>
        <w:t xml:space="preserve"> </w:t>
      </w:r>
      <w:r>
        <w:t>property</w:t>
      </w:r>
      <w:r>
        <w:rPr>
          <w:spacing w:val="-10"/>
        </w:rPr>
        <w:t xml:space="preserve"> </w:t>
      </w:r>
      <w:r>
        <w:t>was</w:t>
      </w:r>
      <w:r>
        <w:rPr>
          <w:spacing w:val="-4"/>
        </w:rPr>
        <w:t xml:space="preserve"> </w:t>
      </w:r>
      <w:r>
        <w:t>assessed</w:t>
      </w:r>
      <w:r>
        <w:rPr>
          <w:spacing w:val="-4"/>
        </w:rPr>
        <w:t xml:space="preserve"> </w:t>
      </w:r>
      <w:r>
        <w:t>against</w:t>
      </w:r>
      <w:r>
        <w:rPr>
          <w:spacing w:val="-5"/>
        </w:rPr>
        <w:t xml:space="preserve"> </w:t>
      </w:r>
      <w:r>
        <w:t>the</w:t>
      </w:r>
      <w:r>
        <w:rPr>
          <w:spacing w:val="-5"/>
        </w:rPr>
        <w:t xml:space="preserve"> </w:t>
      </w:r>
      <w:r>
        <w:t>standard</w:t>
      </w:r>
      <w:r>
        <w:rPr>
          <w:spacing w:val="-5"/>
        </w:rPr>
        <w:t xml:space="preserve"> </w:t>
      </w:r>
      <w:r>
        <w:t>criteria</w:t>
      </w:r>
      <w:r>
        <w:rPr>
          <w:spacing w:val="-5"/>
        </w:rPr>
        <w:t xml:space="preserve"> </w:t>
      </w:r>
      <w:r>
        <w:t>contained</w:t>
      </w:r>
      <w:r>
        <w:rPr>
          <w:spacing w:val="-5"/>
        </w:rPr>
        <w:t xml:space="preserve"> </w:t>
      </w:r>
      <w:r>
        <w:t>in</w:t>
      </w:r>
      <w:r>
        <w:rPr>
          <w:spacing w:val="-5"/>
        </w:rPr>
        <w:t xml:space="preserve"> </w:t>
      </w:r>
      <w:r>
        <w:t>Practice</w:t>
      </w:r>
      <w:r>
        <w:rPr>
          <w:spacing w:val="-5"/>
        </w:rPr>
        <w:t xml:space="preserve"> </w:t>
      </w:r>
      <w:r>
        <w:t>Note</w:t>
      </w:r>
      <w:r>
        <w:rPr>
          <w:spacing w:val="-52"/>
        </w:rPr>
        <w:t xml:space="preserve"> </w:t>
      </w:r>
      <w:r>
        <w:t>01 Applying the Heritage Overlay (August 2018) and is considered to meet the requirements and</w:t>
      </w:r>
      <w:r>
        <w:rPr>
          <w:spacing w:val="1"/>
        </w:rPr>
        <w:t xml:space="preserve"> </w:t>
      </w:r>
      <w:r>
        <w:t>threshold for local protection through application of the Heritage Overlay. Consequently, Amendment</w:t>
      </w:r>
      <w:r>
        <w:rPr>
          <w:spacing w:val="1"/>
        </w:rPr>
        <w:t xml:space="preserve"> </w:t>
      </w:r>
      <w:r>
        <w:t>C142nill</w:t>
      </w:r>
      <w:r>
        <w:rPr>
          <w:spacing w:val="-5"/>
        </w:rPr>
        <w:t xml:space="preserve"> </w:t>
      </w:r>
      <w:r>
        <w:t>is</w:t>
      </w:r>
      <w:r>
        <w:rPr>
          <w:spacing w:val="-3"/>
        </w:rPr>
        <w:t xml:space="preserve"> </w:t>
      </w:r>
      <w:r>
        <w:t>required</w:t>
      </w:r>
      <w:r>
        <w:rPr>
          <w:spacing w:val="-4"/>
        </w:rPr>
        <w:t xml:space="preserve"> </w:t>
      </w:r>
      <w:r>
        <w:t>to</w:t>
      </w:r>
      <w:r>
        <w:rPr>
          <w:spacing w:val="-4"/>
        </w:rPr>
        <w:t xml:space="preserve"> </w:t>
      </w:r>
      <w:r>
        <w:t>implement</w:t>
      </w:r>
      <w:r>
        <w:rPr>
          <w:spacing w:val="-4"/>
        </w:rPr>
        <w:t xml:space="preserve"> </w:t>
      </w:r>
      <w:r>
        <w:t>these</w:t>
      </w:r>
      <w:r>
        <w:rPr>
          <w:spacing w:val="-4"/>
        </w:rPr>
        <w:t xml:space="preserve"> </w:t>
      </w:r>
      <w:r>
        <w:t>findings</w:t>
      </w:r>
      <w:r>
        <w:rPr>
          <w:spacing w:val="-2"/>
        </w:rPr>
        <w:t xml:space="preserve"> </w:t>
      </w:r>
      <w:r>
        <w:t>by</w:t>
      </w:r>
      <w:r>
        <w:rPr>
          <w:spacing w:val="-10"/>
        </w:rPr>
        <w:t xml:space="preserve"> </w:t>
      </w:r>
      <w:r>
        <w:t>including</w:t>
      </w:r>
      <w:r>
        <w:rPr>
          <w:spacing w:val="-4"/>
        </w:rPr>
        <w:t xml:space="preserve"> </w:t>
      </w:r>
      <w:r>
        <w:t>the</w:t>
      </w:r>
      <w:r>
        <w:rPr>
          <w:spacing w:val="-4"/>
        </w:rPr>
        <w:t xml:space="preserve"> </w:t>
      </w:r>
      <w:r>
        <w:t>property</w:t>
      </w:r>
      <w:r>
        <w:rPr>
          <w:spacing w:val="-8"/>
        </w:rPr>
        <w:t xml:space="preserve"> </w:t>
      </w:r>
      <w:r>
        <w:t>in</w:t>
      </w:r>
      <w:r>
        <w:rPr>
          <w:spacing w:val="-4"/>
        </w:rPr>
        <w:t xml:space="preserve"> </w:t>
      </w:r>
      <w:r>
        <w:t>the</w:t>
      </w:r>
      <w:r>
        <w:rPr>
          <w:spacing w:val="-4"/>
        </w:rPr>
        <w:t xml:space="preserve"> </w:t>
      </w:r>
      <w:r>
        <w:t>Heritage</w:t>
      </w:r>
      <w:r>
        <w:rPr>
          <w:spacing w:val="-4"/>
        </w:rPr>
        <w:t xml:space="preserve"> </w:t>
      </w:r>
      <w:r>
        <w:t>Overlay.</w:t>
      </w:r>
    </w:p>
    <w:p w:rsidR="00CB5131" w:rsidRDefault="00CB5131">
      <w:pPr>
        <w:pStyle w:val="BodyText"/>
        <w:spacing w:before="4"/>
        <w:rPr>
          <w:sz w:val="17"/>
        </w:rPr>
      </w:pPr>
    </w:p>
    <w:p w:rsidR="00CB5131" w:rsidRDefault="009F04CC">
      <w:pPr>
        <w:pStyle w:val="BodyText"/>
        <w:spacing w:line="230" w:lineRule="auto"/>
        <w:ind w:left="220" w:right="729"/>
        <w:jc w:val="both"/>
      </w:pPr>
      <w:r>
        <w:t>The</w:t>
      </w:r>
      <w:r>
        <w:rPr>
          <w:spacing w:val="-5"/>
        </w:rPr>
        <w:t xml:space="preserve"> </w:t>
      </w:r>
      <w:r>
        <w:t>Heritage</w:t>
      </w:r>
      <w:r>
        <w:rPr>
          <w:spacing w:val="-5"/>
        </w:rPr>
        <w:t xml:space="preserve"> </w:t>
      </w:r>
      <w:r>
        <w:t>Overlay</w:t>
      </w:r>
      <w:r>
        <w:rPr>
          <w:spacing w:val="-10"/>
        </w:rPr>
        <w:t xml:space="preserve"> </w:t>
      </w:r>
      <w:r>
        <w:t>is</w:t>
      </w:r>
      <w:r>
        <w:rPr>
          <w:spacing w:val="-4"/>
        </w:rPr>
        <w:t xml:space="preserve"> </w:t>
      </w:r>
      <w:r>
        <w:t>the</w:t>
      </w:r>
      <w:r>
        <w:rPr>
          <w:spacing w:val="-5"/>
        </w:rPr>
        <w:t xml:space="preserve"> </w:t>
      </w:r>
      <w:r>
        <w:t>appropriate</w:t>
      </w:r>
      <w:r>
        <w:rPr>
          <w:spacing w:val="-5"/>
        </w:rPr>
        <w:t xml:space="preserve"> </w:t>
      </w:r>
      <w:r>
        <w:t>planning</w:t>
      </w:r>
      <w:r>
        <w:rPr>
          <w:spacing w:val="-4"/>
        </w:rPr>
        <w:t xml:space="preserve"> </w:t>
      </w:r>
      <w:r>
        <w:t>mechanism</w:t>
      </w:r>
      <w:r>
        <w:rPr>
          <w:spacing w:val="-1"/>
        </w:rPr>
        <w:t xml:space="preserve"> </w:t>
      </w:r>
      <w:r>
        <w:t>to</w:t>
      </w:r>
      <w:r>
        <w:rPr>
          <w:spacing w:val="-4"/>
        </w:rPr>
        <w:t xml:space="preserve"> </w:t>
      </w:r>
      <w:r>
        <w:t>protect</w:t>
      </w:r>
      <w:r>
        <w:rPr>
          <w:spacing w:val="-5"/>
        </w:rPr>
        <w:t xml:space="preserve"> </w:t>
      </w:r>
      <w:r>
        <w:t>the</w:t>
      </w:r>
      <w:r>
        <w:rPr>
          <w:spacing w:val="-5"/>
        </w:rPr>
        <w:t xml:space="preserve"> </w:t>
      </w:r>
      <w:r>
        <w:t>heritage</w:t>
      </w:r>
      <w:r>
        <w:rPr>
          <w:spacing w:val="-5"/>
        </w:rPr>
        <w:t xml:space="preserve"> </w:t>
      </w:r>
      <w:r>
        <w:t>values</w:t>
      </w:r>
      <w:r>
        <w:rPr>
          <w:spacing w:val="-3"/>
        </w:rPr>
        <w:t xml:space="preserve"> </w:t>
      </w:r>
      <w:r>
        <w:t>of</w:t>
      </w:r>
      <w:r>
        <w:rPr>
          <w:spacing w:val="-3"/>
        </w:rPr>
        <w:t xml:space="preserve"> </w:t>
      </w:r>
      <w:r>
        <w:t>the</w:t>
      </w:r>
      <w:r>
        <w:rPr>
          <w:spacing w:val="-54"/>
        </w:rPr>
        <w:t xml:space="preserve"> </w:t>
      </w:r>
      <w:r>
        <w:t>property</w:t>
      </w:r>
      <w:r>
        <w:rPr>
          <w:spacing w:val="-9"/>
        </w:rPr>
        <w:t xml:space="preserve"> </w:t>
      </w:r>
      <w:r>
        <w:t>as</w:t>
      </w:r>
      <w:r>
        <w:rPr>
          <w:spacing w:val="-4"/>
        </w:rPr>
        <w:t xml:space="preserve"> </w:t>
      </w:r>
      <w:r>
        <w:t>the</w:t>
      </w:r>
      <w:r>
        <w:rPr>
          <w:spacing w:val="-4"/>
        </w:rPr>
        <w:t xml:space="preserve"> </w:t>
      </w:r>
      <w:r>
        <w:t>Heritage</w:t>
      </w:r>
      <w:r>
        <w:rPr>
          <w:spacing w:val="-4"/>
        </w:rPr>
        <w:t xml:space="preserve"> </w:t>
      </w:r>
      <w:r>
        <w:t>Overlay</w:t>
      </w:r>
      <w:r>
        <w:rPr>
          <w:spacing w:val="-10"/>
        </w:rPr>
        <w:t xml:space="preserve"> </w:t>
      </w:r>
      <w:r>
        <w:t>requires</w:t>
      </w:r>
      <w:r>
        <w:rPr>
          <w:spacing w:val="-3"/>
        </w:rPr>
        <w:t xml:space="preserve"> </w:t>
      </w:r>
      <w:r>
        <w:t>a</w:t>
      </w:r>
      <w:r>
        <w:rPr>
          <w:spacing w:val="-4"/>
        </w:rPr>
        <w:t xml:space="preserve"> </w:t>
      </w:r>
      <w:r>
        <w:t>permit</w:t>
      </w:r>
      <w:r>
        <w:rPr>
          <w:spacing w:val="-5"/>
        </w:rPr>
        <w:t xml:space="preserve"> </w:t>
      </w:r>
      <w:r>
        <w:t>to</w:t>
      </w:r>
      <w:r>
        <w:rPr>
          <w:spacing w:val="-4"/>
        </w:rPr>
        <w:t xml:space="preserve"> </w:t>
      </w:r>
      <w:r>
        <w:t>be</w:t>
      </w:r>
      <w:r>
        <w:rPr>
          <w:spacing w:val="-4"/>
        </w:rPr>
        <w:t xml:space="preserve"> </w:t>
      </w:r>
      <w:r>
        <w:t>granted</w:t>
      </w:r>
      <w:r>
        <w:rPr>
          <w:spacing w:val="-4"/>
        </w:rPr>
        <w:t xml:space="preserve"> </w:t>
      </w:r>
      <w:r>
        <w:t>for</w:t>
      </w:r>
      <w:r>
        <w:rPr>
          <w:spacing w:val="-4"/>
        </w:rPr>
        <w:t xml:space="preserve"> </w:t>
      </w:r>
      <w:r>
        <w:t>building</w:t>
      </w:r>
      <w:r>
        <w:rPr>
          <w:spacing w:val="-5"/>
        </w:rPr>
        <w:t xml:space="preserve"> </w:t>
      </w:r>
      <w:r>
        <w:t>and</w:t>
      </w:r>
      <w:r>
        <w:rPr>
          <w:spacing w:val="-4"/>
        </w:rPr>
        <w:t xml:space="preserve"> </w:t>
      </w:r>
      <w:r>
        <w:t>works,</w:t>
      </w:r>
      <w:r>
        <w:rPr>
          <w:spacing w:val="-4"/>
        </w:rPr>
        <w:t xml:space="preserve"> </w:t>
      </w:r>
      <w:r>
        <w:t>including</w:t>
      </w:r>
      <w:r>
        <w:rPr>
          <w:spacing w:val="-53"/>
        </w:rPr>
        <w:t xml:space="preserve"> </w:t>
      </w:r>
      <w:r>
        <w:t>demolition</w:t>
      </w:r>
      <w:r>
        <w:rPr>
          <w:spacing w:val="-2"/>
        </w:rPr>
        <w:t xml:space="preserve"> </w:t>
      </w:r>
      <w:r>
        <w:t>that</w:t>
      </w:r>
      <w:r>
        <w:rPr>
          <w:spacing w:val="-1"/>
        </w:rPr>
        <w:t xml:space="preserve"> </w:t>
      </w:r>
      <w:r>
        <w:t>could</w:t>
      </w:r>
      <w:r>
        <w:rPr>
          <w:spacing w:val="-2"/>
        </w:rPr>
        <w:t xml:space="preserve"> </w:t>
      </w:r>
      <w:r>
        <w:t>affect</w:t>
      </w:r>
      <w:r>
        <w:rPr>
          <w:spacing w:val="-1"/>
        </w:rPr>
        <w:t xml:space="preserve"> </w:t>
      </w:r>
      <w:r>
        <w:t>the</w:t>
      </w:r>
      <w:r>
        <w:rPr>
          <w:spacing w:val="-2"/>
        </w:rPr>
        <w:t xml:space="preserve"> </w:t>
      </w:r>
      <w:r>
        <w:t>significance</w:t>
      </w:r>
      <w:r>
        <w:rPr>
          <w:spacing w:val="-1"/>
        </w:rPr>
        <w:t xml:space="preserve"> </w:t>
      </w:r>
      <w:r>
        <w:t>of the</w:t>
      </w:r>
      <w:r>
        <w:rPr>
          <w:spacing w:val="-1"/>
        </w:rPr>
        <w:t xml:space="preserve"> </w:t>
      </w:r>
      <w:r>
        <w:t>property.</w:t>
      </w:r>
    </w:p>
    <w:p w:rsidR="00CB5131" w:rsidRDefault="00CB5131">
      <w:pPr>
        <w:pStyle w:val="BodyText"/>
        <w:rPr>
          <w:sz w:val="22"/>
        </w:rPr>
      </w:pPr>
    </w:p>
    <w:p w:rsidR="00CB5131" w:rsidRDefault="009F04CC">
      <w:pPr>
        <w:pStyle w:val="Heading1"/>
        <w:spacing w:before="186"/>
      </w:pPr>
      <w:r>
        <w:t>How does</w:t>
      </w:r>
      <w:r>
        <w:rPr>
          <w:spacing w:val="-4"/>
        </w:rPr>
        <w:t xml:space="preserve"> </w:t>
      </w:r>
      <w:r>
        <w:t>the</w:t>
      </w:r>
      <w:r>
        <w:rPr>
          <w:spacing w:val="-2"/>
        </w:rPr>
        <w:t xml:space="preserve"> </w:t>
      </w:r>
      <w:r>
        <w:t>amendment</w:t>
      </w:r>
      <w:r>
        <w:rPr>
          <w:spacing w:val="-3"/>
        </w:rPr>
        <w:t xml:space="preserve"> </w:t>
      </w:r>
      <w:r>
        <w:t>implement</w:t>
      </w:r>
      <w:r>
        <w:rPr>
          <w:spacing w:val="-3"/>
        </w:rPr>
        <w:t xml:space="preserve"> </w:t>
      </w:r>
      <w:r>
        <w:t>the</w:t>
      </w:r>
      <w:r>
        <w:rPr>
          <w:spacing w:val="-3"/>
        </w:rPr>
        <w:t xml:space="preserve"> </w:t>
      </w:r>
      <w:r>
        <w:t>objectives</w:t>
      </w:r>
      <w:r>
        <w:rPr>
          <w:spacing w:val="-4"/>
        </w:rPr>
        <w:t xml:space="preserve"> </w:t>
      </w:r>
      <w:r>
        <w:t>of</w:t>
      </w:r>
      <w:r>
        <w:rPr>
          <w:spacing w:val="-1"/>
        </w:rPr>
        <w:t xml:space="preserve"> </w:t>
      </w:r>
      <w:r>
        <w:t>planning</w:t>
      </w:r>
      <w:r>
        <w:rPr>
          <w:spacing w:val="-3"/>
        </w:rPr>
        <w:t xml:space="preserve"> </w:t>
      </w:r>
      <w:r>
        <w:t>in</w:t>
      </w:r>
      <w:r>
        <w:rPr>
          <w:spacing w:val="-4"/>
        </w:rPr>
        <w:t xml:space="preserve"> </w:t>
      </w:r>
      <w:r>
        <w:t>Victoria?</w:t>
      </w:r>
    </w:p>
    <w:p w:rsidR="00CB5131" w:rsidRDefault="00CB5131">
      <w:pPr>
        <w:pStyle w:val="BodyText"/>
        <w:spacing w:before="9"/>
        <w:rPr>
          <w:b/>
        </w:rPr>
      </w:pPr>
    </w:p>
    <w:p w:rsidR="00CB5131" w:rsidRDefault="009F04CC">
      <w:pPr>
        <w:pStyle w:val="BodyText"/>
        <w:spacing w:line="232" w:lineRule="auto"/>
        <w:ind w:left="220" w:right="113"/>
      </w:pPr>
      <w:r>
        <w:t>The</w:t>
      </w:r>
      <w:r>
        <w:rPr>
          <w:spacing w:val="-4"/>
        </w:rPr>
        <w:t xml:space="preserve"> </w:t>
      </w:r>
      <w:r>
        <w:t>amendment</w:t>
      </w:r>
      <w:r>
        <w:rPr>
          <w:spacing w:val="-4"/>
        </w:rPr>
        <w:t xml:space="preserve"> </w:t>
      </w:r>
      <w:r>
        <w:t>implements</w:t>
      </w:r>
      <w:r>
        <w:rPr>
          <w:spacing w:val="-3"/>
        </w:rPr>
        <w:t xml:space="preserve"> </w:t>
      </w:r>
      <w:r>
        <w:t>the</w:t>
      </w:r>
      <w:r>
        <w:rPr>
          <w:spacing w:val="-3"/>
        </w:rPr>
        <w:t xml:space="preserve"> </w:t>
      </w:r>
      <w:r>
        <w:t>objectives</w:t>
      </w:r>
      <w:r>
        <w:rPr>
          <w:spacing w:val="-3"/>
        </w:rPr>
        <w:t xml:space="preserve"> </w:t>
      </w:r>
      <w:r>
        <w:t>of</w:t>
      </w:r>
      <w:r>
        <w:rPr>
          <w:spacing w:val="-2"/>
        </w:rPr>
        <w:t xml:space="preserve"> </w:t>
      </w:r>
      <w:r>
        <w:t>planning</w:t>
      </w:r>
      <w:r>
        <w:rPr>
          <w:spacing w:val="-3"/>
        </w:rPr>
        <w:t xml:space="preserve"> </w:t>
      </w:r>
      <w:r>
        <w:t>in</w:t>
      </w:r>
      <w:r>
        <w:rPr>
          <w:spacing w:val="-4"/>
        </w:rPr>
        <w:t xml:space="preserve"> </w:t>
      </w:r>
      <w:r>
        <w:t>Victoria</w:t>
      </w:r>
      <w:r>
        <w:rPr>
          <w:spacing w:val="-4"/>
        </w:rPr>
        <w:t xml:space="preserve"> </w:t>
      </w:r>
      <w:r>
        <w:t>as</w:t>
      </w:r>
      <w:r>
        <w:rPr>
          <w:spacing w:val="-2"/>
        </w:rPr>
        <w:t xml:space="preserve"> </w:t>
      </w:r>
      <w:r>
        <w:t>set</w:t>
      </w:r>
      <w:r>
        <w:rPr>
          <w:spacing w:val="-4"/>
        </w:rPr>
        <w:t xml:space="preserve"> </w:t>
      </w:r>
      <w:r>
        <w:t>out</w:t>
      </w:r>
      <w:r>
        <w:rPr>
          <w:spacing w:val="-4"/>
        </w:rPr>
        <w:t xml:space="preserve"> </w:t>
      </w:r>
      <w:r>
        <w:t>in</w:t>
      </w:r>
      <w:r>
        <w:rPr>
          <w:spacing w:val="-3"/>
        </w:rPr>
        <w:t xml:space="preserve"> </w:t>
      </w:r>
      <w:r>
        <w:t>Section</w:t>
      </w:r>
      <w:r>
        <w:rPr>
          <w:spacing w:val="-4"/>
        </w:rPr>
        <w:t xml:space="preserve"> </w:t>
      </w:r>
      <w:r>
        <w:t>4</w:t>
      </w:r>
      <w:r>
        <w:rPr>
          <w:spacing w:val="-4"/>
        </w:rPr>
        <w:t xml:space="preserve"> </w:t>
      </w:r>
      <w:r>
        <w:t>(1)</w:t>
      </w:r>
      <w:r>
        <w:rPr>
          <w:spacing w:val="-3"/>
        </w:rPr>
        <w:t xml:space="preserve"> </w:t>
      </w:r>
      <w:r>
        <w:t>and</w:t>
      </w:r>
      <w:r>
        <w:rPr>
          <w:spacing w:val="-4"/>
        </w:rPr>
        <w:t xml:space="preserve"> </w:t>
      </w:r>
      <w:r>
        <w:t>12</w:t>
      </w:r>
      <w:r>
        <w:rPr>
          <w:spacing w:val="-4"/>
        </w:rPr>
        <w:t xml:space="preserve"> </w:t>
      </w:r>
      <w:r>
        <w:t>(1)</w:t>
      </w:r>
      <w:r>
        <w:rPr>
          <w:spacing w:val="-52"/>
        </w:rPr>
        <w:t xml:space="preserve"> </w:t>
      </w:r>
      <w:r>
        <w:t xml:space="preserve">of the </w:t>
      </w:r>
      <w:r>
        <w:rPr>
          <w:i/>
        </w:rPr>
        <w:t xml:space="preserve">Planning and Environment Act 1987 </w:t>
      </w:r>
      <w:r>
        <w:t>(the Act). The following objectives in Section 4 (1) are</w:t>
      </w:r>
      <w:r>
        <w:rPr>
          <w:spacing w:val="1"/>
        </w:rPr>
        <w:t xml:space="preserve"> </w:t>
      </w:r>
      <w:r>
        <w:t>particularly</w:t>
      </w:r>
      <w:r>
        <w:rPr>
          <w:spacing w:val="-8"/>
        </w:rPr>
        <w:t xml:space="preserve"> </w:t>
      </w:r>
      <w:r>
        <w:t>relevant</w:t>
      </w:r>
      <w:r>
        <w:rPr>
          <w:spacing w:val="-1"/>
        </w:rPr>
        <w:t xml:space="preserve"> </w:t>
      </w:r>
      <w:r>
        <w:t>to</w:t>
      </w:r>
      <w:r>
        <w:rPr>
          <w:spacing w:val="-1"/>
        </w:rPr>
        <w:t xml:space="preserve"> </w:t>
      </w:r>
      <w:r>
        <w:t>the amendment:</w:t>
      </w:r>
    </w:p>
    <w:p w:rsidR="00CB5131" w:rsidRDefault="00CB5131">
      <w:pPr>
        <w:pStyle w:val="BodyText"/>
        <w:rPr>
          <w:sz w:val="18"/>
        </w:rPr>
      </w:pPr>
    </w:p>
    <w:p w:rsidR="00CB5131" w:rsidRDefault="009F04CC">
      <w:pPr>
        <w:pStyle w:val="ListParagraph"/>
        <w:numPr>
          <w:ilvl w:val="0"/>
          <w:numId w:val="3"/>
        </w:numPr>
        <w:tabs>
          <w:tab w:val="left" w:pos="787"/>
        </w:tabs>
        <w:spacing w:before="1" w:line="228" w:lineRule="auto"/>
        <w:ind w:right="457" w:hanging="360"/>
        <w:rPr>
          <w:sz w:val="20"/>
        </w:rPr>
      </w:pPr>
      <w:r>
        <w:rPr>
          <w:sz w:val="20"/>
        </w:rPr>
        <w:t>4(1d)</w:t>
      </w:r>
      <w:r>
        <w:rPr>
          <w:spacing w:val="-4"/>
          <w:sz w:val="20"/>
        </w:rPr>
        <w:t xml:space="preserve"> </w:t>
      </w:r>
      <w:r>
        <w:rPr>
          <w:sz w:val="20"/>
        </w:rPr>
        <w:t>-</w:t>
      </w:r>
      <w:r>
        <w:rPr>
          <w:spacing w:val="-3"/>
          <w:sz w:val="20"/>
        </w:rPr>
        <w:t xml:space="preserve"> </w:t>
      </w:r>
      <w:r>
        <w:rPr>
          <w:sz w:val="20"/>
        </w:rPr>
        <w:t>to</w:t>
      </w:r>
      <w:r>
        <w:rPr>
          <w:spacing w:val="-5"/>
          <w:sz w:val="20"/>
        </w:rPr>
        <w:t xml:space="preserve"> </w:t>
      </w:r>
      <w:r>
        <w:rPr>
          <w:sz w:val="20"/>
        </w:rPr>
        <w:t>conserve</w:t>
      </w:r>
      <w:r>
        <w:rPr>
          <w:spacing w:val="-4"/>
          <w:sz w:val="20"/>
        </w:rPr>
        <w:t xml:space="preserve"> </w:t>
      </w:r>
      <w:r>
        <w:rPr>
          <w:sz w:val="20"/>
        </w:rPr>
        <w:t>and</w:t>
      </w:r>
      <w:r>
        <w:rPr>
          <w:spacing w:val="-4"/>
          <w:sz w:val="20"/>
        </w:rPr>
        <w:t xml:space="preserve"> </w:t>
      </w:r>
      <w:r>
        <w:rPr>
          <w:sz w:val="20"/>
        </w:rPr>
        <w:t>enhance</w:t>
      </w:r>
      <w:r>
        <w:rPr>
          <w:spacing w:val="-5"/>
          <w:sz w:val="20"/>
        </w:rPr>
        <w:t xml:space="preserve"> </w:t>
      </w:r>
      <w:r>
        <w:rPr>
          <w:sz w:val="20"/>
        </w:rPr>
        <w:t>those</w:t>
      </w:r>
      <w:r>
        <w:rPr>
          <w:spacing w:val="-4"/>
          <w:sz w:val="20"/>
        </w:rPr>
        <w:t xml:space="preserve"> </w:t>
      </w:r>
      <w:r>
        <w:rPr>
          <w:sz w:val="20"/>
        </w:rPr>
        <w:t>buildings,</w:t>
      </w:r>
      <w:r>
        <w:rPr>
          <w:spacing w:val="-4"/>
          <w:sz w:val="20"/>
        </w:rPr>
        <w:t xml:space="preserve"> </w:t>
      </w:r>
      <w:r>
        <w:rPr>
          <w:sz w:val="20"/>
        </w:rPr>
        <w:t>areas</w:t>
      </w:r>
      <w:r>
        <w:rPr>
          <w:spacing w:val="-4"/>
          <w:sz w:val="20"/>
        </w:rPr>
        <w:t xml:space="preserve"> </w:t>
      </w:r>
      <w:r>
        <w:rPr>
          <w:sz w:val="20"/>
        </w:rPr>
        <w:t>or</w:t>
      </w:r>
      <w:r>
        <w:rPr>
          <w:spacing w:val="-4"/>
          <w:sz w:val="20"/>
        </w:rPr>
        <w:t xml:space="preserve"> </w:t>
      </w:r>
      <w:r>
        <w:rPr>
          <w:sz w:val="20"/>
        </w:rPr>
        <w:t>other</w:t>
      </w:r>
      <w:r>
        <w:rPr>
          <w:spacing w:val="-4"/>
          <w:sz w:val="20"/>
        </w:rPr>
        <w:t xml:space="preserve"> </w:t>
      </w:r>
      <w:r>
        <w:rPr>
          <w:sz w:val="20"/>
        </w:rPr>
        <w:t>places</w:t>
      </w:r>
      <w:r>
        <w:rPr>
          <w:spacing w:val="-4"/>
          <w:sz w:val="20"/>
        </w:rPr>
        <w:t xml:space="preserve"> </w:t>
      </w:r>
      <w:r>
        <w:rPr>
          <w:sz w:val="20"/>
        </w:rPr>
        <w:t>which</w:t>
      </w:r>
      <w:r>
        <w:rPr>
          <w:spacing w:val="-4"/>
          <w:sz w:val="20"/>
        </w:rPr>
        <w:t xml:space="preserve"> </w:t>
      </w:r>
      <w:r>
        <w:rPr>
          <w:sz w:val="20"/>
        </w:rPr>
        <w:t>are</w:t>
      </w:r>
      <w:r>
        <w:rPr>
          <w:spacing w:val="-5"/>
          <w:sz w:val="20"/>
        </w:rPr>
        <w:t xml:space="preserve"> </w:t>
      </w:r>
      <w:r>
        <w:rPr>
          <w:sz w:val="20"/>
        </w:rPr>
        <w:t>of</w:t>
      </w:r>
      <w:r>
        <w:rPr>
          <w:spacing w:val="-2"/>
          <w:sz w:val="20"/>
        </w:rPr>
        <w:t xml:space="preserve"> </w:t>
      </w:r>
      <w:r>
        <w:rPr>
          <w:sz w:val="20"/>
        </w:rPr>
        <w:t>scientific,</w:t>
      </w:r>
      <w:r>
        <w:rPr>
          <w:spacing w:val="-53"/>
          <w:sz w:val="20"/>
        </w:rPr>
        <w:t xml:space="preserve"> </w:t>
      </w:r>
      <w:r>
        <w:rPr>
          <w:sz w:val="20"/>
        </w:rPr>
        <w:t>aesthetic,</w:t>
      </w:r>
      <w:r>
        <w:rPr>
          <w:spacing w:val="-3"/>
          <w:sz w:val="20"/>
        </w:rPr>
        <w:t xml:space="preserve"> </w:t>
      </w:r>
      <w:r>
        <w:rPr>
          <w:sz w:val="20"/>
        </w:rPr>
        <w:t>architectural</w:t>
      </w:r>
      <w:r>
        <w:rPr>
          <w:spacing w:val="-4"/>
          <w:sz w:val="20"/>
        </w:rPr>
        <w:t xml:space="preserve"> </w:t>
      </w:r>
      <w:r>
        <w:rPr>
          <w:sz w:val="20"/>
        </w:rPr>
        <w:t>or</w:t>
      </w:r>
      <w:r>
        <w:rPr>
          <w:spacing w:val="-3"/>
          <w:sz w:val="20"/>
        </w:rPr>
        <w:t xml:space="preserve"> </w:t>
      </w:r>
      <w:r>
        <w:rPr>
          <w:sz w:val="20"/>
        </w:rPr>
        <w:t>historical</w:t>
      </w:r>
      <w:r>
        <w:rPr>
          <w:spacing w:val="-3"/>
          <w:sz w:val="20"/>
        </w:rPr>
        <w:t xml:space="preserve"> </w:t>
      </w:r>
      <w:r>
        <w:rPr>
          <w:sz w:val="20"/>
        </w:rPr>
        <w:t>interest,</w:t>
      </w:r>
      <w:r>
        <w:rPr>
          <w:spacing w:val="-3"/>
          <w:sz w:val="20"/>
        </w:rPr>
        <w:t xml:space="preserve"> </w:t>
      </w:r>
      <w:r>
        <w:rPr>
          <w:sz w:val="20"/>
        </w:rPr>
        <w:t>or</w:t>
      </w:r>
      <w:r>
        <w:rPr>
          <w:spacing w:val="-2"/>
          <w:sz w:val="20"/>
        </w:rPr>
        <w:t xml:space="preserve"> </w:t>
      </w:r>
      <w:r>
        <w:rPr>
          <w:sz w:val="20"/>
        </w:rPr>
        <w:t>otherwise</w:t>
      </w:r>
      <w:r>
        <w:rPr>
          <w:spacing w:val="-2"/>
          <w:sz w:val="20"/>
        </w:rPr>
        <w:t xml:space="preserve"> </w:t>
      </w:r>
      <w:r>
        <w:rPr>
          <w:sz w:val="20"/>
        </w:rPr>
        <w:t>of</w:t>
      </w:r>
      <w:r>
        <w:rPr>
          <w:spacing w:val="-1"/>
          <w:sz w:val="20"/>
        </w:rPr>
        <w:t xml:space="preserve"> </w:t>
      </w:r>
      <w:r>
        <w:rPr>
          <w:sz w:val="20"/>
        </w:rPr>
        <w:t>special</w:t>
      </w:r>
      <w:r>
        <w:rPr>
          <w:spacing w:val="-4"/>
          <w:sz w:val="20"/>
        </w:rPr>
        <w:t xml:space="preserve"> </w:t>
      </w:r>
      <w:r>
        <w:rPr>
          <w:sz w:val="20"/>
        </w:rPr>
        <w:t>cultural</w:t>
      </w:r>
      <w:r>
        <w:rPr>
          <w:spacing w:val="-4"/>
          <w:sz w:val="20"/>
        </w:rPr>
        <w:t xml:space="preserve"> </w:t>
      </w:r>
      <w:r>
        <w:rPr>
          <w:sz w:val="20"/>
        </w:rPr>
        <w:t>value</w:t>
      </w:r>
    </w:p>
    <w:p w:rsidR="00CB5131" w:rsidRDefault="00CB5131">
      <w:pPr>
        <w:pStyle w:val="BodyText"/>
        <w:spacing w:before="5"/>
        <w:rPr>
          <w:sz w:val="17"/>
        </w:rPr>
      </w:pPr>
    </w:p>
    <w:p w:rsidR="00CB5131" w:rsidRDefault="009F04CC">
      <w:pPr>
        <w:pStyle w:val="ListParagraph"/>
        <w:numPr>
          <w:ilvl w:val="0"/>
          <w:numId w:val="3"/>
        </w:numPr>
        <w:tabs>
          <w:tab w:val="left" w:pos="787"/>
        </w:tabs>
        <w:spacing w:line="424" w:lineRule="auto"/>
        <w:ind w:left="220" w:right="2824" w:firstLine="360"/>
        <w:rPr>
          <w:sz w:val="20"/>
        </w:rPr>
      </w:pPr>
      <w:r>
        <w:rPr>
          <w:sz w:val="20"/>
        </w:rPr>
        <w:t>4(1g) - to balance the present and future interests of all Victorians</w:t>
      </w:r>
      <w:r>
        <w:rPr>
          <w:spacing w:val="1"/>
          <w:sz w:val="20"/>
        </w:rPr>
        <w:t xml:space="preserve"> </w:t>
      </w:r>
      <w:r>
        <w:rPr>
          <w:sz w:val="20"/>
        </w:rPr>
        <w:t>The</w:t>
      </w:r>
      <w:r>
        <w:rPr>
          <w:spacing w:val="-5"/>
          <w:sz w:val="20"/>
        </w:rPr>
        <w:t xml:space="preserve"> </w:t>
      </w:r>
      <w:r>
        <w:rPr>
          <w:sz w:val="20"/>
        </w:rPr>
        <w:t>following</w:t>
      </w:r>
      <w:r>
        <w:rPr>
          <w:spacing w:val="-5"/>
          <w:sz w:val="20"/>
        </w:rPr>
        <w:t xml:space="preserve"> </w:t>
      </w:r>
      <w:r>
        <w:rPr>
          <w:sz w:val="20"/>
        </w:rPr>
        <w:t>objectives</w:t>
      </w:r>
      <w:r>
        <w:rPr>
          <w:spacing w:val="-3"/>
          <w:sz w:val="20"/>
        </w:rPr>
        <w:t xml:space="preserve"> </w:t>
      </w:r>
      <w:r>
        <w:rPr>
          <w:sz w:val="20"/>
        </w:rPr>
        <w:t>in</w:t>
      </w:r>
      <w:r>
        <w:rPr>
          <w:spacing w:val="-5"/>
          <w:sz w:val="20"/>
        </w:rPr>
        <w:t xml:space="preserve"> </w:t>
      </w:r>
      <w:r>
        <w:rPr>
          <w:sz w:val="20"/>
        </w:rPr>
        <w:t>Section</w:t>
      </w:r>
      <w:r>
        <w:rPr>
          <w:spacing w:val="-3"/>
          <w:sz w:val="20"/>
        </w:rPr>
        <w:t xml:space="preserve"> </w:t>
      </w:r>
      <w:r>
        <w:rPr>
          <w:sz w:val="20"/>
        </w:rPr>
        <w:t>12</w:t>
      </w:r>
      <w:r>
        <w:rPr>
          <w:spacing w:val="-5"/>
          <w:sz w:val="20"/>
        </w:rPr>
        <w:t xml:space="preserve"> </w:t>
      </w:r>
      <w:r>
        <w:rPr>
          <w:sz w:val="20"/>
        </w:rPr>
        <w:t>(1)</w:t>
      </w:r>
      <w:r>
        <w:rPr>
          <w:spacing w:val="-4"/>
          <w:sz w:val="20"/>
        </w:rPr>
        <w:t xml:space="preserve"> </w:t>
      </w:r>
      <w:r>
        <w:rPr>
          <w:sz w:val="20"/>
        </w:rPr>
        <w:t>are</w:t>
      </w:r>
      <w:r>
        <w:rPr>
          <w:spacing w:val="-5"/>
          <w:sz w:val="20"/>
        </w:rPr>
        <w:t xml:space="preserve"> </w:t>
      </w:r>
      <w:r>
        <w:rPr>
          <w:sz w:val="20"/>
        </w:rPr>
        <w:t>relevant</w:t>
      </w:r>
      <w:r>
        <w:rPr>
          <w:spacing w:val="-4"/>
          <w:sz w:val="20"/>
        </w:rPr>
        <w:t xml:space="preserve"> </w:t>
      </w:r>
      <w:r>
        <w:rPr>
          <w:sz w:val="20"/>
        </w:rPr>
        <w:t>to</w:t>
      </w:r>
      <w:r>
        <w:rPr>
          <w:spacing w:val="-5"/>
          <w:sz w:val="20"/>
        </w:rPr>
        <w:t xml:space="preserve"> </w:t>
      </w:r>
      <w:r>
        <w:rPr>
          <w:sz w:val="20"/>
        </w:rPr>
        <w:t>the</w:t>
      </w:r>
      <w:r>
        <w:rPr>
          <w:spacing w:val="-4"/>
          <w:sz w:val="20"/>
        </w:rPr>
        <w:t xml:space="preserve"> </w:t>
      </w:r>
      <w:r>
        <w:rPr>
          <w:sz w:val="20"/>
        </w:rPr>
        <w:t>amendment:</w:t>
      </w:r>
    </w:p>
    <w:p w:rsidR="00CB5131" w:rsidRDefault="009F04CC">
      <w:pPr>
        <w:pStyle w:val="ListParagraph"/>
        <w:numPr>
          <w:ilvl w:val="0"/>
          <w:numId w:val="3"/>
        </w:numPr>
        <w:tabs>
          <w:tab w:val="left" w:pos="787"/>
          <w:tab w:val="left" w:pos="1528"/>
        </w:tabs>
        <w:spacing w:before="21"/>
        <w:ind w:left="786"/>
        <w:rPr>
          <w:sz w:val="20"/>
        </w:rPr>
      </w:pPr>
      <w:r>
        <w:rPr>
          <w:sz w:val="20"/>
        </w:rPr>
        <w:t>12(1)</w:t>
      </w:r>
      <w:r>
        <w:rPr>
          <w:sz w:val="20"/>
        </w:rPr>
        <w:tab/>
        <w:t>A</w:t>
      </w:r>
      <w:r>
        <w:rPr>
          <w:spacing w:val="-5"/>
          <w:sz w:val="20"/>
        </w:rPr>
        <w:t xml:space="preserve"> </w:t>
      </w:r>
      <w:r>
        <w:rPr>
          <w:sz w:val="20"/>
        </w:rPr>
        <w:t>planning</w:t>
      </w:r>
      <w:r>
        <w:rPr>
          <w:spacing w:val="-5"/>
          <w:sz w:val="20"/>
        </w:rPr>
        <w:t xml:space="preserve"> </w:t>
      </w:r>
      <w:r>
        <w:rPr>
          <w:sz w:val="20"/>
        </w:rPr>
        <w:t>authority</w:t>
      </w:r>
      <w:r>
        <w:rPr>
          <w:spacing w:val="-9"/>
          <w:sz w:val="20"/>
        </w:rPr>
        <w:t xml:space="preserve"> </w:t>
      </w:r>
      <w:r>
        <w:rPr>
          <w:sz w:val="20"/>
        </w:rPr>
        <w:t>must—</w:t>
      </w:r>
    </w:p>
    <w:p w:rsidR="00CB5131" w:rsidRDefault="009F04CC">
      <w:pPr>
        <w:pStyle w:val="ListParagraph"/>
        <w:numPr>
          <w:ilvl w:val="0"/>
          <w:numId w:val="1"/>
        </w:numPr>
        <w:tabs>
          <w:tab w:val="left" w:pos="1542"/>
          <w:tab w:val="left" w:pos="1543"/>
        </w:tabs>
        <w:spacing w:before="188"/>
        <w:ind w:hanging="522"/>
        <w:rPr>
          <w:sz w:val="20"/>
        </w:rPr>
      </w:pPr>
      <w:r>
        <w:rPr>
          <w:sz w:val="20"/>
        </w:rPr>
        <w:t>implement</w:t>
      </w:r>
      <w:r>
        <w:rPr>
          <w:spacing w:val="-6"/>
          <w:sz w:val="20"/>
        </w:rPr>
        <w:t xml:space="preserve"> </w:t>
      </w:r>
      <w:r>
        <w:rPr>
          <w:sz w:val="20"/>
        </w:rPr>
        <w:t>the</w:t>
      </w:r>
      <w:r>
        <w:rPr>
          <w:spacing w:val="-5"/>
          <w:sz w:val="20"/>
        </w:rPr>
        <w:t xml:space="preserve"> </w:t>
      </w:r>
      <w:r>
        <w:rPr>
          <w:sz w:val="20"/>
        </w:rPr>
        <w:t>objectives</w:t>
      </w:r>
      <w:r>
        <w:rPr>
          <w:spacing w:val="-4"/>
          <w:sz w:val="20"/>
        </w:rPr>
        <w:t xml:space="preserve"> </w:t>
      </w:r>
      <w:r>
        <w:rPr>
          <w:sz w:val="20"/>
        </w:rPr>
        <w:t>of</w:t>
      </w:r>
      <w:r>
        <w:rPr>
          <w:spacing w:val="-3"/>
          <w:sz w:val="20"/>
        </w:rPr>
        <w:t xml:space="preserve"> </w:t>
      </w:r>
      <w:r>
        <w:rPr>
          <w:sz w:val="20"/>
        </w:rPr>
        <w:t>planning</w:t>
      </w:r>
      <w:r>
        <w:rPr>
          <w:spacing w:val="-5"/>
          <w:sz w:val="20"/>
        </w:rPr>
        <w:t xml:space="preserve"> </w:t>
      </w:r>
      <w:r>
        <w:rPr>
          <w:sz w:val="20"/>
        </w:rPr>
        <w:t>in</w:t>
      </w:r>
      <w:r>
        <w:rPr>
          <w:spacing w:val="-6"/>
          <w:sz w:val="20"/>
        </w:rPr>
        <w:t xml:space="preserve"> </w:t>
      </w:r>
      <w:r>
        <w:rPr>
          <w:sz w:val="20"/>
        </w:rPr>
        <w:t>Victoria</w:t>
      </w:r>
    </w:p>
    <w:p w:rsidR="00CB5131" w:rsidRDefault="00CB5131">
      <w:pPr>
        <w:pStyle w:val="BodyText"/>
        <w:spacing w:before="2"/>
        <w:rPr>
          <w:sz w:val="17"/>
        </w:rPr>
      </w:pPr>
    </w:p>
    <w:p w:rsidR="00CB5131" w:rsidRDefault="009F04CC">
      <w:pPr>
        <w:pStyle w:val="Heading1"/>
        <w:spacing w:before="1"/>
      </w:pPr>
      <w:r>
        <w:t>How</w:t>
      </w:r>
      <w:r>
        <w:rPr>
          <w:spacing w:val="-1"/>
        </w:rPr>
        <w:t xml:space="preserve"> </w:t>
      </w:r>
      <w:r>
        <w:t>does</w:t>
      </w:r>
      <w:r>
        <w:rPr>
          <w:spacing w:val="-4"/>
        </w:rPr>
        <w:t xml:space="preserve"> </w:t>
      </w:r>
      <w:r>
        <w:t>the</w:t>
      </w:r>
      <w:r>
        <w:rPr>
          <w:spacing w:val="-3"/>
        </w:rPr>
        <w:t xml:space="preserve"> </w:t>
      </w:r>
      <w:r>
        <w:t>amendment</w:t>
      </w:r>
      <w:r>
        <w:rPr>
          <w:spacing w:val="-4"/>
        </w:rPr>
        <w:t xml:space="preserve"> </w:t>
      </w:r>
      <w:r>
        <w:t>address</w:t>
      </w:r>
      <w:r>
        <w:rPr>
          <w:spacing w:val="-4"/>
        </w:rPr>
        <w:t xml:space="preserve"> </w:t>
      </w:r>
      <w:r>
        <w:t>any</w:t>
      </w:r>
      <w:r>
        <w:rPr>
          <w:spacing w:val="-6"/>
        </w:rPr>
        <w:t xml:space="preserve"> </w:t>
      </w:r>
      <w:r>
        <w:t>environmental,</w:t>
      </w:r>
      <w:r>
        <w:rPr>
          <w:spacing w:val="-4"/>
        </w:rPr>
        <w:t xml:space="preserve"> </w:t>
      </w:r>
      <w:r>
        <w:t>social</w:t>
      </w:r>
      <w:r>
        <w:rPr>
          <w:spacing w:val="-4"/>
        </w:rPr>
        <w:t xml:space="preserve"> </w:t>
      </w:r>
      <w:r>
        <w:t>and</w:t>
      </w:r>
      <w:r>
        <w:rPr>
          <w:spacing w:val="-3"/>
        </w:rPr>
        <w:t xml:space="preserve"> </w:t>
      </w:r>
      <w:r>
        <w:t>economic</w:t>
      </w:r>
      <w:r>
        <w:rPr>
          <w:spacing w:val="-5"/>
        </w:rPr>
        <w:t xml:space="preserve"> </w:t>
      </w:r>
      <w:r>
        <w:t>effects?</w:t>
      </w:r>
    </w:p>
    <w:p w:rsidR="00CB5131" w:rsidRDefault="00CB5131">
      <w:pPr>
        <w:pStyle w:val="BodyText"/>
        <w:spacing w:before="10"/>
        <w:rPr>
          <w:b/>
        </w:rPr>
      </w:pPr>
    </w:p>
    <w:p w:rsidR="00CB5131" w:rsidRDefault="009F04CC">
      <w:pPr>
        <w:pStyle w:val="BodyText"/>
        <w:spacing w:line="230" w:lineRule="auto"/>
        <w:ind w:left="220" w:right="238"/>
      </w:pPr>
      <w:r>
        <w:t>The</w:t>
      </w:r>
      <w:r>
        <w:rPr>
          <w:spacing w:val="-5"/>
        </w:rPr>
        <w:t xml:space="preserve"> </w:t>
      </w:r>
      <w:r>
        <w:t>amendment</w:t>
      </w:r>
      <w:r>
        <w:rPr>
          <w:spacing w:val="-5"/>
        </w:rPr>
        <w:t xml:space="preserve"> </w:t>
      </w:r>
      <w:r>
        <w:t>will</w:t>
      </w:r>
      <w:r>
        <w:rPr>
          <w:spacing w:val="-5"/>
        </w:rPr>
        <w:t xml:space="preserve"> </w:t>
      </w:r>
      <w:r>
        <w:t>provide</w:t>
      </w:r>
      <w:r>
        <w:rPr>
          <w:spacing w:val="-5"/>
        </w:rPr>
        <w:t xml:space="preserve"> </w:t>
      </w:r>
      <w:r>
        <w:t>assured</w:t>
      </w:r>
      <w:r>
        <w:rPr>
          <w:spacing w:val="-4"/>
        </w:rPr>
        <w:t xml:space="preserve"> </w:t>
      </w:r>
      <w:r>
        <w:t>protection</w:t>
      </w:r>
      <w:r>
        <w:rPr>
          <w:spacing w:val="-5"/>
        </w:rPr>
        <w:t xml:space="preserve"> </w:t>
      </w:r>
      <w:r>
        <w:t>for</w:t>
      </w:r>
      <w:r>
        <w:rPr>
          <w:spacing w:val="-4"/>
        </w:rPr>
        <w:t xml:space="preserve"> </w:t>
      </w:r>
      <w:r>
        <w:t>a</w:t>
      </w:r>
      <w:r>
        <w:rPr>
          <w:spacing w:val="-5"/>
        </w:rPr>
        <w:t xml:space="preserve"> </w:t>
      </w:r>
      <w:r>
        <w:t>significant</w:t>
      </w:r>
      <w:r>
        <w:rPr>
          <w:spacing w:val="-5"/>
        </w:rPr>
        <w:t xml:space="preserve"> </w:t>
      </w:r>
      <w:r>
        <w:t>heritage</w:t>
      </w:r>
      <w:r>
        <w:rPr>
          <w:spacing w:val="-4"/>
        </w:rPr>
        <w:t xml:space="preserve"> </w:t>
      </w:r>
      <w:r>
        <w:t>site</w:t>
      </w:r>
      <w:r>
        <w:rPr>
          <w:spacing w:val="-5"/>
        </w:rPr>
        <w:t xml:space="preserve"> </w:t>
      </w:r>
      <w:r>
        <w:t>within</w:t>
      </w:r>
      <w:r>
        <w:rPr>
          <w:spacing w:val="-4"/>
        </w:rPr>
        <w:t xml:space="preserve"> </w:t>
      </w:r>
      <w:r>
        <w:t>the</w:t>
      </w:r>
      <w:r>
        <w:rPr>
          <w:spacing w:val="-5"/>
        </w:rPr>
        <w:t xml:space="preserve"> </w:t>
      </w:r>
      <w:r>
        <w:t>Shire</w:t>
      </w:r>
      <w:r>
        <w:rPr>
          <w:spacing w:val="-5"/>
        </w:rPr>
        <w:t xml:space="preserve"> </w:t>
      </w:r>
      <w:r>
        <w:t>of</w:t>
      </w:r>
      <w:r>
        <w:rPr>
          <w:spacing w:val="-52"/>
        </w:rPr>
        <w:t xml:space="preserve"> </w:t>
      </w:r>
      <w:r>
        <w:t>Nillumbik.</w:t>
      </w:r>
    </w:p>
    <w:p w:rsidR="00CB5131" w:rsidRDefault="009F04CC">
      <w:pPr>
        <w:pStyle w:val="BodyText"/>
        <w:spacing w:before="192"/>
        <w:ind w:left="220"/>
      </w:pPr>
      <w:r>
        <w:t>The</w:t>
      </w:r>
      <w:r>
        <w:rPr>
          <w:spacing w:val="-4"/>
        </w:rPr>
        <w:t xml:space="preserve"> </w:t>
      </w:r>
      <w:r>
        <w:t>amendment</w:t>
      </w:r>
      <w:r>
        <w:rPr>
          <w:spacing w:val="-3"/>
        </w:rPr>
        <w:t xml:space="preserve"> </w:t>
      </w:r>
      <w:r>
        <w:t>is</w:t>
      </w:r>
      <w:r>
        <w:rPr>
          <w:spacing w:val="-3"/>
        </w:rPr>
        <w:t xml:space="preserve"> </w:t>
      </w:r>
      <w:r>
        <w:t>not</w:t>
      </w:r>
      <w:r>
        <w:rPr>
          <w:spacing w:val="-3"/>
        </w:rPr>
        <w:t xml:space="preserve"> </w:t>
      </w:r>
      <w:r>
        <w:t>expected</w:t>
      </w:r>
      <w:r>
        <w:rPr>
          <w:spacing w:val="-3"/>
        </w:rPr>
        <w:t xml:space="preserve"> </w:t>
      </w:r>
      <w:r>
        <w:t>to</w:t>
      </w:r>
      <w:r>
        <w:rPr>
          <w:spacing w:val="-4"/>
        </w:rPr>
        <w:t xml:space="preserve"> </w:t>
      </w:r>
      <w:r>
        <w:t>have</w:t>
      </w:r>
      <w:r>
        <w:rPr>
          <w:spacing w:val="-3"/>
        </w:rPr>
        <w:t xml:space="preserve"> </w:t>
      </w:r>
      <w:r>
        <w:t>any</w:t>
      </w:r>
      <w:r>
        <w:rPr>
          <w:spacing w:val="-9"/>
        </w:rPr>
        <w:t xml:space="preserve"> </w:t>
      </w:r>
      <w:r>
        <w:t>adverse</w:t>
      </w:r>
      <w:r>
        <w:rPr>
          <w:spacing w:val="-3"/>
        </w:rPr>
        <w:t xml:space="preserve"> </w:t>
      </w:r>
      <w:r>
        <w:t>environmental</w:t>
      </w:r>
      <w:r>
        <w:rPr>
          <w:spacing w:val="-5"/>
        </w:rPr>
        <w:t xml:space="preserve"> </w:t>
      </w:r>
      <w:r>
        <w:t>or</w:t>
      </w:r>
      <w:r>
        <w:rPr>
          <w:spacing w:val="-3"/>
        </w:rPr>
        <w:t xml:space="preserve"> </w:t>
      </w:r>
      <w:r>
        <w:t>economic</w:t>
      </w:r>
      <w:r>
        <w:rPr>
          <w:spacing w:val="-2"/>
        </w:rPr>
        <w:t xml:space="preserve"> </w:t>
      </w:r>
      <w:r>
        <w:t>effects.</w:t>
      </w:r>
    </w:p>
    <w:p w:rsidR="00CB5131" w:rsidRDefault="009F04CC">
      <w:pPr>
        <w:pStyle w:val="Heading1"/>
        <w:spacing w:before="197"/>
      </w:pPr>
      <w:r>
        <w:t>Does</w:t>
      </w:r>
      <w:r>
        <w:rPr>
          <w:spacing w:val="-5"/>
        </w:rPr>
        <w:t xml:space="preserve"> </w:t>
      </w:r>
      <w:r>
        <w:t>the</w:t>
      </w:r>
      <w:r>
        <w:rPr>
          <w:spacing w:val="-4"/>
        </w:rPr>
        <w:t xml:space="preserve"> </w:t>
      </w:r>
      <w:r>
        <w:t>amendment</w:t>
      </w:r>
      <w:r>
        <w:rPr>
          <w:spacing w:val="-3"/>
        </w:rPr>
        <w:t xml:space="preserve"> </w:t>
      </w:r>
      <w:r>
        <w:t>address</w:t>
      </w:r>
      <w:r>
        <w:rPr>
          <w:spacing w:val="-4"/>
        </w:rPr>
        <w:t xml:space="preserve"> </w:t>
      </w:r>
      <w:r>
        <w:t>relevant</w:t>
      </w:r>
      <w:r>
        <w:rPr>
          <w:spacing w:val="-4"/>
        </w:rPr>
        <w:t xml:space="preserve"> </w:t>
      </w:r>
      <w:r>
        <w:t>bushfire</w:t>
      </w:r>
      <w:r>
        <w:rPr>
          <w:spacing w:val="-5"/>
        </w:rPr>
        <w:t xml:space="preserve"> </w:t>
      </w:r>
      <w:r>
        <w:t>risk?</w:t>
      </w:r>
    </w:p>
    <w:p w:rsidR="00CB5131" w:rsidRDefault="00CB5131">
      <w:pPr>
        <w:pStyle w:val="BodyText"/>
        <w:spacing w:before="11"/>
        <w:rPr>
          <w:b/>
        </w:rPr>
      </w:pPr>
    </w:p>
    <w:p w:rsidR="00CB5131" w:rsidRDefault="009F04CC">
      <w:pPr>
        <w:pStyle w:val="BodyText"/>
        <w:spacing w:line="230" w:lineRule="auto"/>
        <w:ind w:left="220"/>
      </w:pPr>
      <w:r>
        <w:t>The</w:t>
      </w:r>
      <w:r>
        <w:rPr>
          <w:spacing w:val="-4"/>
        </w:rPr>
        <w:t xml:space="preserve"> </w:t>
      </w:r>
      <w:r>
        <w:t>Amendment</w:t>
      </w:r>
      <w:r>
        <w:rPr>
          <w:spacing w:val="-4"/>
        </w:rPr>
        <w:t xml:space="preserve"> </w:t>
      </w:r>
      <w:r>
        <w:t>will</w:t>
      </w:r>
      <w:r>
        <w:rPr>
          <w:spacing w:val="-5"/>
        </w:rPr>
        <w:t xml:space="preserve"> </w:t>
      </w:r>
      <w:r>
        <w:t>not</w:t>
      </w:r>
      <w:r>
        <w:rPr>
          <w:spacing w:val="-4"/>
        </w:rPr>
        <w:t xml:space="preserve"> </w:t>
      </w:r>
      <w:r>
        <w:t>increase</w:t>
      </w:r>
      <w:r>
        <w:rPr>
          <w:spacing w:val="-4"/>
        </w:rPr>
        <w:t xml:space="preserve"> </w:t>
      </w:r>
      <w:r>
        <w:t>the</w:t>
      </w:r>
      <w:r>
        <w:rPr>
          <w:spacing w:val="-4"/>
        </w:rPr>
        <w:t xml:space="preserve"> </w:t>
      </w:r>
      <w:r>
        <w:t>risk of</w:t>
      </w:r>
      <w:r>
        <w:rPr>
          <w:spacing w:val="-2"/>
        </w:rPr>
        <w:t xml:space="preserve"> </w:t>
      </w:r>
      <w:r>
        <w:t>life,</w:t>
      </w:r>
      <w:r>
        <w:rPr>
          <w:spacing w:val="-4"/>
        </w:rPr>
        <w:t xml:space="preserve"> </w:t>
      </w:r>
      <w:r>
        <w:t>property,</w:t>
      </w:r>
      <w:r>
        <w:rPr>
          <w:spacing w:val="-4"/>
        </w:rPr>
        <w:t xml:space="preserve"> </w:t>
      </w:r>
      <w:r>
        <w:t>community</w:t>
      </w:r>
      <w:r>
        <w:rPr>
          <w:spacing w:val="-9"/>
        </w:rPr>
        <w:t xml:space="preserve"> </w:t>
      </w:r>
      <w:r>
        <w:t>infrastructure</w:t>
      </w:r>
      <w:r>
        <w:rPr>
          <w:spacing w:val="-4"/>
        </w:rPr>
        <w:t xml:space="preserve"> </w:t>
      </w:r>
      <w:r>
        <w:t>and</w:t>
      </w:r>
      <w:r>
        <w:rPr>
          <w:spacing w:val="-4"/>
        </w:rPr>
        <w:t xml:space="preserve"> </w:t>
      </w:r>
      <w:r>
        <w:t>the</w:t>
      </w:r>
      <w:r>
        <w:rPr>
          <w:spacing w:val="-4"/>
        </w:rPr>
        <w:t xml:space="preserve"> </w:t>
      </w:r>
      <w:r>
        <w:t>natural</w:t>
      </w:r>
      <w:r>
        <w:rPr>
          <w:spacing w:val="-53"/>
        </w:rPr>
        <w:t xml:space="preserve"> </w:t>
      </w:r>
      <w:r>
        <w:t>environment</w:t>
      </w:r>
      <w:r>
        <w:rPr>
          <w:spacing w:val="-2"/>
        </w:rPr>
        <w:t xml:space="preserve"> </w:t>
      </w:r>
      <w:r>
        <w:t>from</w:t>
      </w:r>
      <w:r>
        <w:rPr>
          <w:spacing w:val="3"/>
        </w:rPr>
        <w:t xml:space="preserve"> </w:t>
      </w:r>
      <w:r>
        <w:t>bushfire.</w:t>
      </w:r>
    </w:p>
    <w:p w:rsidR="00CB5131" w:rsidRDefault="00CB5131">
      <w:pPr>
        <w:pStyle w:val="BodyText"/>
        <w:spacing w:before="3"/>
        <w:rPr>
          <w:sz w:val="17"/>
        </w:rPr>
      </w:pPr>
    </w:p>
    <w:p w:rsidR="00CB5131" w:rsidRDefault="009F04CC">
      <w:pPr>
        <w:pStyle w:val="Heading1"/>
        <w:ind w:right="515"/>
      </w:pPr>
      <w:r>
        <w:t>Does</w:t>
      </w:r>
      <w:r>
        <w:rPr>
          <w:spacing w:val="-6"/>
        </w:rPr>
        <w:t xml:space="preserve"> </w:t>
      </w:r>
      <w:r>
        <w:t>the</w:t>
      </w:r>
      <w:r>
        <w:rPr>
          <w:spacing w:val="-4"/>
        </w:rPr>
        <w:t xml:space="preserve"> </w:t>
      </w:r>
      <w:r>
        <w:t>amendment</w:t>
      </w:r>
      <w:r>
        <w:rPr>
          <w:spacing w:val="-5"/>
        </w:rPr>
        <w:t xml:space="preserve"> </w:t>
      </w:r>
      <w:r>
        <w:t>comply</w:t>
      </w:r>
      <w:r>
        <w:rPr>
          <w:spacing w:val="-8"/>
        </w:rPr>
        <w:t xml:space="preserve"> </w:t>
      </w:r>
      <w:r>
        <w:t>with</w:t>
      </w:r>
      <w:r>
        <w:rPr>
          <w:spacing w:val="-4"/>
        </w:rPr>
        <w:t xml:space="preserve"> </w:t>
      </w:r>
      <w:r>
        <w:t>the</w:t>
      </w:r>
      <w:r>
        <w:rPr>
          <w:spacing w:val="-6"/>
        </w:rPr>
        <w:t xml:space="preserve"> </w:t>
      </w:r>
      <w:r>
        <w:t>requirements</w:t>
      </w:r>
      <w:r>
        <w:rPr>
          <w:spacing w:val="-5"/>
        </w:rPr>
        <w:t xml:space="preserve"> </w:t>
      </w:r>
      <w:r>
        <w:t>of</w:t>
      </w:r>
      <w:r>
        <w:rPr>
          <w:spacing w:val="-5"/>
        </w:rPr>
        <w:t xml:space="preserve"> </w:t>
      </w:r>
      <w:r>
        <w:t>any</w:t>
      </w:r>
      <w:r>
        <w:rPr>
          <w:spacing w:val="-7"/>
        </w:rPr>
        <w:t xml:space="preserve"> </w:t>
      </w:r>
      <w:r>
        <w:t>Minister’s</w:t>
      </w:r>
      <w:r>
        <w:rPr>
          <w:spacing w:val="-5"/>
        </w:rPr>
        <w:t xml:space="preserve"> </w:t>
      </w:r>
      <w:r>
        <w:t>Direction</w:t>
      </w:r>
      <w:r>
        <w:rPr>
          <w:spacing w:val="-5"/>
        </w:rPr>
        <w:t xml:space="preserve"> </w:t>
      </w:r>
      <w:r>
        <w:t>applicable</w:t>
      </w:r>
      <w:r>
        <w:rPr>
          <w:spacing w:val="-5"/>
        </w:rPr>
        <w:t xml:space="preserve"> </w:t>
      </w:r>
      <w:r>
        <w:t>to</w:t>
      </w:r>
      <w:r>
        <w:rPr>
          <w:spacing w:val="-53"/>
        </w:rPr>
        <w:t xml:space="preserve"> </w:t>
      </w:r>
      <w:r>
        <w:t>the</w:t>
      </w:r>
      <w:r>
        <w:rPr>
          <w:spacing w:val="-2"/>
        </w:rPr>
        <w:t xml:space="preserve"> </w:t>
      </w:r>
      <w:r>
        <w:t>amendment?</w:t>
      </w:r>
    </w:p>
    <w:p w:rsidR="00CB5131" w:rsidRDefault="00CB5131">
      <w:pPr>
        <w:pStyle w:val="BodyText"/>
        <w:spacing w:before="10"/>
        <w:rPr>
          <w:b/>
        </w:rPr>
      </w:pPr>
    </w:p>
    <w:p w:rsidR="00CB5131" w:rsidRDefault="009F04CC">
      <w:pPr>
        <w:spacing w:line="232" w:lineRule="auto"/>
        <w:ind w:left="220"/>
        <w:rPr>
          <w:sz w:val="20"/>
        </w:rPr>
      </w:pPr>
      <w:r>
        <w:rPr>
          <w:sz w:val="20"/>
        </w:rPr>
        <w:t xml:space="preserve">The amendment is consistent with the </w:t>
      </w:r>
      <w:r>
        <w:rPr>
          <w:i/>
          <w:sz w:val="20"/>
        </w:rPr>
        <w:t>Ministerial Direction 1 on the Form and Content of Planning</w:t>
      </w:r>
      <w:r>
        <w:rPr>
          <w:i/>
          <w:spacing w:val="1"/>
          <w:sz w:val="20"/>
        </w:rPr>
        <w:t xml:space="preserve"> </w:t>
      </w:r>
      <w:r>
        <w:rPr>
          <w:i/>
          <w:sz w:val="20"/>
        </w:rPr>
        <w:t>Schemes</w:t>
      </w:r>
      <w:r>
        <w:rPr>
          <w:i/>
          <w:spacing w:val="-5"/>
          <w:sz w:val="20"/>
        </w:rPr>
        <w:t xml:space="preserve"> </w:t>
      </w:r>
      <w:r>
        <w:rPr>
          <w:sz w:val="20"/>
        </w:rPr>
        <w:t>under</w:t>
      </w:r>
      <w:r>
        <w:rPr>
          <w:spacing w:val="-5"/>
          <w:sz w:val="20"/>
        </w:rPr>
        <w:t xml:space="preserve"> </w:t>
      </w:r>
      <w:r>
        <w:rPr>
          <w:sz w:val="20"/>
        </w:rPr>
        <w:t>section</w:t>
      </w:r>
      <w:r>
        <w:rPr>
          <w:spacing w:val="-6"/>
          <w:sz w:val="20"/>
        </w:rPr>
        <w:t xml:space="preserve"> </w:t>
      </w:r>
      <w:r>
        <w:rPr>
          <w:sz w:val="20"/>
        </w:rPr>
        <w:t>7(5)</w:t>
      </w:r>
      <w:r>
        <w:rPr>
          <w:spacing w:val="-4"/>
          <w:sz w:val="20"/>
        </w:rPr>
        <w:t xml:space="preserve"> </w:t>
      </w:r>
      <w:r>
        <w:rPr>
          <w:sz w:val="20"/>
        </w:rPr>
        <w:t>of</w:t>
      </w:r>
      <w:r>
        <w:rPr>
          <w:spacing w:val="-4"/>
          <w:sz w:val="20"/>
        </w:rPr>
        <w:t xml:space="preserve"> </w:t>
      </w:r>
      <w:r>
        <w:rPr>
          <w:sz w:val="20"/>
        </w:rPr>
        <w:t>the</w:t>
      </w:r>
      <w:r>
        <w:rPr>
          <w:spacing w:val="-6"/>
          <w:sz w:val="20"/>
        </w:rPr>
        <w:t xml:space="preserve"> </w:t>
      </w:r>
      <w:r>
        <w:rPr>
          <w:sz w:val="20"/>
        </w:rPr>
        <w:t>Act</w:t>
      </w:r>
      <w:r>
        <w:rPr>
          <w:spacing w:val="-5"/>
          <w:sz w:val="20"/>
        </w:rPr>
        <w:t xml:space="preserve"> </w:t>
      </w:r>
      <w:r>
        <w:rPr>
          <w:sz w:val="20"/>
        </w:rPr>
        <w:t>and</w:t>
      </w:r>
      <w:r>
        <w:rPr>
          <w:spacing w:val="-4"/>
          <w:sz w:val="20"/>
        </w:rPr>
        <w:t xml:space="preserve"> </w:t>
      </w:r>
      <w:r>
        <w:rPr>
          <w:i/>
          <w:sz w:val="20"/>
        </w:rPr>
        <w:t>Ministerial</w:t>
      </w:r>
      <w:r>
        <w:rPr>
          <w:i/>
          <w:spacing w:val="-7"/>
          <w:sz w:val="20"/>
        </w:rPr>
        <w:t xml:space="preserve"> </w:t>
      </w:r>
      <w:r>
        <w:rPr>
          <w:i/>
          <w:sz w:val="20"/>
        </w:rPr>
        <w:t>Direction</w:t>
      </w:r>
      <w:r>
        <w:rPr>
          <w:i/>
          <w:spacing w:val="-5"/>
          <w:sz w:val="20"/>
        </w:rPr>
        <w:t xml:space="preserve"> </w:t>
      </w:r>
      <w:r>
        <w:rPr>
          <w:i/>
          <w:sz w:val="20"/>
        </w:rPr>
        <w:t>11:</w:t>
      </w:r>
      <w:r>
        <w:rPr>
          <w:i/>
          <w:spacing w:val="-6"/>
          <w:sz w:val="20"/>
        </w:rPr>
        <w:t xml:space="preserve"> </w:t>
      </w:r>
      <w:r>
        <w:rPr>
          <w:i/>
          <w:sz w:val="20"/>
        </w:rPr>
        <w:t>Strategic</w:t>
      </w:r>
      <w:r>
        <w:rPr>
          <w:i/>
          <w:spacing w:val="-5"/>
          <w:sz w:val="20"/>
        </w:rPr>
        <w:t xml:space="preserve"> </w:t>
      </w:r>
      <w:r>
        <w:rPr>
          <w:i/>
          <w:sz w:val="20"/>
        </w:rPr>
        <w:t>Assessment</w:t>
      </w:r>
      <w:r>
        <w:rPr>
          <w:i/>
          <w:spacing w:val="-5"/>
          <w:sz w:val="20"/>
        </w:rPr>
        <w:t xml:space="preserve"> </w:t>
      </w:r>
      <w:r>
        <w:rPr>
          <w:i/>
          <w:sz w:val="20"/>
        </w:rPr>
        <w:t>Guidelines</w:t>
      </w:r>
      <w:r>
        <w:rPr>
          <w:i/>
          <w:spacing w:val="-53"/>
          <w:sz w:val="20"/>
        </w:rPr>
        <w:t xml:space="preserve"> </w:t>
      </w:r>
      <w:r>
        <w:rPr>
          <w:sz w:val="20"/>
        </w:rPr>
        <w:t>under</w:t>
      </w:r>
      <w:r>
        <w:rPr>
          <w:spacing w:val="-1"/>
          <w:sz w:val="20"/>
        </w:rPr>
        <w:t xml:space="preserve"> </w:t>
      </w:r>
      <w:r>
        <w:rPr>
          <w:sz w:val="20"/>
        </w:rPr>
        <w:t>Section</w:t>
      </w:r>
      <w:r>
        <w:rPr>
          <w:spacing w:val="-1"/>
          <w:sz w:val="20"/>
        </w:rPr>
        <w:t xml:space="preserve"> </w:t>
      </w:r>
      <w:r>
        <w:rPr>
          <w:sz w:val="20"/>
        </w:rPr>
        <w:t>12(2)</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Act.</w:t>
      </w:r>
    </w:p>
    <w:p w:rsidR="00CB5131" w:rsidRDefault="009F04CC">
      <w:pPr>
        <w:spacing w:before="198" w:line="232" w:lineRule="auto"/>
        <w:ind w:left="220" w:right="515"/>
        <w:rPr>
          <w:sz w:val="20"/>
        </w:rPr>
      </w:pPr>
      <w:r>
        <w:rPr>
          <w:sz w:val="20"/>
        </w:rPr>
        <w:t xml:space="preserve">The amendment has been prepared with regard to </w:t>
      </w:r>
      <w:r>
        <w:rPr>
          <w:i/>
          <w:sz w:val="20"/>
        </w:rPr>
        <w:t>Ministerial Direction 9: Metropolitan Planning</w:t>
      </w:r>
      <w:r>
        <w:rPr>
          <w:i/>
          <w:spacing w:val="1"/>
          <w:sz w:val="20"/>
        </w:rPr>
        <w:t xml:space="preserve"> </w:t>
      </w:r>
      <w:r>
        <w:rPr>
          <w:i/>
          <w:sz w:val="20"/>
        </w:rPr>
        <w:t>Strategy</w:t>
      </w:r>
      <w:r>
        <w:rPr>
          <w:sz w:val="20"/>
        </w:rPr>
        <w:t>,</w:t>
      </w:r>
      <w:r>
        <w:rPr>
          <w:spacing w:val="-6"/>
          <w:sz w:val="20"/>
        </w:rPr>
        <w:t xml:space="preserve"> </w:t>
      </w:r>
      <w:r>
        <w:rPr>
          <w:sz w:val="20"/>
        </w:rPr>
        <w:t>which</w:t>
      </w:r>
      <w:r>
        <w:rPr>
          <w:spacing w:val="-5"/>
          <w:sz w:val="20"/>
        </w:rPr>
        <w:t xml:space="preserve"> </w:t>
      </w:r>
      <w:r>
        <w:rPr>
          <w:sz w:val="20"/>
        </w:rPr>
        <w:t>refers</w:t>
      </w:r>
      <w:r>
        <w:rPr>
          <w:spacing w:val="-3"/>
          <w:sz w:val="20"/>
        </w:rPr>
        <w:t xml:space="preserve"> </w:t>
      </w:r>
      <w:r>
        <w:rPr>
          <w:sz w:val="20"/>
        </w:rPr>
        <w:t>to</w:t>
      </w:r>
      <w:r>
        <w:rPr>
          <w:spacing w:val="-5"/>
          <w:sz w:val="20"/>
        </w:rPr>
        <w:t xml:space="preserve"> </w:t>
      </w:r>
      <w:r>
        <w:rPr>
          <w:sz w:val="20"/>
        </w:rPr>
        <w:t>Plan</w:t>
      </w:r>
      <w:r>
        <w:rPr>
          <w:spacing w:val="-5"/>
          <w:sz w:val="20"/>
        </w:rPr>
        <w:t xml:space="preserve"> </w:t>
      </w:r>
      <w:r>
        <w:rPr>
          <w:sz w:val="20"/>
        </w:rPr>
        <w:t>Melbourne</w:t>
      </w:r>
      <w:r>
        <w:rPr>
          <w:spacing w:val="-5"/>
          <w:sz w:val="20"/>
        </w:rPr>
        <w:t xml:space="preserve"> </w:t>
      </w:r>
      <w:r>
        <w:rPr>
          <w:sz w:val="20"/>
        </w:rPr>
        <w:t>2017-2050.</w:t>
      </w:r>
      <w:r>
        <w:rPr>
          <w:spacing w:val="-5"/>
          <w:sz w:val="20"/>
        </w:rPr>
        <w:t xml:space="preserve"> </w:t>
      </w:r>
      <w:r>
        <w:rPr>
          <w:sz w:val="20"/>
        </w:rPr>
        <w:t>The</w:t>
      </w:r>
      <w:r>
        <w:rPr>
          <w:spacing w:val="-5"/>
          <w:sz w:val="20"/>
        </w:rPr>
        <w:t xml:space="preserve"> </w:t>
      </w:r>
      <w:r>
        <w:rPr>
          <w:sz w:val="20"/>
        </w:rPr>
        <w:t>amendment</w:t>
      </w:r>
      <w:r>
        <w:rPr>
          <w:spacing w:val="-5"/>
          <w:sz w:val="20"/>
        </w:rPr>
        <w:t xml:space="preserve"> </w:t>
      </w:r>
      <w:r>
        <w:rPr>
          <w:sz w:val="20"/>
        </w:rPr>
        <w:t>is</w:t>
      </w:r>
      <w:r>
        <w:rPr>
          <w:spacing w:val="-5"/>
          <w:sz w:val="20"/>
        </w:rPr>
        <w:t xml:space="preserve"> </w:t>
      </w:r>
      <w:r>
        <w:rPr>
          <w:sz w:val="20"/>
        </w:rPr>
        <w:t>particularly</w:t>
      </w:r>
      <w:r>
        <w:rPr>
          <w:spacing w:val="-10"/>
          <w:sz w:val="20"/>
        </w:rPr>
        <w:t xml:space="preserve"> </w:t>
      </w:r>
      <w:r>
        <w:rPr>
          <w:sz w:val="20"/>
        </w:rPr>
        <w:t>consistent</w:t>
      </w:r>
      <w:r>
        <w:rPr>
          <w:spacing w:val="-5"/>
          <w:sz w:val="20"/>
        </w:rPr>
        <w:t xml:space="preserve"> </w:t>
      </w:r>
      <w:r>
        <w:rPr>
          <w:sz w:val="20"/>
        </w:rPr>
        <w:t>with</w:t>
      </w:r>
      <w:r>
        <w:rPr>
          <w:spacing w:val="-53"/>
          <w:sz w:val="20"/>
        </w:rPr>
        <w:t xml:space="preserve"> </w:t>
      </w:r>
      <w:proofErr w:type="gramStart"/>
      <w:r>
        <w:rPr>
          <w:sz w:val="20"/>
        </w:rPr>
        <w:t>the</w:t>
      </w:r>
      <w:proofErr w:type="gramEnd"/>
      <w:r>
        <w:rPr>
          <w:spacing w:val="-3"/>
          <w:sz w:val="20"/>
        </w:rPr>
        <w:t xml:space="preserve"> </w:t>
      </w:r>
      <w:r>
        <w:rPr>
          <w:sz w:val="20"/>
        </w:rPr>
        <w:t>following</w:t>
      </w:r>
      <w:r>
        <w:rPr>
          <w:spacing w:val="-2"/>
          <w:sz w:val="20"/>
        </w:rPr>
        <w:t xml:space="preserve"> </w:t>
      </w:r>
      <w:r>
        <w:rPr>
          <w:sz w:val="20"/>
        </w:rPr>
        <w:t>direction</w:t>
      </w:r>
      <w:r>
        <w:rPr>
          <w:spacing w:val="-2"/>
          <w:sz w:val="20"/>
        </w:rPr>
        <w:t xml:space="preserve"> </w:t>
      </w:r>
      <w:r>
        <w:rPr>
          <w:sz w:val="20"/>
        </w:rPr>
        <w:t>in</w:t>
      </w:r>
      <w:r>
        <w:rPr>
          <w:spacing w:val="-1"/>
          <w:sz w:val="20"/>
        </w:rPr>
        <w:t xml:space="preserve"> </w:t>
      </w:r>
      <w:r>
        <w:rPr>
          <w:i/>
          <w:sz w:val="20"/>
        </w:rPr>
        <w:t>Plan</w:t>
      </w:r>
      <w:r>
        <w:rPr>
          <w:i/>
          <w:spacing w:val="-2"/>
          <w:sz w:val="20"/>
        </w:rPr>
        <w:t xml:space="preserve"> </w:t>
      </w:r>
      <w:r>
        <w:rPr>
          <w:i/>
          <w:sz w:val="20"/>
        </w:rPr>
        <w:t>Melbourne</w:t>
      </w:r>
      <w:r>
        <w:rPr>
          <w:i/>
          <w:spacing w:val="-2"/>
          <w:sz w:val="20"/>
        </w:rPr>
        <w:t xml:space="preserve"> </w:t>
      </w:r>
      <w:r>
        <w:rPr>
          <w:i/>
          <w:sz w:val="20"/>
        </w:rPr>
        <w:t>2017-2050</w:t>
      </w:r>
      <w:r>
        <w:rPr>
          <w:sz w:val="20"/>
        </w:rPr>
        <w:t>,</w:t>
      </w:r>
      <w:r>
        <w:rPr>
          <w:spacing w:val="-3"/>
          <w:sz w:val="20"/>
        </w:rPr>
        <w:t xml:space="preserve"> </w:t>
      </w:r>
      <w:r>
        <w:rPr>
          <w:sz w:val="20"/>
        </w:rPr>
        <w:t>as</w:t>
      </w:r>
      <w:r>
        <w:rPr>
          <w:spacing w:val="-1"/>
          <w:sz w:val="20"/>
        </w:rPr>
        <w:t xml:space="preserve"> </w:t>
      </w:r>
      <w:r>
        <w:rPr>
          <w:sz w:val="20"/>
        </w:rPr>
        <w:t>outlined</w:t>
      </w:r>
      <w:r>
        <w:rPr>
          <w:spacing w:val="-2"/>
          <w:sz w:val="20"/>
        </w:rPr>
        <w:t xml:space="preserve"> </w:t>
      </w:r>
      <w:r>
        <w:rPr>
          <w:sz w:val="20"/>
        </w:rPr>
        <w:t>below:</w:t>
      </w:r>
    </w:p>
    <w:p w:rsidR="00CB5131" w:rsidRDefault="00CB5131">
      <w:pPr>
        <w:pStyle w:val="BodyText"/>
        <w:spacing w:before="5"/>
        <w:rPr>
          <w:sz w:val="17"/>
        </w:rPr>
      </w:pPr>
    </w:p>
    <w:p w:rsidR="00CB5131" w:rsidRDefault="009F04CC">
      <w:pPr>
        <w:pStyle w:val="Heading1"/>
        <w:tabs>
          <w:tab w:val="left" w:pos="1636"/>
        </w:tabs>
      </w:pPr>
      <w:r>
        <w:t>Direction</w:t>
      </w:r>
      <w:r>
        <w:rPr>
          <w:spacing w:val="-2"/>
        </w:rPr>
        <w:t xml:space="preserve"> </w:t>
      </w:r>
      <w:r>
        <w:t>4.4</w:t>
      </w:r>
      <w:r>
        <w:tab/>
        <w:t>Respect</w:t>
      </w:r>
      <w:r>
        <w:rPr>
          <w:spacing w:val="-5"/>
        </w:rPr>
        <w:t xml:space="preserve"> </w:t>
      </w:r>
      <w:r>
        <w:t>Melbourne’s</w:t>
      </w:r>
      <w:r>
        <w:rPr>
          <w:spacing w:val="-5"/>
        </w:rPr>
        <w:t xml:space="preserve"> </w:t>
      </w:r>
      <w:r>
        <w:t>heritage</w:t>
      </w:r>
      <w:r>
        <w:rPr>
          <w:spacing w:val="-4"/>
        </w:rPr>
        <w:t xml:space="preserve"> </w:t>
      </w:r>
      <w:r>
        <w:t>as</w:t>
      </w:r>
      <w:r>
        <w:rPr>
          <w:spacing w:val="-5"/>
        </w:rPr>
        <w:t xml:space="preserve"> </w:t>
      </w:r>
      <w:r>
        <w:t>we</w:t>
      </w:r>
      <w:r>
        <w:rPr>
          <w:spacing w:val="-4"/>
        </w:rPr>
        <w:t xml:space="preserve"> </w:t>
      </w:r>
      <w:r>
        <w:t>build</w:t>
      </w:r>
      <w:r>
        <w:rPr>
          <w:spacing w:val="-4"/>
        </w:rPr>
        <w:t xml:space="preserve"> </w:t>
      </w:r>
      <w:r>
        <w:t>for</w:t>
      </w:r>
      <w:r>
        <w:rPr>
          <w:spacing w:val="-5"/>
        </w:rPr>
        <w:t xml:space="preserve"> </w:t>
      </w:r>
      <w:r>
        <w:t>the</w:t>
      </w:r>
      <w:r>
        <w:rPr>
          <w:spacing w:val="-4"/>
        </w:rPr>
        <w:t xml:space="preserve"> </w:t>
      </w:r>
      <w:r>
        <w:t>future</w:t>
      </w:r>
    </w:p>
    <w:p w:rsidR="00CB5131" w:rsidRDefault="00CB5131">
      <w:pPr>
        <w:pStyle w:val="BodyText"/>
        <w:spacing w:before="5"/>
        <w:rPr>
          <w:b/>
          <w:sz w:val="17"/>
        </w:rPr>
      </w:pPr>
    </w:p>
    <w:p w:rsidR="00CB5131" w:rsidRDefault="009F04CC">
      <w:pPr>
        <w:pStyle w:val="ListParagraph"/>
        <w:numPr>
          <w:ilvl w:val="0"/>
          <w:numId w:val="3"/>
        </w:numPr>
        <w:tabs>
          <w:tab w:val="left" w:pos="787"/>
        </w:tabs>
        <w:ind w:left="786"/>
        <w:rPr>
          <w:sz w:val="20"/>
        </w:rPr>
      </w:pPr>
      <w:r>
        <w:rPr>
          <w:sz w:val="20"/>
        </w:rPr>
        <w:t>Policy</w:t>
      </w:r>
      <w:r>
        <w:rPr>
          <w:spacing w:val="-11"/>
          <w:sz w:val="20"/>
        </w:rPr>
        <w:t xml:space="preserve"> </w:t>
      </w:r>
      <w:r>
        <w:rPr>
          <w:sz w:val="20"/>
        </w:rPr>
        <w:t>4.4.1</w:t>
      </w:r>
      <w:r>
        <w:rPr>
          <w:spacing w:val="48"/>
          <w:sz w:val="20"/>
        </w:rPr>
        <w:t xml:space="preserve"> </w:t>
      </w:r>
      <w:r>
        <w:rPr>
          <w:sz w:val="20"/>
        </w:rPr>
        <w:t>Recognise</w:t>
      </w:r>
      <w:r>
        <w:rPr>
          <w:spacing w:val="-5"/>
          <w:sz w:val="20"/>
        </w:rPr>
        <w:t xml:space="preserve"> </w:t>
      </w:r>
      <w:r>
        <w:rPr>
          <w:sz w:val="20"/>
        </w:rPr>
        <w:t>the</w:t>
      </w:r>
      <w:r>
        <w:rPr>
          <w:spacing w:val="-5"/>
          <w:sz w:val="20"/>
        </w:rPr>
        <w:t xml:space="preserve"> </w:t>
      </w:r>
      <w:r>
        <w:rPr>
          <w:sz w:val="20"/>
        </w:rPr>
        <w:t>value</w:t>
      </w:r>
      <w:r>
        <w:rPr>
          <w:spacing w:val="-5"/>
          <w:sz w:val="20"/>
        </w:rPr>
        <w:t xml:space="preserve"> </w:t>
      </w:r>
      <w:r>
        <w:rPr>
          <w:sz w:val="20"/>
        </w:rPr>
        <w:t>of</w:t>
      </w:r>
      <w:r>
        <w:rPr>
          <w:spacing w:val="-3"/>
          <w:sz w:val="20"/>
        </w:rPr>
        <w:t xml:space="preserve"> </w:t>
      </w:r>
      <w:r>
        <w:rPr>
          <w:sz w:val="20"/>
        </w:rPr>
        <w:t>heritage</w:t>
      </w:r>
      <w:r>
        <w:rPr>
          <w:spacing w:val="-5"/>
          <w:sz w:val="20"/>
        </w:rPr>
        <w:t xml:space="preserve"> </w:t>
      </w:r>
      <w:r>
        <w:rPr>
          <w:sz w:val="20"/>
        </w:rPr>
        <w:t>when</w:t>
      </w:r>
      <w:r>
        <w:rPr>
          <w:spacing w:val="-5"/>
          <w:sz w:val="20"/>
        </w:rPr>
        <w:t xml:space="preserve"> </w:t>
      </w:r>
      <w:r>
        <w:rPr>
          <w:sz w:val="20"/>
        </w:rPr>
        <w:t>managing</w:t>
      </w:r>
      <w:r>
        <w:rPr>
          <w:spacing w:val="-5"/>
          <w:sz w:val="20"/>
        </w:rPr>
        <w:t xml:space="preserve"> </w:t>
      </w:r>
      <w:r>
        <w:rPr>
          <w:sz w:val="20"/>
        </w:rPr>
        <w:t>growth</w:t>
      </w:r>
      <w:r>
        <w:rPr>
          <w:spacing w:val="-5"/>
          <w:sz w:val="20"/>
        </w:rPr>
        <w:t xml:space="preserve"> </w:t>
      </w:r>
      <w:r>
        <w:rPr>
          <w:sz w:val="20"/>
        </w:rPr>
        <w:t>and</w:t>
      </w:r>
      <w:r>
        <w:rPr>
          <w:spacing w:val="-5"/>
          <w:sz w:val="20"/>
        </w:rPr>
        <w:t xml:space="preserve"> </w:t>
      </w:r>
      <w:r>
        <w:rPr>
          <w:sz w:val="20"/>
        </w:rPr>
        <w:t>change</w:t>
      </w:r>
    </w:p>
    <w:p w:rsidR="00CB5131" w:rsidRDefault="009F04CC">
      <w:pPr>
        <w:pStyle w:val="BodyText"/>
        <w:spacing w:before="197" w:line="230" w:lineRule="auto"/>
        <w:ind w:left="220"/>
      </w:pPr>
      <w:r>
        <w:t>The amendment recognises the need for require careful management of the ongoing processes of</w:t>
      </w:r>
      <w:r>
        <w:rPr>
          <w:spacing w:val="1"/>
        </w:rPr>
        <w:t xml:space="preserve"> </w:t>
      </w:r>
      <w:r>
        <w:t>change</w:t>
      </w:r>
      <w:r>
        <w:rPr>
          <w:spacing w:val="-6"/>
        </w:rPr>
        <w:t xml:space="preserve"> </w:t>
      </w:r>
      <w:r>
        <w:t>to</w:t>
      </w:r>
      <w:r>
        <w:rPr>
          <w:spacing w:val="-6"/>
        </w:rPr>
        <w:t xml:space="preserve"> </w:t>
      </w:r>
      <w:r>
        <w:t>the</w:t>
      </w:r>
      <w:r>
        <w:rPr>
          <w:spacing w:val="-6"/>
        </w:rPr>
        <w:t xml:space="preserve"> </w:t>
      </w:r>
      <w:r>
        <w:t>urban</w:t>
      </w:r>
      <w:r>
        <w:rPr>
          <w:spacing w:val="-5"/>
        </w:rPr>
        <w:t xml:space="preserve"> </w:t>
      </w:r>
      <w:r>
        <w:t>environment</w:t>
      </w:r>
      <w:r>
        <w:rPr>
          <w:spacing w:val="-6"/>
        </w:rPr>
        <w:t xml:space="preserve"> </w:t>
      </w:r>
      <w:r>
        <w:t>and</w:t>
      </w:r>
      <w:r>
        <w:rPr>
          <w:spacing w:val="-7"/>
        </w:rPr>
        <w:t xml:space="preserve"> </w:t>
      </w:r>
      <w:r>
        <w:t>that</w:t>
      </w:r>
      <w:r>
        <w:rPr>
          <w:spacing w:val="-6"/>
        </w:rPr>
        <w:t xml:space="preserve"> </w:t>
      </w:r>
      <w:r>
        <w:t>decisions</w:t>
      </w:r>
      <w:r>
        <w:rPr>
          <w:spacing w:val="-5"/>
        </w:rPr>
        <w:t xml:space="preserve"> </w:t>
      </w:r>
      <w:r>
        <w:t>must</w:t>
      </w:r>
      <w:r>
        <w:rPr>
          <w:spacing w:val="-6"/>
        </w:rPr>
        <w:t xml:space="preserve"> </w:t>
      </w:r>
      <w:r>
        <w:t>be</w:t>
      </w:r>
      <w:r>
        <w:rPr>
          <w:spacing w:val="-6"/>
        </w:rPr>
        <w:t xml:space="preserve"> </w:t>
      </w:r>
      <w:r>
        <w:t>based</w:t>
      </w:r>
      <w:r>
        <w:rPr>
          <w:spacing w:val="-6"/>
        </w:rPr>
        <w:t xml:space="preserve"> </w:t>
      </w:r>
      <w:r>
        <w:t>on</w:t>
      </w:r>
      <w:r>
        <w:rPr>
          <w:spacing w:val="-7"/>
        </w:rPr>
        <w:t xml:space="preserve"> </w:t>
      </w:r>
      <w:r>
        <w:t>an</w:t>
      </w:r>
      <w:r>
        <w:rPr>
          <w:spacing w:val="-7"/>
        </w:rPr>
        <w:t xml:space="preserve"> </w:t>
      </w:r>
      <w:r>
        <w:t>appreciation</w:t>
      </w:r>
      <w:r>
        <w:rPr>
          <w:spacing w:val="-6"/>
        </w:rPr>
        <w:t xml:space="preserve"> </w:t>
      </w:r>
      <w:r>
        <w:t>of</w:t>
      </w:r>
      <w:r>
        <w:rPr>
          <w:spacing w:val="-4"/>
        </w:rPr>
        <w:t xml:space="preserve"> </w:t>
      </w:r>
      <w:r>
        <w:t>Melbourne’s</w:t>
      </w:r>
      <w:r>
        <w:rPr>
          <w:spacing w:val="-53"/>
        </w:rPr>
        <w:t xml:space="preserve"> </w:t>
      </w:r>
      <w:r>
        <w:t>past</w:t>
      </w:r>
      <w:r>
        <w:rPr>
          <w:spacing w:val="-2"/>
        </w:rPr>
        <w:t xml:space="preserve"> </w:t>
      </w:r>
      <w:r>
        <w:t>as well</w:t>
      </w:r>
      <w:r>
        <w:rPr>
          <w:spacing w:val="-3"/>
        </w:rPr>
        <w:t xml:space="preserve"> </w:t>
      </w:r>
      <w:r>
        <w:t>as an</w:t>
      </w:r>
      <w:r>
        <w:rPr>
          <w:spacing w:val="-1"/>
        </w:rPr>
        <w:t xml:space="preserve"> </w:t>
      </w:r>
      <w:r>
        <w:t>understanding</w:t>
      </w:r>
      <w:r>
        <w:rPr>
          <w:spacing w:val="-2"/>
        </w:rPr>
        <w:t xml:space="preserve"> </w:t>
      </w:r>
      <w:r>
        <w:t>of</w:t>
      </w:r>
      <w:r>
        <w:rPr>
          <w:spacing w:val="1"/>
        </w:rPr>
        <w:t xml:space="preserve"> </w:t>
      </w:r>
      <w:r>
        <w:t>its future</w:t>
      </w:r>
      <w:r>
        <w:rPr>
          <w:spacing w:val="-2"/>
        </w:rPr>
        <w:t xml:space="preserve"> </w:t>
      </w:r>
      <w:r>
        <w:t>needs.</w:t>
      </w:r>
    </w:p>
    <w:p w:rsidR="00CB5131" w:rsidRDefault="00CB5131">
      <w:pPr>
        <w:pStyle w:val="BodyText"/>
        <w:spacing w:before="3"/>
        <w:rPr>
          <w:sz w:val="17"/>
        </w:rPr>
      </w:pPr>
    </w:p>
    <w:p w:rsidR="00CB5131" w:rsidRDefault="009F04CC">
      <w:pPr>
        <w:pStyle w:val="Heading1"/>
        <w:ind w:right="238"/>
      </w:pPr>
      <w:r>
        <w:t>How does</w:t>
      </w:r>
      <w:r>
        <w:rPr>
          <w:spacing w:val="-4"/>
        </w:rPr>
        <w:t xml:space="preserve"> </w:t>
      </w:r>
      <w:r>
        <w:t>the</w:t>
      </w:r>
      <w:r>
        <w:rPr>
          <w:spacing w:val="-3"/>
        </w:rPr>
        <w:t xml:space="preserve"> </w:t>
      </w:r>
      <w:r>
        <w:t>amendment</w:t>
      </w:r>
      <w:r>
        <w:rPr>
          <w:spacing w:val="-3"/>
        </w:rPr>
        <w:t xml:space="preserve"> </w:t>
      </w:r>
      <w:r>
        <w:t>support</w:t>
      </w:r>
      <w:r>
        <w:rPr>
          <w:spacing w:val="-3"/>
        </w:rPr>
        <w:t xml:space="preserve"> </w:t>
      </w:r>
      <w:r>
        <w:t>or</w:t>
      </w:r>
      <w:r>
        <w:rPr>
          <w:spacing w:val="-3"/>
        </w:rPr>
        <w:t xml:space="preserve"> </w:t>
      </w:r>
      <w:r>
        <w:t>implement</w:t>
      </w:r>
      <w:r>
        <w:rPr>
          <w:spacing w:val="-3"/>
        </w:rPr>
        <w:t xml:space="preserve"> </w:t>
      </w:r>
      <w:r>
        <w:t>the Planning</w:t>
      </w:r>
      <w:r>
        <w:rPr>
          <w:spacing w:val="-3"/>
        </w:rPr>
        <w:t xml:space="preserve"> </w:t>
      </w:r>
      <w:r>
        <w:t>Policy</w:t>
      </w:r>
      <w:r>
        <w:rPr>
          <w:spacing w:val="-6"/>
        </w:rPr>
        <w:t xml:space="preserve"> </w:t>
      </w:r>
      <w:r>
        <w:t>Framework</w:t>
      </w:r>
      <w:r>
        <w:rPr>
          <w:spacing w:val="-1"/>
        </w:rPr>
        <w:t xml:space="preserve"> </w:t>
      </w:r>
      <w:r>
        <w:t>and</w:t>
      </w:r>
      <w:r>
        <w:rPr>
          <w:spacing w:val="-3"/>
        </w:rPr>
        <w:t xml:space="preserve"> </w:t>
      </w:r>
      <w:r>
        <w:t>any</w:t>
      </w:r>
      <w:r>
        <w:rPr>
          <w:spacing w:val="-53"/>
        </w:rPr>
        <w:t xml:space="preserve"> </w:t>
      </w:r>
      <w:r>
        <w:t>adopted</w:t>
      </w:r>
      <w:r>
        <w:rPr>
          <w:spacing w:val="-2"/>
        </w:rPr>
        <w:t xml:space="preserve"> </w:t>
      </w:r>
      <w:r>
        <w:t>State</w:t>
      </w:r>
      <w:r>
        <w:rPr>
          <w:spacing w:val="-1"/>
        </w:rPr>
        <w:t xml:space="preserve"> </w:t>
      </w:r>
      <w:r>
        <w:t>policy?</w:t>
      </w:r>
    </w:p>
    <w:p w:rsidR="00CB5131" w:rsidRDefault="00CB5131">
      <w:pPr>
        <w:pStyle w:val="BodyText"/>
        <w:spacing w:before="4"/>
        <w:rPr>
          <w:b/>
        </w:rPr>
      </w:pPr>
    </w:p>
    <w:p w:rsidR="00CB5131" w:rsidRDefault="009F04CC">
      <w:pPr>
        <w:pStyle w:val="BodyText"/>
        <w:ind w:left="220"/>
      </w:pPr>
      <w:r>
        <w:t>The</w:t>
      </w:r>
      <w:r>
        <w:rPr>
          <w:spacing w:val="-5"/>
        </w:rPr>
        <w:t xml:space="preserve"> </w:t>
      </w:r>
      <w:r>
        <w:t>amendment</w:t>
      </w:r>
      <w:r>
        <w:rPr>
          <w:spacing w:val="-4"/>
        </w:rPr>
        <w:t xml:space="preserve"> </w:t>
      </w:r>
      <w:r>
        <w:t>supports</w:t>
      </w:r>
      <w:r>
        <w:rPr>
          <w:spacing w:val="-3"/>
        </w:rPr>
        <w:t xml:space="preserve"> </w:t>
      </w:r>
      <w:r>
        <w:t>or</w:t>
      </w:r>
      <w:r>
        <w:rPr>
          <w:spacing w:val="-3"/>
        </w:rPr>
        <w:t xml:space="preserve"> </w:t>
      </w:r>
      <w:r>
        <w:t>implements</w:t>
      </w:r>
      <w:r>
        <w:rPr>
          <w:spacing w:val="-3"/>
        </w:rPr>
        <w:t xml:space="preserve"> </w:t>
      </w:r>
      <w:r>
        <w:t>the</w:t>
      </w:r>
      <w:r>
        <w:rPr>
          <w:spacing w:val="-4"/>
        </w:rPr>
        <w:t xml:space="preserve"> </w:t>
      </w:r>
      <w:r>
        <w:t>following</w:t>
      </w:r>
      <w:r>
        <w:rPr>
          <w:spacing w:val="-4"/>
        </w:rPr>
        <w:t xml:space="preserve"> </w:t>
      </w:r>
      <w:r>
        <w:t>clauses</w:t>
      </w:r>
      <w:r>
        <w:rPr>
          <w:spacing w:val="-3"/>
        </w:rPr>
        <w:t xml:space="preserve"> </w:t>
      </w:r>
      <w:r>
        <w:t>of</w:t>
      </w:r>
      <w:r>
        <w:rPr>
          <w:spacing w:val="-2"/>
        </w:rPr>
        <w:t xml:space="preserve"> </w:t>
      </w:r>
      <w:r>
        <w:t>the</w:t>
      </w:r>
      <w:r>
        <w:rPr>
          <w:spacing w:val="-4"/>
        </w:rPr>
        <w:t xml:space="preserve"> </w:t>
      </w:r>
      <w:r>
        <w:t>Planning</w:t>
      </w:r>
      <w:r>
        <w:rPr>
          <w:spacing w:val="-4"/>
        </w:rPr>
        <w:t xml:space="preserve"> </w:t>
      </w:r>
      <w:r>
        <w:t>Policy</w:t>
      </w:r>
      <w:r>
        <w:rPr>
          <w:spacing w:val="-10"/>
        </w:rPr>
        <w:t xml:space="preserve"> </w:t>
      </w:r>
      <w:r>
        <w:t>Framework:</w:t>
      </w:r>
    </w:p>
    <w:p w:rsidR="00CB5131" w:rsidRDefault="00CB5131">
      <w:pPr>
        <w:sectPr w:rsidR="00CB5131">
          <w:pgSz w:w="11910" w:h="16850"/>
          <w:pgMar w:top="1040" w:right="1200" w:bottom="280" w:left="1220" w:header="720" w:footer="720" w:gutter="0"/>
          <w:cols w:space="720"/>
        </w:sectPr>
      </w:pPr>
    </w:p>
    <w:p w:rsidR="00CB5131" w:rsidRDefault="009F04CC">
      <w:pPr>
        <w:spacing w:before="64" w:line="444" w:lineRule="auto"/>
        <w:ind w:left="220" w:right="4686"/>
        <w:rPr>
          <w:b/>
          <w:i/>
          <w:sz w:val="20"/>
        </w:rPr>
      </w:pPr>
      <w:r>
        <w:rPr>
          <w:b/>
          <w:i/>
          <w:sz w:val="20"/>
        </w:rPr>
        <w:t>Clause</w:t>
      </w:r>
      <w:r>
        <w:rPr>
          <w:b/>
          <w:i/>
          <w:spacing w:val="-7"/>
          <w:sz w:val="20"/>
        </w:rPr>
        <w:t xml:space="preserve"> </w:t>
      </w:r>
      <w:r>
        <w:rPr>
          <w:b/>
          <w:i/>
          <w:sz w:val="20"/>
        </w:rPr>
        <w:t>15</w:t>
      </w:r>
      <w:r>
        <w:rPr>
          <w:b/>
          <w:i/>
          <w:spacing w:val="-7"/>
          <w:sz w:val="20"/>
        </w:rPr>
        <w:t xml:space="preserve"> </w:t>
      </w:r>
      <w:r>
        <w:rPr>
          <w:b/>
          <w:i/>
          <w:sz w:val="20"/>
        </w:rPr>
        <w:t>Built</w:t>
      </w:r>
      <w:r>
        <w:rPr>
          <w:b/>
          <w:i/>
          <w:spacing w:val="-6"/>
          <w:sz w:val="20"/>
        </w:rPr>
        <w:t xml:space="preserve"> </w:t>
      </w:r>
      <w:r>
        <w:rPr>
          <w:b/>
          <w:i/>
          <w:sz w:val="20"/>
        </w:rPr>
        <w:t>Environment</w:t>
      </w:r>
      <w:r>
        <w:rPr>
          <w:b/>
          <w:i/>
          <w:spacing w:val="-6"/>
          <w:sz w:val="20"/>
        </w:rPr>
        <w:t xml:space="preserve"> </w:t>
      </w:r>
      <w:r>
        <w:rPr>
          <w:b/>
          <w:i/>
          <w:sz w:val="20"/>
        </w:rPr>
        <w:t>and</w:t>
      </w:r>
      <w:r>
        <w:rPr>
          <w:b/>
          <w:i/>
          <w:spacing w:val="-5"/>
          <w:sz w:val="20"/>
        </w:rPr>
        <w:t xml:space="preserve"> </w:t>
      </w:r>
      <w:r>
        <w:rPr>
          <w:b/>
          <w:i/>
          <w:sz w:val="20"/>
        </w:rPr>
        <w:t>Heritage</w:t>
      </w:r>
      <w:r>
        <w:rPr>
          <w:b/>
          <w:i/>
          <w:spacing w:val="-53"/>
          <w:sz w:val="20"/>
        </w:rPr>
        <w:t xml:space="preserve"> </w:t>
      </w:r>
      <w:r>
        <w:rPr>
          <w:b/>
          <w:i/>
          <w:sz w:val="20"/>
        </w:rPr>
        <w:t>Clause</w:t>
      </w:r>
      <w:r>
        <w:rPr>
          <w:b/>
          <w:i/>
          <w:spacing w:val="-4"/>
          <w:sz w:val="20"/>
        </w:rPr>
        <w:t xml:space="preserve"> </w:t>
      </w:r>
      <w:r>
        <w:rPr>
          <w:b/>
          <w:i/>
          <w:sz w:val="20"/>
        </w:rPr>
        <w:t>15.03-1S</w:t>
      </w:r>
      <w:r>
        <w:rPr>
          <w:b/>
          <w:i/>
          <w:spacing w:val="-4"/>
          <w:sz w:val="20"/>
        </w:rPr>
        <w:t xml:space="preserve"> </w:t>
      </w:r>
      <w:r>
        <w:rPr>
          <w:b/>
          <w:i/>
          <w:sz w:val="20"/>
        </w:rPr>
        <w:t>Heritage</w:t>
      </w:r>
      <w:r>
        <w:rPr>
          <w:b/>
          <w:i/>
          <w:spacing w:val="-4"/>
          <w:sz w:val="20"/>
        </w:rPr>
        <w:t xml:space="preserve"> </w:t>
      </w:r>
      <w:r>
        <w:rPr>
          <w:b/>
          <w:i/>
          <w:sz w:val="20"/>
        </w:rPr>
        <w:t>conservation</w:t>
      </w:r>
    </w:p>
    <w:p w:rsidR="00CB5131" w:rsidRDefault="009F04CC">
      <w:pPr>
        <w:pStyle w:val="ListParagraph"/>
        <w:numPr>
          <w:ilvl w:val="0"/>
          <w:numId w:val="3"/>
        </w:numPr>
        <w:tabs>
          <w:tab w:val="left" w:pos="787"/>
        </w:tabs>
        <w:spacing w:before="2"/>
        <w:ind w:left="786"/>
        <w:rPr>
          <w:sz w:val="20"/>
        </w:rPr>
      </w:pPr>
      <w:r>
        <w:rPr>
          <w:sz w:val="20"/>
        </w:rPr>
        <w:t>Objective:</w:t>
      </w:r>
      <w:r>
        <w:rPr>
          <w:spacing w:val="-5"/>
          <w:sz w:val="20"/>
        </w:rPr>
        <w:t xml:space="preserve"> </w:t>
      </w:r>
      <w:r>
        <w:rPr>
          <w:sz w:val="20"/>
        </w:rPr>
        <w:t>To</w:t>
      </w:r>
      <w:r>
        <w:rPr>
          <w:spacing w:val="-5"/>
          <w:sz w:val="20"/>
        </w:rPr>
        <w:t xml:space="preserve"> </w:t>
      </w:r>
      <w:r>
        <w:rPr>
          <w:sz w:val="20"/>
        </w:rPr>
        <w:t>ensure</w:t>
      </w:r>
      <w:r>
        <w:rPr>
          <w:spacing w:val="-4"/>
          <w:sz w:val="20"/>
        </w:rPr>
        <w:t xml:space="preserve"> </w:t>
      </w:r>
      <w:r>
        <w:rPr>
          <w:sz w:val="20"/>
        </w:rPr>
        <w:t>the</w:t>
      </w:r>
      <w:r>
        <w:rPr>
          <w:spacing w:val="-6"/>
          <w:sz w:val="20"/>
        </w:rPr>
        <w:t xml:space="preserve"> </w:t>
      </w:r>
      <w:r>
        <w:rPr>
          <w:sz w:val="20"/>
        </w:rPr>
        <w:t>conservation</w:t>
      </w:r>
      <w:r>
        <w:rPr>
          <w:spacing w:val="-4"/>
          <w:sz w:val="20"/>
        </w:rPr>
        <w:t xml:space="preserve"> </w:t>
      </w:r>
      <w:r>
        <w:rPr>
          <w:sz w:val="20"/>
        </w:rPr>
        <w:t>of</w:t>
      </w:r>
      <w:r>
        <w:rPr>
          <w:spacing w:val="-3"/>
          <w:sz w:val="20"/>
        </w:rPr>
        <w:t xml:space="preserve"> </w:t>
      </w:r>
      <w:r>
        <w:rPr>
          <w:sz w:val="20"/>
        </w:rPr>
        <w:t>places</w:t>
      </w:r>
      <w:r>
        <w:rPr>
          <w:spacing w:val="-3"/>
          <w:sz w:val="20"/>
        </w:rPr>
        <w:t xml:space="preserve"> </w:t>
      </w:r>
      <w:r>
        <w:rPr>
          <w:sz w:val="20"/>
        </w:rPr>
        <w:t>of</w:t>
      </w:r>
      <w:r>
        <w:rPr>
          <w:spacing w:val="-3"/>
          <w:sz w:val="20"/>
        </w:rPr>
        <w:t xml:space="preserve"> </w:t>
      </w:r>
      <w:r>
        <w:rPr>
          <w:sz w:val="20"/>
        </w:rPr>
        <w:t>heritage</w:t>
      </w:r>
      <w:r>
        <w:rPr>
          <w:spacing w:val="-5"/>
          <w:sz w:val="20"/>
        </w:rPr>
        <w:t xml:space="preserve"> </w:t>
      </w:r>
      <w:r>
        <w:rPr>
          <w:sz w:val="20"/>
        </w:rPr>
        <w:t>significance.</w:t>
      </w:r>
    </w:p>
    <w:p w:rsidR="00CB5131" w:rsidRDefault="009F04CC">
      <w:pPr>
        <w:pStyle w:val="ListParagraph"/>
        <w:numPr>
          <w:ilvl w:val="0"/>
          <w:numId w:val="3"/>
        </w:numPr>
        <w:tabs>
          <w:tab w:val="left" w:pos="787"/>
        </w:tabs>
        <w:spacing w:before="197"/>
        <w:ind w:left="786"/>
        <w:rPr>
          <w:sz w:val="20"/>
        </w:rPr>
      </w:pPr>
      <w:r>
        <w:rPr>
          <w:sz w:val="20"/>
        </w:rPr>
        <w:t>Strategies:</w:t>
      </w:r>
    </w:p>
    <w:p w:rsidR="00CB5131" w:rsidRDefault="009F04CC">
      <w:pPr>
        <w:pStyle w:val="ListParagraph"/>
        <w:numPr>
          <w:ilvl w:val="1"/>
          <w:numId w:val="3"/>
        </w:numPr>
        <w:tabs>
          <w:tab w:val="left" w:pos="1637"/>
        </w:tabs>
        <w:spacing w:before="207" w:line="213" w:lineRule="auto"/>
        <w:ind w:right="464" w:hanging="360"/>
        <w:rPr>
          <w:sz w:val="20"/>
        </w:rPr>
      </w:pPr>
      <w:r>
        <w:rPr>
          <w:sz w:val="20"/>
        </w:rPr>
        <w:t>Provide</w:t>
      </w:r>
      <w:r>
        <w:rPr>
          <w:spacing w:val="-5"/>
          <w:sz w:val="20"/>
        </w:rPr>
        <w:t xml:space="preserve"> </w:t>
      </w:r>
      <w:r>
        <w:rPr>
          <w:sz w:val="20"/>
        </w:rPr>
        <w:t>for</w:t>
      </w:r>
      <w:r>
        <w:rPr>
          <w:spacing w:val="-4"/>
          <w:sz w:val="20"/>
        </w:rPr>
        <w:t xml:space="preserve"> </w:t>
      </w:r>
      <w:r>
        <w:rPr>
          <w:sz w:val="20"/>
        </w:rPr>
        <w:t>the</w:t>
      </w:r>
      <w:r>
        <w:rPr>
          <w:spacing w:val="-4"/>
          <w:sz w:val="20"/>
        </w:rPr>
        <w:t xml:space="preserve"> </w:t>
      </w:r>
      <w:r>
        <w:rPr>
          <w:sz w:val="20"/>
        </w:rPr>
        <w:t>conservation</w:t>
      </w:r>
      <w:r>
        <w:rPr>
          <w:spacing w:val="-4"/>
          <w:sz w:val="20"/>
        </w:rPr>
        <w:t xml:space="preserve"> </w:t>
      </w:r>
      <w:r>
        <w:rPr>
          <w:sz w:val="20"/>
        </w:rPr>
        <w:t>and</w:t>
      </w:r>
      <w:r>
        <w:rPr>
          <w:spacing w:val="-4"/>
          <w:sz w:val="20"/>
        </w:rPr>
        <w:t xml:space="preserve"> </w:t>
      </w:r>
      <w:r>
        <w:rPr>
          <w:sz w:val="20"/>
        </w:rPr>
        <w:t>enhancement</w:t>
      </w:r>
      <w:r>
        <w:rPr>
          <w:spacing w:val="-5"/>
          <w:sz w:val="20"/>
        </w:rPr>
        <w:t xml:space="preserve"> </w:t>
      </w:r>
      <w:r>
        <w:rPr>
          <w:sz w:val="20"/>
        </w:rPr>
        <w:t>of</w:t>
      </w:r>
      <w:r>
        <w:rPr>
          <w:spacing w:val="-2"/>
          <w:sz w:val="20"/>
        </w:rPr>
        <w:t xml:space="preserve"> </w:t>
      </w:r>
      <w:r>
        <w:rPr>
          <w:sz w:val="20"/>
        </w:rPr>
        <w:t>those</w:t>
      </w:r>
      <w:r>
        <w:rPr>
          <w:spacing w:val="-4"/>
          <w:sz w:val="20"/>
        </w:rPr>
        <w:t xml:space="preserve"> </w:t>
      </w:r>
      <w:r>
        <w:rPr>
          <w:sz w:val="20"/>
        </w:rPr>
        <w:t>places</w:t>
      </w:r>
      <w:r>
        <w:rPr>
          <w:spacing w:val="-3"/>
          <w:sz w:val="20"/>
        </w:rPr>
        <w:t xml:space="preserve"> </w:t>
      </w:r>
      <w:r>
        <w:rPr>
          <w:sz w:val="20"/>
        </w:rPr>
        <w:t>that</w:t>
      </w:r>
      <w:r>
        <w:rPr>
          <w:spacing w:val="-5"/>
          <w:sz w:val="20"/>
        </w:rPr>
        <w:t xml:space="preserve"> </w:t>
      </w:r>
      <w:r>
        <w:rPr>
          <w:sz w:val="20"/>
        </w:rPr>
        <w:t>are</w:t>
      </w:r>
      <w:r>
        <w:rPr>
          <w:spacing w:val="-4"/>
          <w:sz w:val="20"/>
        </w:rPr>
        <w:t xml:space="preserve"> </w:t>
      </w:r>
      <w:r>
        <w:rPr>
          <w:sz w:val="20"/>
        </w:rPr>
        <w:t>of</w:t>
      </w:r>
      <w:r>
        <w:rPr>
          <w:spacing w:val="-2"/>
          <w:sz w:val="20"/>
        </w:rPr>
        <w:t xml:space="preserve"> </w:t>
      </w:r>
      <w:r>
        <w:rPr>
          <w:sz w:val="20"/>
        </w:rPr>
        <w:t>aesthetic,</w:t>
      </w:r>
      <w:r>
        <w:rPr>
          <w:spacing w:val="-53"/>
          <w:sz w:val="20"/>
        </w:rPr>
        <w:t xml:space="preserve"> </w:t>
      </w:r>
      <w:r>
        <w:rPr>
          <w:sz w:val="20"/>
        </w:rPr>
        <w:t>archaeological,</w:t>
      </w:r>
      <w:r>
        <w:rPr>
          <w:spacing w:val="-3"/>
          <w:sz w:val="20"/>
        </w:rPr>
        <w:t xml:space="preserve"> </w:t>
      </w:r>
      <w:r>
        <w:rPr>
          <w:sz w:val="20"/>
        </w:rPr>
        <w:t>architectural,</w:t>
      </w:r>
      <w:r>
        <w:rPr>
          <w:spacing w:val="-2"/>
          <w:sz w:val="20"/>
        </w:rPr>
        <w:t xml:space="preserve"> </w:t>
      </w:r>
      <w:r>
        <w:rPr>
          <w:sz w:val="20"/>
        </w:rPr>
        <w:t>cultural,</w:t>
      </w:r>
      <w:r>
        <w:rPr>
          <w:spacing w:val="-2"/>
          <w:sz w:val="20"/>
        </w:rPr>
        <w:t xml:space="preserve"> </w:t>
      </w:r>
      <w:r>
        <w:rPr>
          <w:sz w:val="20"/>
        </w:rPr>
        <w:t>scientific</w:t>
      </w:r>
      <w:r>
        <w:rPr>
          <w:spacing w:val="-1"/>
          <w:sz w:val="20"/>
        </w:rPr>
        <w:t xml:space="preserve"> </w:t>
      </w:r>
      <w:r>
        <w:rPr>
          <w:sz w:val="20"/>
        </w:rPr>
        <w:t>or</w:t>
      </w:r>
      <w:r>
        <w:rPr>
          <w:spacing w:val="-2"/>
          <w:sz w:val="20"/>
        </w:rPr>
        <w:t xml:space="preserve"> </w:t>
      </w:r>
      <w:r>
        <w:rPr>
          <w:sz w:val="20"/>
        </w:rPr>
        <w:t>social</w:t>
      </w:r>
      <w:r>
        <w:rPr>
          <w:spacing w:val="-3"/>
          <w:sz w:val="20"/>
        </w:rPr>
        <w:t xml:space="preserve"> </w:t>
      </w:r>
      <w:r>
        <w:rPr>
          <w:sz w:val="20"/>
        </w:rPr>
        <w:t>significance.</w:t>
      </w:r>
    </w:p>
    <w:p w:rsidR="00CB5131" w:rsidRDefault="00CB5131">
      <w:pPr>
        <w:pStyle w:val="BodyText"/>
        <w:spacing w:before="7"/>
        <w:rPr>
          <w:sz w:val="18"/>
        </w:rPr>
      </w:pPr>
    </w:p>
    <w:p w:rsidR="00CB5131" w:rsidRDefault="009F04CC">
      <w:pPr>
        <w:pStyle w:val="ListParagraph"/>
        <w:numPr>
          <w:ilvl w:val="1"/>
          <w:numId w:val="3"/>
        </w:numPr>
        <w:tabs>
          <w:tab w:val="left" w:pos="1637"/>
        </w:tabs>
        <w:spacing w:line="213" w:lineRule="auto"/>
        <w:ind w:right="259" w:hanging="360"/>
        <w:rPr>
          <w:sz w:val="20"/>
        </w:rPr>
      </w:pPr>
      <w:r>
        <w:rPr>
          <w:sz w:val="20"/>
        </w:rPr>
        <w:t>Identify,</w:t>
      </w:r>
      <w:r>
        <w:rPr>
          <w:spacing w:val="-5"/>
          <w:sz w:val="20"/>
        </w:rPr>
        <w:t xml:space="preserve"> </w:t>
      </w:r>
      <w:r>
        <w:rPr>
          <w:sz w:val="20"/>
        </w:rPr>
        <w:t>assess</w:t>
      </w:r>
      <w:r>
        <w:rPr>
          <w:spacing w:val="-4"/>
          <w:sz w:val="20"/>
        </w:rPr>
        <w:t xml:space="preserve"> </w:t>
      </w:r>
      <w:r>
        <w:rPr>
          <w:sz w:val="20"/>
        </w:rPr>
        <w:t>and</w:t>
      </w:r>
      <w:r>
        <w:rPr>
          <w:spacing w:val="-5"/>
          <w:sz w:val="20"/>
        </w:rPr>
        <w:t xml:space="preserve"> </w:t>
      </w:r>
      <w:r>
        <w:rPr>
          <w:sz w:val="20"/>
        </w:rPr>
        <w:t>document</w:t>
      </w:r>
      <w:r>
        <w:rPr>
          <w:spacing w:val="-4"/>
          <w:sz w:val="20"/>
        </w:rPr>
        <w:t xml:space="preserve"> </w:t>
      </w:r>
      <w:r>
        <w:rPr>
          <w:sz w:val="20"/>
        </w:rPr>
        <w:t>places</w:t>
      </w:r>
      <w:r>
        <w:rPr>
          <w:spacing w:val="-4"/>
          <w:sz w:val="20"/>
        </w:rPr>
        <w:t xml:space="preserve"> </w:t>
      </w:r>
      <w:r>
        <w:rPr>
          <w:sz w:val="20"/>
        </w:rPr>
        <w:t>of</w:t>
      </w:r>
      <w:r>
        <w:rPr>
          <w:spacing w:val="-3"/>
          <w:sz w:val="20"/>
        </w:rPr>
        <w:t xml:space="preserve"> </w:t>
      </w:r>
      <w:r>
        <w:rPr>
          <w:sz w:val="20"/>
        </w:rPr>
        <w:t>natural</w:t>
      </w:r>
      <w:r>
        <w:rPr>
          <w:spacing w:val="-5"/>
          <w:sz w:val="20"/>
        </w:rPr>
        <w:t xml:space="preserve"> </w:t>
      </w:r>
      <w:r>
        <w:rPr>
          <w:sz w:val="20"/>
        </w:rPr>
        <w:t>and</w:t>
      </w:r>
      <w:r>
        <w:rPr>
          <w:spacing w:val="-5"/>
          <w:sz w:val="20"/>
        </w:rPr>
        <w:t xml:space="preserve"> </w:t>
      </w:r>
      <w:r>
        <w:rPr>
          <w:sz w:val="20"/>
        </w:rPr>
        <w:t>cultural</w:t>
      </w:r>
      <w:r>
        <w:rPr>
          <w:spacing w:val="-6"/>
          <w:sz w:val="20"/>
        </w:rPr>
        <w:t xml:space="preserve"> </w:t>
      </w:r>
      <w:r>
        <w:rPr>
          <w:sz w:val="20"/>
        </w:rPr>
        <w:t>heritage</w:t>
      </w:r>
      <w:r>
        <w:rPr>
          <w:spacing w:val="-4"/>
          <w:sz w:val="20"/>
        </w:rPr>
        <w:t xml:space="preserve"> </w:t>
      </w:r>
      <w:r>
        <w:rPr>
          <w:sz w:val="20"/>
        </w:rPr>
        <w:t>significance</w:t>
      </w:r>
      <w:r>
        <w:rPr>
          <w:spacing w:val="-5"/>
          <w:sz w:val="20"/>
        </w:rPr>
        <w:t xml:space="preserve"> </w:t>
      </w:r>
      <w:r>
        <w:rPr>
          <w:sz w:val="20"/>
        </w:rPr>
        <w:t>as</w:t>
      </w:r>
      <w:r>
        <w:rPr>
          <w:spacing w:val="-4"/>
          <w:sz w:val="20"/>
        </w:rPr>
        <w:t xml:space="preserve"> </w:t>
      </w:r>
      <w:r>
        <w:rPr>
          <w:sz w:val="20"/>
        </w:rPr>
        <w:t>a</w:t>
      </w:r>
      <w:r>
        <w:rPr>
          <w:spacing w:val="-52"/>
          <w:sz w:val="20"/>
        </w:rPr>
        <w:t xml:space="preserve"> </w:t>
      </w:r>
      <w:r>
        <w:rPr>
          <w:sz w:val="20"/>
        </w:rPr>
        <w:t>basis</w:t>
      </w:r>
      <w:r>
        <w:rPr>
          <w:spacing w:val="-1"/>
          <w:sz w:val="20"/>
        </w:rPr>
        <w:t xml:space="preserve"> </w:t>
      </w:r>
      <w:r>
        <w:rPr>
          <w:sz w:val="20"/>
        </w:rPr>
        <w:t>for</w:t>
      </w:r>
      <w:r>
        <w:rPr>
          <w:spacing w:val="-1"/>
          <w:sz w:val="20"/>
        </w:rPr>
        <w:t xml:space="preserve"> </w:t>
      </w:r>
      <w:r>
        <w:rPr>
          <w:sz w:val="20"/>
        </w:rPr>
        <w:t>their</w:t>
      </w:r>
      <w:r>
        <w:rPr>
          <w:spacing w:val="-1"/>
          <w:sz w:val="20"/>
        </w:rPr>
        <w:t xml:space="preserve"> </w:t>
      </w:r>
      <w:r>
        <w:rPr>
          <w:sz w:val="20"/>
        </w:rPr>
        <w:t>inclusion</w:t>
      </w:r>
      <w:r>
        <w:rPr>
          <w:spacing w:val="-1"/>
          <w:sz w:val="20"/>
        </w:rPr>
        <w:t xml:space="preserve"> </w:t>
      </w:r>
      <w:r>
        <w:rPr>
          <w:sz w:val="20"/>
        </w:rPr>
        <w:t>in</w:t>
      </w:r>
      <w:r>
        <w:rPr>
          <w:spacing w:val="1"/>
          <w:sz w:val="20"/>
        </w:rPr>
        <w:t xml:space="preserve"> </w:t>
      </w:r>
      <w:r>
        <w:rPr>
          <w:sz w:val="20"/>
        </w:rPr>
        <w:t>the</w:t>
      </w:r>
      <w:r>
        <w:rPr>
          <w:spacing w:val="-2"/>
          <w:sz w:val="20"/>
        </w:rPr>
        <w:t xml:space="preserve"> </w:t>
      </w:r>
      <w:r>
        <w:rPr>
          <w:sz w:val="20"/>
        </w:rPr>
        <w:t>planning</w:t>
      </w:r>
      <w:r>
        <w:rPr>
          <w:spacing w:val="-1"/>
          <w:sz w:val="20"/>
        </w:rPr>
        <w:t xml:space="preserve"> </w:t>
      </w:r>
      <w:r>
        <w:rPr>
          <w:sz w:val="20"/>
        </w:rPr>
        <w:t>scheme.</w:t>
      </w:r>
    </w:p>
    <w:p w:rsidR="00CB5131" w:rsidRDefault="00CB5131">
      <w:pPr>
        <w:pStyle w:val="BodyText"/>
        <w:spacing w:before="7"/>
        <w:rPr>
          <w:sz w:val="18"/>
        </w:rPr>
      </w:pPr>
    </w:p>
    <w:p w:rsidR="00CB5131" w:rsidRDefault="009F04CC">
      <w:pPr>
        <w:pStyle w:val="ListParagraph"/>
        <w:numPr>
          <w:ilvl w:val="1"/>
          <w:numId w:val="3"/>
        </w:numPr>
        <w:tabs>
          <w:tab w:val="left" w:pos="1637"/>
        </w:tabs>
        <w:spacing w:line="213" w:lineRule="auto"/>
        <w:ind w:right="1001" w:hanging="360"/>
        <w:rPr>
          <w:sz w:val="20"/>
        </w:rPr>
      </w:pPr>
      <w:r>
        <w:rPr>
          <w:sz w:val="20"/>
        </w:rPr>
        <w:t>Ensure</w:t>
      </w:r>
      <w:r>
        <w:rPr>
          <w:spacing w:val="-5"/>
          <w:sz w:val="20"/>
        </w:rPr>
        <w:t xml:space="preserve"> </w:t>
      </w:r>
      <w:r>
        <w:rPr>
          <w:sz w:val="20"/>
        </w:rPr>
        <w:t>an</w:t>
      </w:r>
      <w:r>
        <w:rPr>
          <w:spacing w:val="-5"/>
          <w:sz w:val="20"/>
        </w:rPr>
        <w:t xml:space="preserve"> </w:t>
      </w:r>
      <w:r>
        <w:rPr>
          <w:sz w:val="20"/>
        </w:rPr>
        <w:t>appropriate</w:t>
      </w:r>
      <w:r>
        <w:rPr>
          <w:spacing w:val="-4"/>
          <w:sz w:val="20"/>
        </w:rPr>
        <w:t xml:space="preserve"> </w:t>
      </w:r>
      <w:r>
        <w:rPr>
          <w:sz w:val="20"/>
        </w:rPr>
        <w:t>setting</w:t>
      </w:r>
      <w:r>
        <w:rPr>
          <w:spacing w:val="-5"/>
          <w:sz w:val="20"/>
        </w:rPr>
        <w:t xml:space="preserve"> </w:t>
      </w:r>
      <w:r>
        <w:rPr>
          <w:sz w:val="20"/>
        </w:rPr>
        <w:t>and</w:t>
      </w:r>
      <w:r>
        <w:rPr>
          <w:spacing w:val="-4"/>
          <w:sz w:val="20"/>
        </w:rPr>
        <w:t xml:space="preserve"> </w:t>
      </w:r>
      <w:r>
        <w:rPr>
          <w:sz w:val="20"/>
        </w:rPr>
        <w:t>context</w:t>
      </w:r>
      <w:r>
        <w:rPr>
          <w:spacing w:val="-5"/>
          <w:sz w:val="20"/>
        </w:rPr>
        <w:t xml:space="preserve"> </w:t>
      </w:r>
      <w:r>
        <w:rPr>
          <w:sz w:val="20"/>
        </w:rPr>
        <w:t>for</w:t>
      </w:r>
      <w:r>
        <w:rPr>
          <w:spacing w:val="-4"/>
          <w:sz w:val="20"/>
        </w:rPr>
        <w:t xml:space="preserve"> </w:t>
      </w:r>
      <w:r>
        <w:rPr>
          <w:sz w:val="20"/>
        </w:rPr>
        <w:t>heritage</w:t>
      </w:r>
      <w:r>
        <w:rPr>
          <w:spacing w:val="-5"/>
          <w:sz w:val="20"/>
        </w:rPr>
        <w:t xml:space="preserve"> </w:t>
      </w:r>
      <w:r>
        <w:rPr>
          <w:sz w:val="20"/>
        </w:rPr>
        <w:t>places</w:t>
      </w:r>
      <w:r>
        <w:rPr>
          <w:spacing w:val="-3"/>
          <w:sz w:val="20"/>
        </w:rPr>
        <w:t xml:space="preserve"> </w:t>
      </w:r>
      <w:r>
        <w:rPr>
          <w:sz w:val="20"/>
        </w:rPr>
        <w:t>is</w:t>
      </w:r>
      <w:r>
        <w:rPr>
          <w:spacing w:val="-4"/>
          <w:sz w:val="20"/>
        </w:rPr>
        <w:t xml:space="preserve"> </w:t>
      </w:r>
      <w:r>
        <w:rPr>
          <w:sz w:val="20"/>
        </w:rPr>
        <w:t>maintained</w:t>
      </w:r>
      <w:r>
        <w:rPr>
          <w:spacing w:val="-4"/>
          <w:sz w:val="20"/>
        </w:rPr>
        <w:t xml:space="preserve"> </w:t>
      </w:r>
      <w:r>
        <w:rPr>
          <w:sz w:val="20"/>
        </w:rPr>
        <w:t>or</w:t>
      </w:r>
      <w:r>
        <w:rPr>
          <w:spacing w:val="-53"/>
          <w:sz w:val="20"/>
        </w:rPr>
        <w:t xml:space="preserve"> </w:t>
      </w:r>
      <w:r>
        <w:rPr>
          <w:sz w:val="20"/>
        </w:rPr>
        <w:t>enhanced.</w:t>
      </w:r>
    </w:p>
    <w:p w:rsidR="00CB5131" w:rsidRDefault="009F04CC">
      <w:pPr>
        <w:pStyle w:val="ListParagraph"/>
        <w:numPr>
          <w:ilvl w:val="1"/>
          <w:numId w:val="3"/>
        </w:numPr>
        <w:tabs>
          <w:tab w:val="left" w:pos="1637"/>
        </w:tabs>
        <w:spacing w:before="195"/>
        <w:ind w:left="1636" w:hanging="337"/>
        <w:rPr>
          <w:sz w:val="20"/>
        </w:rPr>
      </w:pPr>
      <w:r>
        <w:rPr>
          <w:sz w:val="20"/>
        </w:rPr>
        <w:t>Retain</w:t>
      </w:r>
      <w:r>
        <w:rPr>
          <w:spacing w:val="-5"/>
          <w:sz w:val="20"/>
        </w:rPr>
        <w:t xml:space="preserve"> </w:t>
      </w:r>
      <w:r>
        <w:rPr>
          <w:sz w:val="20"/>
        </w:rPr>
        <w:t>those</w:t>
      </w:r>
      <w:r>
        <w:rPr>
          <w:spacing w:val="-4"/>
          <w:sz w:val="20"/>
        </w:rPr>
        <w:t xml:space="preserve"> </w:t>
      </w:r>
      <w:r>
        <w:rPr>
          <w:sz w:val="20"/>
        </w:rPr>
        <w:t>elements</w:t>
      </w:r>
      <w:r>
        <w:rPr>
          <w:spacing w:val="-3"/>
          <w:sz w:val="20"/>
        </w:rPr>
        <w:t xml:space="preserve"> </w:t>
      </w:r>
      <w:r>
        <w:rPr>
          <w:sz w:val="20"/>
        </w:rPr>
        <w:t>that</w:t>
      </w:r>
      <w:r>
        <w:rPr>
          <w:spacing w:val="-4"/>
          <w:sz w:val="20"/>
        </w:rPr>
        <w:t xml:space="preserve"> </w:t>
      </w:r>
      <w:r>
        <w:rPr>
          <w:sz w:val="20"/>
        </w:rPr>
        <w:t>contribute</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importance</w:t>
      </w:r>
      <w:r>
        <w:rPr>
          <w:spacing w:val="-4"/>
          <w:sz w:val="20"/>
        </w:rPr>
        <w:t xml:space="preserve"> </w:t>
      </w:r>
      <w:r>
        <w:rPr>
          <w:sz w:val="20"/>
        </w:rPr>
        <w:t>of</w:t>
      </w:r>
      <w:r>
        <w:rPr>
          <w:spacing w:val="-2"/>
          <w:sz w:val="20"/>
        </w:rPr>
        <w:t xml:space="preserve"> </w:t>
      </w:r>
      <w:r>
        <w:rPr>
          <w:sz w:val="20"/>
        </w:rPr>
        <w:t>the</w:t>
      </w:r>
      <w:r>
        <w:rPr>
          <w:spacing w:val="-4"/>
          <w:sz w:val="20"/>
        </w:rPr>
        <w:t xml:space="preserve"> </w:t>
      </w:r>
      <w:r>
        <w:rPr>
          <w:sz w:val="20"/>
        </w:rPr>
        <w:t>heritage</w:t>
      </w:r>
      <w:r>
        <w:rPr>
          <w:spacing w:val="-4"/>
          <w:sz w:val="20"/>
        </w:rPr>
        <w:t xml:space="preserve"> </w:t>
      </w:r>
      <w:r>
        <w:rPr>
          <w:sz w:val="20"/>
        </w:rPr>
        <w:t>place.</w:t>
      </w:r>
    </w:p>
    <w:p w:rsidR="00CB5131" w:rsidRDefault="009F04CC">
      <w:pPr>
        <w:pStyle w:val="ListParagraph"/>
        <w:numPr>
          <w:ilvl w:val="1"/>
          <w:numId w:val="3"/>
        </w:numPr>
        <w:tabs>
          <w:tab w:val="left" w:pos="1637"/>
        </w:tabs>
        <w:spacing w:before="191" w:line="213" w:lineRule="auto"/>
        <w:ind w:right="647" w:hanging="360"/>
        <w:rPr>
          <w:sz w:val="20"/>
        </w:rPr>
      </w:pPr>
      <w:r>
        <w:rPr>
          <w:sz w:val="20"/>
        </w:rPr>
        <w:t>Encourage</w:t>
      </w:r>
      <w:r>
        <w:rPr>
          <w:spacing w:val="-5"/>
          <w:sz w:val="20"/>
        </w:rPr>
        <w:t xml:space="preserve"> </w:t>
      </w:r>
      <w:r>
        <w:rPr>
          <w:sz w:val="20"/>
        </w:rPr>
        <w:t>the</w:t>
      </w:r>
      <w:r>
        <w:rPr>
          <w:spacing w:val="-5"/>
          <w:sz w:val="20"/>
        </w:rPr>
        <w:t xml:space="preserve"> </w:t>
      </w:r>
      <w:r>
        <w:rPr>
          <w:sz w:val="20"/>
        </w:rPr>
        <w:t>conservation</w:t>
      </w:r>
      <w:r>
        <w:rPr>
          <w:spacing w:val="-5"/>
          <w:sz w:val="20"/>
        </w:rPr>
        <w:t xml:space="preserve"> </w:t>
      </w:r>
      <w:r>
        <w:rPr>
          <w:sz w:val="20"/>
        </w:rPr>
        <w:t>and</w:t>
      </w:r>
      <w:r>
        <w:rPr>
          <w:spacing w:val="-5"/>
          <w:sz w:val="20"/>
        </w:rPr>
        <w:t xml:space="preserve"> </w:t>
      </w:r>
      <w:r>
        <w:rPr>
          <w:sz w:val="20"/>
        </w:rPr>
        <w:t>restoration</w:t>
      </w:r>
      <w:r>
        <w:rPr>
          <w:spacing w:val="-5"/>
          <w:sz w:val="20"/>
        </w:rPr>
        <w:t xml:space="preserve"> </w:t>
      </w:r>
      <w:r>
        <w:rPr>
          <w:sz w:val="20"/>
        </w:rPr>
        <w:t>of</w:t>
      </w:r>
      <w:r>
        <w:rPr>
          <w:spacing w:val="-3"/>
          <w:sz w:val="20"/>
        </w:rPr>
        <w:t xml:space="preserve"> </w:t>
      </w:r>
      <w:r>
        <w:rPr>
          <w:sz w:val="20"/>
        </w:rPr>
        <w:t>contributory</w:t>
      </w:r>
      <w:r>
        <w:rPr>
          <w:spacing w:val="-9"/>
          <w:sz w:val="20"/>
        </w:rPr>
        <w:t xml:space="preserve"> </w:t>
      </w:r>
      <w:r>
        <w:rPr>
          <w:sz w:val="20"/>
        </w:rPr>
        <w:t>elements</w:t>
      </w:r>
      <w:r>
        <w:rPr>
          <w:spacing w:val="-4"/>
          <w:sz w:val="20"/>
        </w:rPr>
        <w:t xml:space="preserve"> </w:t>
      </w:r>
      <w:r>
        <w:rPr>
          <w:sz w:val="20"/>
        </w:rPr>
        <w:t>of</w:t>
      </w:r>
      <w:r>
        <w:rPr>
          <w:spacing w:val="-3"/>
          <w:sz w:val="20"/>
        </w:rPr>
        <w:t xml:space="preserve"> </w:t>
      </w:r>
      <w:r>
        <w:rPr>
          <w:sz w:val="20"/>
        </w:rPr>
        <w:t>a</w:t>
      </w:r>
      <w:r>
        <w:rPr>
          <w:spacing w:val="-5"/>
          <w:sz w:val="20"/>
        </w:rPr>
        <w:t xml:space="preserve"> </w:t>
      </w:r>
      <w:r>
        <w:rPr>
          <w:sz w:val="20"/>
        </w:rPr>
        <w:t>heritage</w:t>
      </w:r>
      <w:r>
        <w:rPr>
          <w:spacing w:val="-52"/>
          <w:sz w:val="20"/>
        </w:rPr>
        <w:t xml:space="preserve"> </w:t>
      </w:r>
      <w:r>
        <w:rPr>
          <w:sz w:val="20"/>
        </w:rPr>
        <w:t>place.</w:t>
      </w:r>
    </w:p>
    <w:p w:rsidR="00CB5131" w:rsidRDefault="00CB5131">
      <w:pPr>
        <w:pStyle w:val="BodyText"/>
        <w:rPr>
          <w:sz w:val="22"/>
        </w:rPr>
      </w:pPr>
    </w:p>
    <w:p w:rsidR="00CB5131" w:rsidRDefault="009F04CC">
      <w:pPr>
        <w:pStyle w:val="Heading1"/>
        <w:spacing w:before="190"/>
      </w:pPr>
      <w:r>
        <w:t>How</w:t>
      </w:r>
      <w:r>
        <w:rPr>
          <w:spacing w:val="-1"/>
        </w:rPr>
        <w:t xml:space="preserve"> </w:t>
      </w:r>
      <w:r>
        <w:t>does</w:t>
      </w:r>
      <w:r>
        <w:rPr>
          <w:spacing w:val="-4"/>
        </w:rPr>
        <w:t xml:space="preserve"> </w:t>
      </w:r>
      <w:r>
        <w:t>the</w:t>
      </w:r>
      <w:r>
        <w:rPr>
          <w:spacing w:val="-3"/>
        </w:rPr>
        <w:t xml:space="preserve"> </w:t>
      </w:r>
      <w:r>
        <w:t>amendment</w:t>
      </w:r>
      <w:r>
        <w:rPr>
          <w:spacing w:val="-3"/>
        </w:rPr>
        <w:t xml:space="preserve"> </w:t>
      </w:r>
      <w:r>
        <w:t>support</w:t>
      </w:r>
      <w:r>
        <w:rPr>
          <w:spacing w:val="-4"/>
        </w:rPr>
        <w:t xml:space="preserve"> </w:t>
      </w:r>
      <w:r>
        <w:t>the</w:t>
      </w:r>
      <w:r>
        <w:rPr>
          <w:spacing w:val="-4"/>
        </w:rPr>
        <w:t xml:space="preserve"> </w:t>
      </w:r>
      <w:r>
        <w:t>Municipal Planning</w:t>
      </w:r>
      <w:r>
        <w:rPr>
          <w:spacing w:val="-2"/>
        </w:rPr>
        <w:t xml:space="preserve"> </w:t>
      </w:r>
      <w:r>
        <w:t>Strategy?</w:t>
      </w:r>
    </w:p>
    <w:p w:rsidR="00CB5131" w:rsidRDefault="00CB5131">
      <w:pPr>
        <w:pStyle w:val="BodyText"/>
        <w:spacing w:before="3"/>
        <w:rPr>
          <w:b/>
        </w:rPr>
      </w:pPr>
    </w:p>
    <w:p w:rsidR="00CB5131" w:rsidRDefault="009F04CC">
      <w:pPr>
        <w:pStyle w:val="BodyText"/>
        <w:ind w:left="220"/>
      </w:pPr>
      <w:r>
        <w:t>The</w:t>
      </w:r>
      <w:r>
        <w:rPr>
          <w:spacing w:val="-5"/>
        </w:rPr>
        <w:t xml:space="preserve"> </w:t>
      </w:r>
      <w:r>
        <w:t>amendment</w:t>
      </w:r>
      <w:r>
        <w:rPr>
          <w:spacing w:val="-5"/>
        </w:rPr>
        <w:t xml:space="preserve"> </w:t>
      </w:r>
      <w:r>
        <w:t>supports</w:t>
      </w:r>
      <w:r>
        <w:rPr>
          <w:spacing w:val="-4"/>
        </w:rPr>
        <w:t xml:space="preserve"> </w:t>
      </w:r>
      <w:r>
        <w:t>the</w:t>
      </w:r>
      <w:r>
        <w:rPr>
          <w:spacing w:val="-3"/>
        </w:rPr>
        <w:t xml:space="preserve"> </w:t>
      </w:r>
      <w:r>
        <w:t>Municipal</w:t>
      </w:r>
      <w:r>
        <w:rPr>
          <w:spacing w:val="-5"/>
        </w:rPr>
        <w:t xml:space="preserve"> </w:t>
      </w:r>
      <w:r>
        <w:t>Planning</w:t>
      </w:r>
      <w:r>
        <w:rPr>
          <w:spacing w:val="-5"/>
        </w:rPr>
        <w:t xml:space="preserve"> </w:t>
      </w:r>
      <w:r>
        <w:t>Strategy</w:t>
      </w:r>
      <w:r>
        <w:rPr>
          <w:spacing w:val="-9"/>
        </w:rPr>
        <w:t xml:space="preserve"> </w:t>
      </w:r>
      <w:r>
        <w:t>of</w:t>
      </w:r>
      <w:r>
        <w:rPr>
          <w:spacing w:val="-3"/>
        </w:rPr>
        <w:t xml:space="preserve"> </w:t>
      </w:r>
      <w:r>
        <w:t>the</w:t>
      </w:r>
      <w:r>
        <w:rPr>
          <w:spacing w:val="-5"/>
        </w:rPr>
        <w:t xml:space="preserve"> </w:t>
      </w:r>
      <w:r>
        <w:t>Nillumbik</w:t>
      </w:r>
      <w:r>
        <w:rPr>
          <w:spacing w:val="-1"/>
        </w:rPr>
        <w:t xml:space="preserve"> </w:t>
      </w:r>
      <w:r>
        <w:t>Planning</w:t>
      </w:r>
      <w:r>
        <w:rPr>
          <w:spacing w:val="-5"/>
        </w:rPr>
        <w:t xml:space="preserve"> </w:t>
      </w:r>
      <w:r>
        <w:t>Scheme:</w:t>
      </w:r>
    </w:p>
    <w:p w:rsidR="00CB5131" w:rsidRDefault="009F04CC">
      <w:pPr>
        <w:spacing w:before="196" w:line="232" w:lineRule="auto"/>
        <w:ind w:left="220" w:right="6318"/>
        <w:rPr>
          <w:i/>
          <w:sz w:val="20"/>
        </w:rPr>
      </w:pPr>
      <w:r>
        <w:rPr>
          <w:i/>
          <w:sz w:val="20"/>
        </w:rPr>
        <w:t>Clause</w:t>
      </w:r>
      <w:r>
        <w:rPr>
          <w:i/>
          <w:spacing w:val="-9"/>
          <w:sz w:val="20"/>
        </w:rPr>
        <w:t xml:space="preserve"> </w:t>
      </w:r>
      <w:r>
        <w:rPr>
          <w:i/>
          <w:sz w:val="20"/>
        </w:rPr>
        <w:t>02.03-5</w:t>
      </w:r>
      <w:r>
        <w:rPr>
          <w:i/>
          <w:spacing w:val="-9"/>
          <w:sz w:val="20"/>
        </w:rPr>
        <w:t xml:space="preserve"> </w:t>
      </w:r>
      <w:r>
        <w:rPr>
          <w:i/>
          <w:sz w:val="20"/>
        </w:rPr>
        <w:t>Built</w:t>
      </w:r>
      <w:r>
        <w:rPr>
          <w:i/>
          <w:spacing w:val="-8"/>
          <w:sz w:val="20"/>
        </w:rPr>
        <w:t xml:space="preserve"> </w:t>
      </w:r>
      <w:r>
        <w:rPr>
          <w:i/>
          <w:sz w:val="20"/>
        </w:rPr>
        <w:t>environment</w:t>
      </w:r>
      <w:r>
        <w:rPr>
          <w:i/>
          <w:spacing w:val="-53"/>
          <w:sz w:val="20"/>
        </w:rPr>
        <w:t xml:space="preserve"> </w:t>
      </w:r>
      <w:r>
        <w:rPr>
          <w:i/>
          <w:sz w:val="20"/>
        </w:rPr>
        <w:t>Heritage</w:t>
      </w:r>
    </w:p>
    <w:p w:rsidR="00CB5131" w:rsidRDefault="009F04CC">
      <w:pPr>
        <w:pStyle w:val="BodyText"/>
        <w:spacing w:before="194"/>
        <w:ind w:left="220"/>
      </w:pPr>
      <w:r>
        <w:t>Council</w:t>
      </w:r>
      <w:r>
        <w:rPr>
          <w:spacing w:val="-4"/>
        </w:rPr>
        <w:t xml:space="preserve"> </w:t>
      </w:r>
      <w:r>
        <w:t>seeks</w:t>
      </w:r>
      <w:r>
        <w:rPr>
          <w:spacing w:val="-2"/>
        </w:rPr>
        <w:t xml:space="preserve"> </w:t>
      </w:r>
      <w:r>
        <w:t>to:</w:t>
      </w:r>
    </w:p>
    <w:p w:rsidR="00CB5131" w:rsidRDefault="00CB5131">
      <w:pPr>
        <w:pStyle w:val="BodyText"/>
        <w:spacing w:before="1"/>
        <w:rPr>
          <w:sz w:val="18"/>
        </w:rPr>
      </w:pPr>
    </w:p>
    <w:p w:rsidR="00CB5131" w:rsidRDefault="009F04CC">
      <w:pPr>
        <w:pStyle w:val="ListParagraph"/>
        <w:numPr>
          <w:ilvl w:val="0"/>
          <w:numId w:val="3"/>
        </w:numPr>
        <w:tabs>
          <w:tab w:val="left" w:pos="787"/>
        </w:tabs>
        <w:spacing w:line="228" w:lineRule="auto"/>
        <w:ind w:right="849" w:hanging="360"/>
        <w:rPr>
          <w:sz w:val="20"/>
        </w:rPr>
      </w:pPr>
      <w:r>
        <w:rPr>
          <w:sz w:val="20"/>
        </w:rPr>
        <w:t>Protect</w:t>
      </w:r>
      <w:r>
        <w:rPr>
          <w:spacing w:val="-6"/>
          <w:sz w:val="20"/>
        </w:rPr>
        <w:t xml:space="preserve"> </w:t>
      </w:r>
      <w:r>
        <w:rPr>
          <w:sz w:val="20"/>
        </w:rPr>
        <w:t>and</w:t>
      </w:r>
      <w:r>
        <w:rPr>
          <w:spacing w:val="-6"/>
          <w:sz w:val="20"/>
        </w:rPr>
        <w:t xml:space="preserve"> </w:t>
      </w:r>
      <w:r>
        <w:rPr>
          <w:sz w:val="20"/>
        </w:rPr>
        <w:t>enhance</w:t>
      </w:r>
      <w:r>
        <w:rPr>
          <w:spacing w:val="-5"/>
          <w:sz w:val="20"/>
        </w:rPr>
        <w:t xml:space="preserve"> </w:t>
      </w:r>
      <w:r>
        <w:rPr>
          <w:sz w:val="20"/>
        </w:rPr>
        <w:t>places</w:t>
      </w:r>
      <w:r>
        <w:rPr>
          <w:spacing w:val="-5"/>
          <w:sz w:val="20"/>
        </w:rPr>
        <w:t xml:space="preserve"> </w:t>
      </w:r>
      <w:r>
        <w:rPr>
          <w:sz w:val="20"/>
        </w:rPr>
        <w:t>of</w:t>
      </w:r>
      <w:r>
        <w:rPr>
          <w:spacing w:val="-4"/>
          <w:sz w:val="20"/>
        </w:rPr>
        <w:t xml:space="preserve"> </w:t>
      </w:r>
      <w:r>
        <w:rPr>
          <w:sz w:val="20"/>
        </w:rPr>
        <w:t>heritage</w:t>
      </w:r>
      <w:r>
        <w:rPr>
          <w:spacing w:val="-5"/>
          <w:sz w:val="20"/>
        </w:rPr>
        <w:t xml:space="preserve"> </w:t>
      </w:r>
      <w:r>
        <w:rPr>
          <w:sz w:val="20"/>
        </w:rPr>
        <w:t>significance,</w:t>
      </w:r>
      <w:r>
        <w:rPr>
          <w:spacing w:val="-6"/>
          <w:sz w:val="20"/>
        </w:rPr>
        <w:t xml:space="preserve"> </w:t>
      </w:r>
      <w:r>
        <w:rPr>
          <w:sz w:val="20"/>
        </w:rPr>
        <w:t>including</w:t>
      </w:r>
      <w:r>
        <w:rPr>
          <w:spacing w:val="-6"/>
          <w:sz w:val="20"/>
        </w:rPr>
        <w:t xml:space="preserve"> </w:t>
      </w:r>
      <w:r>
        <w:rPr>
          <w:sz w:val="20"/>
        </w:rPr>
        <w:t>sites</w:t>
      </w:r>
      <w:r>
        <w:rPr>
          <w:spacing w:val="-5"/>
          <w:sz w:val="20"/>
        </w:rPr>
        <w:t xml:space="preserve"> </w:t>
      </w:r>
      <w:r>
        <w:rPr>
          <w:sz w:val="20"/>
        </w:rPr>
        <w:t>of</w:t>
      </w:r>
      <w:r>
        <w:rPr>
          <w:spacing w:val="-4"/>
          <w:sz w:val="20"/>
        </w:rPr>
        <w:t xml:space="preserve"> </w:t>
      </w:r>
      <w:r>
        <w:rPr>
          <w:sz w:val="20"/>
        </w:rPr>
        <w:t>Aboriginal</w:t>
      </w:r>
      <w:r>
        <w:rPr>
          <w:spacing w:val="-6"/>
          <w:sz w:val="20"/>
        </w:rPr>
        <w:t xml:space="preserve"> </w:t>
      </w:r>
      <w:r>
        <w:rPr>
          <w:sz w:val="20"/>
        </w:rPr>
        <w:t>heritage</w:t>
      </w:r>
      <w:r>
        <w:rPr>
          <w:spacing w:val="-53"/>
          <w:sz w:val="20"/>
        </w:rPr>
        <w:t xml:space="preserve"> </w:t>
      </w:r>
      <w:r>
        <w:rPr>
          <w:sz w:val="20"/>
        </w:rPr>
        <w:t>significance.</w:t>
      </w:r>
    </w:p>
    <w:p w:rsidR="00CB5131" w:rsidRDefault="00CB5131">
      <w:pPr>
        <w:pStyle w:val="BodyText"/>
        <w:spacing w:before="4"/>
        <w:rPr>
          <w:sz w:val="18"/>
        </w:rPr>
      </w:pPr>
    </w:p>
    <w:p w:rsidR="00CB5131" w:rsidRDefault="009F04CC">
      <w:pPr>
        <w:pStyle w:val="ListParagraph"/>
        <w:numPr>
          <w:ilvl w:val="0"/>
          <w:numId w:val="3"/>
        </w:numPr>
        <w:tabs>
          <w:tab w:val="left" w:pos="787"/>
        </w:tabs>
        <w:spacing w:line="228" w:lineRule="auto"/>
        <w:ind w:right="890" w:hanging="360"/>
        <w:rPr>
          <w:sz w:val="20"/>
        </w:rPr>
      </w:pPr>
      <w:r>
        <w:rPr>
          <w:sz w:val="20"/>
        </w:rPr>
        <w:t>Ensure</w:t>
      </w:r>
      <w:r>
        <w:rPr>
          <w:spacing w:val="-4"/>
          <w:sz w:val="20"/>
        </w:rPr>
        <w:t xml:space="preserve"> </w:t>
      </w:r>
      <w:r>
        <w:rPr>
          <w:sz w:val="20"/>
        </w:rPr>
        <w:t>new</w:t>
      </w:r>
      <w:r>
        <w:rPr>
          <w:spacing w:val="-5"/>
          <w:sz w:val="20"/>
        </w:rPr>
        <w:t xml:space="preserve"> </w:t>
      </w:r>
      <w:r>
        <w:rPr>
          <w:sz w:val="20"/>
        </w:rPr>
        <w:t>use</w:t>
      </w:r>
      <w:r>
        <w:rPr>
          <w:spacing w:val="-4"/>
          <w:sz w:val="20"/>
        </w:rPr>
        <w:t xml:space="preserve"> </w:t>
      </w:r>
      <w:r>
        <w:rPr>
          <w:sz w:val="20"/>
        </w:rPr>
        <w:t>and</w:t>
      </w:r>
      <w:r>
        <w:rPr>
          <w:spacing w:val="-3"/>
          <w:sz w:val="20"/>
        </w:rPr>
        <w:t xml:space="preserve"> </w:t>
      </w:r>
      <w:r>
        <w:rPr>
          <w:sz w:val="20"/>
        </w:rPr>
        <w:t>development</w:t>
      </w:r>
      <w:r>
        <w:rPr>
          <w:spacing w:val="-3"/>
          <w:sz w:val="20"/>
        </w:rPr>
        <w:t xml:space="preserve"> </w:t>
      </w:r>
      <w:r>
        <w:rPr>
          <w:sz w:val="20"/>
        </w:rPr>
        <w:t>do</w:t>
      </w:r>
      <w:r>
        <w:rPr>
          <w:spacing w:val="-4"/>
          <w:sz w:val="20"/>
        </w:rPr>
        <w:t xml:space="preserve"> </w:t>
      </w:r>
      <w:r>
        <w:rPr>
          <w:sz w:val="20"/>
        </w:rPr>
        <w:t>not</w:t>
      </w:r>
      <w:r>
        <w:rPr>
          <w:spacing w:val="-3"/>
          <w:sz w:val="20"/>
        </w:rPr>
        <w:t xml:space="preserve"> </w:t>
      </w:r>
      <w:r>
        <w:rPr>
          <w:sz w:val="20"/>
        </w:rPr>
        <w:t>impede</w:t>
      </w:r>
      <w:r>
        <w:rPr>
          <w:spacing w:val="-4"/>
          <w:sz w:val="20"/>
        </w:rPr>
        <w:t xml:space="preserve"> </w:t>
      </w:r>
      <w:r>
        <w:rPr>
          <w:sz w:val="20"/>
        </w:rPr>
        <w:t>on</w:t>
      </w:r>
      <w:r>
        <w:rPr>
          <w:spacing w:val="-3"/>
          <w:sz w:val="20"/>
        </w:rPr>
        <w:t xml:space="preserve"> </w:t>
      </w:r>
      <w:r>
        <w:rPr>
          <w:sz w:val="20"/>
        </w:rPr>
        <w:t>or</w:t>
      </w:r>
      <w:r>
        <w:rPr>
          <w:spacing w:val="-3"/>
          <w:sz w:val="20"/>
        </w:rPr>
        <w:t xml:space="preserve"> </w:t>
      </w:r>
      <w:r>
        <w:rPr>
          <w:sz w:val="20"/>
        </w:rPr>
        <w:t>detract</w:t>
      </w:r>
      <w:r>
        <w:rPr>
          <w:spacing w:val="-4"/>
          <w:sz w:val="20"/>
        </w:rPr>
        <w:t xml:space="preserve"> </w:t>
      </w:r>
      <w:r>
        <w:rPr>
          <w:sz w:val="20"/>
        </w:rPr>
        <w:t>from</w:t>
      </w:r>
      <w:r>
        <w:rPr>
          <w:spacing w:val="1"/>
          <w:sz w:val="20"/>
        </w:rPr>
        <w:t xml:space="preserve"> </w:t>
      </w:r>
      <w:r>
        <w:rPr>
          <w:sz w:val="20"/>
        </w:rPr>
        <w:t>sites</w:t>
      </w:r>
      <w:r>
        <w:rPr>
          <w:spacing w:val="-3"/>
          <w:sz w:val="20"/>
        </w:rPr>
        <w:t xml:space="preserve"> </w:t>
      </w:r>
      <w:r>
        <w:rPr>
          <w:sz w:val="20"/>
        </w:rPr>
        <w:t>and</w:t>
      </w:r>
      <w:r>
        <w:rPr>
          <w:spacing w:val="-3"/>
          <w:sz w:val="20"/>
        </w:rPr>
        <w:t xml:space="preserve"> </w:t>
      </w:r>
      <w:r>
        <w:rPr>
          <w:sz w:val="20"/>
        </w:rPr>
        <w:t>features</w:t>
      </w:r>
      <w:r>
        <w:rPr>
          <w:spacing w:val="-3"/>
          <w:sz w:val="20"/>
        </w:rPr>
        <w:t xml:space="preserve"> </w:t>
      </w:r>
      <w:r>
        <w:rPr>
          <w:sz w:val="20"/>
        </w:rPr>
        <w:t>of</w:t>
      </w:r>
      <w:r>
        <w:rPr>
          <w:spacing w:val="-52"/>
          <w:sz w:val="20"/>
        </w:rPr>
        <w:t xml:space="preserve"> </w:t>
      </w:r>
      <w:r>
        <w:rPr>
          <w:sz w:val="20"/>
        </w:rPr>
        <w:t>Aboriginal</w:t>
      </w:r>
      <w:r>
        <w:rPr>
          <w:spacing w:val="-3"/>
          <w:sz w:val="20"/>
        </w:rPr>
        <w:t xml:space="preserve"> </w:t>
      </w:r>
      <w:r>
        <w:rPr>
          <w:sz w:val="20"/>
        </w:rPr>
        <w:t>cultural</w:t>
      </w:r>
      <w:r>
        <w:rPr>
          <w:spacing w:val="-3"/>
          <w:sz w:val="20"/>
        </w:rPr>
        <w:t xml:space="preserve"> </w:t>
      </w:r>
      <w:r>
        <w:rPr>
          <w:sz w:val="20"/>
        </w:rPr>
        <w:t>heritage</w:t>
      </w:r>
      <w:r>
        <w:rPr>
          <w:spacing w:val="-2"/>
          <w:sz w:val="20"/>
        </w:rPr>
        <w:t xml:space="preserve"> </w:t>
      </w:r>
      <w:r>
        <w:rPr>
          <w:sz w:val="20"/>
        </w:rPr>
        <w:t>and</w:t>
      </w:r>
      <w:r>
        <w:rPr>
          <w:spacing w:val="-1"/>
          <w:sz w:val="20"/>
        </w:rPr>
        <w:t xml:space="preserve"> </w:t>
      </w:r>
      <w:r>
        <w:rPr>
          <w:sz w:val="20"/>
        </w:rPr>
        <w:t>archaeological</w:t>
      </w:r>
      <w:r>
        <w:rPr>
          <w:spacing w:val="-3"/>
          <w:sz w:val="20"/>
        </w:rPr>
        <w:t xml:space="preserve"> </w:t>
      </w:r>
      <w:r>
        <w:rPr>
          <w:sz w:val="20"/>
        </w:rPr>
        <w:t>significance.</w:t>
      </w:r>
    </w:p>
    <w:p w:rsidR="00CB5131" w:rsidRDefault="00CB5131">
      <w:pPr>
        <w:pStyle w:val="BodyText"/>
        <w:spacing w:before="5"/>
        <w:rPr>
          <w:sz w:val="17"/>
        </w:rPr>
      </w:pPr>
    </w:p>
    <w:p w:rsidR="00CB5131" w:rsidRDefault="009F04CC">
      <w:pPr>
        <w:pStyle w:val="Heading1"/>
      </w:pPr>
      <w:r>
        <w:t>Does</w:t>
      </w:r>
      <w:r>
        <w:rPr>
          <w:spacing w:val="-5"/>
        </w:rPr>
        <w:t xml:space="preserve"> </w:t>
      </w:r>
      <w:r>
        <w:t>the</w:t>
      </w:r>
      <w:r>
        <w:rPr>
          <w:spacing w:val="-3"/>
        </w:rPr>
        <w:t xml:space="preserve"> </w:t>
      </w:r>
      <w:r>
        <w:t>amendment</w:t>
      </w:r>
      <w:r>
        <w:rPr>
          <w:spacing w:val="-3"/>
        </w:rPr>
        <w:t xml:space="preserve"> </w:t>
      </w:r>
      <w:r>
        <w:t>make</w:t>
      </w:r>
      <w:r>
        <w:rPr>
          <w:spacing w:val="-4"/>
        </w:rPr>
        <w:t xml:space="preserve"> </w:t>
      </w:r>
      <w:r>
        <w:t>proper</w:t>
      </w:r>
      <w:r>
        <w:rPr>
          <w:spacing w:val="-5"/>
        </w:rPr>
        <w:t xml:space="preserve"> </w:t>
      </w:r>
      <w:r>
        <w:t>use</w:t>
      </w:r>
      <w:r>
        <w:rPr>
          <w:spacing w:val="-4"/>
        </w:rPr>
        <w:t xml:space="preserve"> </w:t>
      </w:r>
      <w:r>
        <w:t>of</w:t>
      </w:r>
      <w:r>
        <w:rPr>
          <w:spacing w:val="-3"/>
        </w:rPr>
        <w:t xml:space="preserve"> </w:t>
      </w:r>
      <w:r>
        <w:t>the</w:t>
      </w:r>
      <w:r>
        <w:rPr>
          <w:spacing w:val="-4"/>
        </w:rPr>
        <w:t xml:space="preserve"> </w:t>
      </w:r>
      <w:r>
        <w:t>Victoria</w:t>
      </w:r>
      <w:r>
        <w:rPr>
          <w:spacing w:val="-4"/>
        </w:rPr>
        <w:t xml:space="preserve"> </w:t>
      </w:r>
      <w:r>
        <w:t>Planning</w:t>
      </w:r>
      <w:r>
        <w:rPr>
          <w:spacing w:val="-3"/>
        </w:rPr>
        <w:t xml:space="preserve"> </w:t>
      </w:r>
      <w:r>
        <w:t>Provisions?</w:t>
      </w:r>
    </w:p>
    <w:p w:rsidR="00CB5131" w:rsidRDefault="00CB5131">
      <w:pPr>
        <w:pStyle w:val="BodyText"/>
        <w:spacing w:before="4"/>
        <w:rPr>
          <w:b/>
          <w:sz w:val="31"/>
        </w:rPr>
      </w:pPr>
    </w:p>
    <w:p w:rsidR="00CB5131" w:rsidRDefault="009F04CC">
      <w:pPr>
        <w:pStyle w:val="BodyText"/>
        <w:spacing w:line="230" w:lineRule="auto"/>
        <w:ind w:left="220"/>
      </w:pPr>
      <w:r>
        <w:t>The</w:t>
      </w:r>
      <w:r>
        <w:rPr>
          <w:spacing w:val="11"/>
        </w:rPr>
        <w:t xml:space="preserve"> </w:t>
      </w:r>
      <w:r>
        <w:t>amendment</w:t>
      </w:r>
      <w:r>
        <w:rPr>
          <w:spacing w:val="13"/>
        </w:rPr>
        <w:t xml:space="preserve"> </w:t>
      </w:r>
      <w:r>
        <w:t>seeks</w:t>
      </w:r>
      <w:r>
        <w:rPr>
          <w:spacing w:val="14"/>
        </w:rPr>
        <w:t xml:space="preserve"> </w:t>
      </w:r>
      <w:r>
        <w:t>to</w:t>
      </w:r>
      <w:r>
        <w:rPr>
          <w:spacing w:val="11"/>
        </w:rPr>
        <w:t xml:space="preserve"> </w:t>
      </w:r>
      <w:r>
        <w:t>ensure</w:t>
      </w:r>
      <w:r>
        <w:rPr>
          <w:spacing w:val="13"/>
        </w:rPr>
        <w:t xml:space="preserve"> </w:t>
      </w:r>
      <w:r>
        <w:t>that</w:t>
      </w:r>
      <w:r>
        <w:rPr>
          <w:spacing w:val="13"/>
        </w:rPr>
        <w:t xml:space="preserve"> </w:t>
      </w:r>
      <w:r>
        <w:t>the</w:t>
      </w:r>
      <w:r>
        <w:rPr>
          <w:spacing w:val="11"/>
        </w:rPr>
        <w:t xml:space="preserve"> </w:t>
      </w:r>
      <w:r>
        <w:t>Victorian</w:t>
      </w:r>
      <w:r>
        <w:rPr>
          <w:spacing w:val="9"/>
        </w:rPr>
        <w:t xml:space="preserve"> </w:t>
      </w:r>
      <w:r>
        <w:t>Planning</w:t>
      </w:r>
      <w:r>
        <w:rPr>
          <w:spacing w:val="9"/>
        </w:rPr>
        <w:t xml:space="preserve"> </w:t>
      </w:r>
      <w:r>
        <w:t>Provisions</w:t>
      </w:r>
      <w:r>
        <w:rPr>
          <w:spacing w:val="11"/>
        </w:rPr>
        <w:t xml:space="preserve"> </w:t>
      </w:r>
      <w:r>
        <w:t>are</w:t>
      </w:r>
      <w:r>
        <w:rPr>
          <w:spacing w:val="10"/>
        </w:rPr>
        <w:t xml:space="preserve"> </w:t>
      </w:r>
      <w:r>
        <w:t>correctly</w:t>
      </w:r>
      <w:r>
        <w:rPr>
          <w:spacing w:val="4"/>
        </w:rPr>
        <w:t xml:space="preserve"> </w:t>
      </w:r>
      <w:r>
        <w:t>applied</w:t>
      </w:r>
      <w:r>
        <w:rPr>
          <w:spacing w:val="9"/>
        </w:rPr>
        <w:t xml:space="preserve"> </w:t>
      </w:r>
      <w:r>
        <w:t>through</w:t>
      </w:r>
      <w:r>
        <w:rPr>
          <w:spacing w:val="-53"/>
        </w:rPr>
        <w:t xml:space="preserve"> </w:t>
      </w:r>
      <w:r>
        <w:t>the</w:t>
      </w:r>
      <w:r>
        <w:rPr>
          <w:spacing w:val="-4"/>
        </w:rPr>
        <w:t xml:space="preserve"> </w:t>
      </w:r>
      <w:r>
        <w:t>application</w:t>
      </w:r>
      <w:r>
        <w:rPr>
          <w:spacing w:val="-3"/>
        </w:rPr>
        <w:t xml:space="preserve"> </w:t>
      </w:r>
      <w:r>
        <w:t>of</w:t>
      </w:r>
      <w:r>
        <w:rPr>
          <w:spacing w:val="-2"/>
        </w:rPr>
        <w:t xml:space="preserve"> </w:t>
      </w:r>
      <w:r>
        <w:t>Heritage</w:t>
      </w:r>
      <w:r>
        <w:rPr>
          <w:spacing w:val="-3"/>
        </w:rPr>
        <w:t xml:space="preserve"> </w:t>
      </w:r>
      <w:r>
        <w:t>Overlay</w:t>
      </w:r>
      <w:r>
        <w:rPr>
          <w:spacing w:val="-10"/>
        </w:rPr>
        <w:t xml:space="preserve"> </w:t>
      </w:r>
      <w:r>
        <w:t>to</w:t>
      </w:r>
      <w:r>
        <w:rPr>
          <w:spacing w:val="-3"/>
        </w:rPr>
        <w:t xml:space="preserve"> </w:t>
      </w:r>
      <w:r>
        <w:t>reflect</w:t>
      </w:r>
      <w:r>
        <w:rPr>
          <w:spacing w:val="-4"/>
        </w:rPr>
        <w:t xml:space="preserve"> </w:t>
      </w:r>
      <w:r>
        <w:t>the</w:t>
      </w:r>
      <w:r>
        <w:rPr>
          <w:spacing w:val="-3"/>
        </w:rPr>
        <w:t xml:space="preserve"> </w:t>
      </w:r>
      <w:r>
        <w:t>current</w:t>
      </w:r>
      <w:r>
        <w:rPr>
          <w:spacing w:val="-4"/>
        </w:rPr>
        <w:t xml:space="preserve"> </w:t>
      </w:r>
      <w:r>
        <w:t>and</w:t>
      </w:r>
      <w:r>
        <w:rPr>
          <w:spacing w:val="-3"/>
        </w:rPr>
        <w:t xml:space="preserve"> </w:t>
      </w:r>
      <w:r>
        <w:t>future</w:t>
      </w:r>
      <w:r>
        <w:rPr>
          <w:spacing w:val="-4"/>
        </w:rPr>
        <w:t xml:space="preserve"> </w:t>
      </w:r>
      <w:r>
        <w:t>intended</w:t>
      </w:r>
      <w:r>
        <w:rPr>
          <w:spacing w:val="-3"/>
        </w:rPr>
        <w:t xml:space="preserve"> </w:t>
      </w:r>
      <w:r>
        <w:t>use</w:t>
      </w:r>
      <w:r>
        <w:rPr>
          <w:spacing w:val="-3"/>
        </w:rPr>
        <w:t xml:space="preserve"> </w:t>
      </w:r>
      <w:r>
        <w:t>of</w:t>
      </w:r>
      <w:r>
        <w:rPr>
          <w:spacing w:val="-2"/>
        </w:rPr>
        <w:t xml:space="preserve"> </w:t>
      </w:r>
      <w:r>
        <w:t>the</w:t>
      </w:r>
      <w:r>
        <w:rPr>
          <w:spacing w:val="-3"/>
        </w:rPr>
        <w:t xml:space="preserve"> </w:t>
      </w:r>
      <w:r>
        <w:t>land.</w:t>
      </w:r>
    </w:p>
    <w:p w:rsidR="00CB5131" w:rsidRDefault="00CB5131">
      <w:pPr>
        <w:pStyle w:val="BodyText"/>
        <w:spacing w:before="4"/>
        <w:rPr>
          <w:sz w:val="17"/>
        </w:rPr>
      </w:pPr>
    </w:p>
    <w:p w:rsidR="00CB5131" w:rsidRDefault="009F04CC">
      <w:pPr>
        <w:pStyle w:val="BodyText"/>
        <w:spacing w:before="1" w:line="230" w:lineRule="auto"/>
        <w:ind w:left="220"/>
      </w:pPr>
      <w:r>
        <w:t>The</w:t>
      </w:r>
      <w:r>
        <w:rPr>
          <w:spacing w:val="19"/>
        </w:rPr>
        <w:t xml:space="preserve"> </w:t>
      </w:r>
      <w:r>
        <w:t>Heritage</w:t>
      </w:r>
      <w:r>
        <w:rPr>
          <w:spacing w:val="20"/>
        </w:rPr>
        <w:t xml:space="preserve"> </w:t>
      </w:r>
      <w:r>
        <w:t>Overlay</w:t>
      </w:r>
      <w:r>
        <w:rPr>
          <w:spacing w:val="12"/>
        </w:rPr>
        <w:t xml:space="preserve"> </w:t>
      </w:r>
      <w:r>
        <w:t>is</w:t>
      </w:r>
      <w:r>
        <w:rPr>
          <w:spacing w:val="19"/>
        </w:rPr>
        <w:t xml:space="preserve"> </w:t>
      </w:r>
      <w:r>
        <w:t>the</w:t>
      </w:r>
      <w:r>
        <w:rPr>
          <w:spacing w:val="17"/>
        </w:rPr>
        <w:t xml:space="preserve"> </w:t>
      </w:r>
      <w:r>
        <w:t>most</w:t>
      </w:r>
      <w:r>
        <w:rPr>
          <w:spacing w:val="17"/>
        </w:rPr>
        <w:t xml:space="preserve"> </w:t>
      </w:r>
      <w:r>
        <w:t>appropriate</w:t>
      </w:r>
      <w:r>
        <w:rPr>
          <w:spacing w:val="17"/>
        </w:rPr>
        <w:t xml:space="preserve"> </w:t>
      </w:r>
      <w:r>
        <w:t>mechanism</w:t>
      </w:r>
      <w:r>
        <w:rPr>
          <w:spacing w:val="22"/>
        </w:rPr>
        <w:t xml:space="preserve"> </w:t>
      </w:r>
      <w:r>
        <w:t>for</w:t>
      </w:r>
      <w:r>
        <w:rPr>
          <w:spacing w:val="18"/>
        </w:rPr>
        <w:t xml:space="preserve"> </w:t>
      </w:r>
      <w:r>
        <w:t>recognising</w:t>
      </w:r>
      <w:r>
        <w:rPr>
          <w:spacing w:val="17"/>
        </w:rPr>
        <w:t xml:space="preserve"> </w:t>
      </w:r>
      <w:r>
        <w:t>and</w:t>
      </w:r>
      <w:r>
        <w:rPr>
          <w:spacing w:val="18"/>
        </w:rPr>
        <w:t xml:space="preserve"> </w:t>
      </w:r>
      <w:r>
        <w:t>protecting</w:t>
      </w:r>
      <w:r>
        <w:rPr>
          <w:spacing w:val="17"/>
        </w:rPr>
        <w:t xml:space="preserve"> </w:t>
      </w:r>
      <w:r>
        <w:t>the</w:t>
      </w:r>
      <w:r>
        <w:rPr>
          <w:spacing w:val="17"/>
        </w:rPr>
        <w:t xml:space="preserve"> </w:t>
      </w:r>
      <w:r>
        <w:t>cultural</w:t>
      </w:r>
      <w:r>
        <w:rPr>
          <w:spacing w:val="-53"/>
        </w:rPr>
        <w:t xml:space="preserve"> </w:t>
      </w:r>
      <w:r>
        <w:t>heritage</w:t>
      </w:r>
      <w:r>
        <w:rPr>
          <w:spacing w:val="-2"/>
        </w:rPr>
        <w:t xml:space="preserve"> </w:t>
      </w:r>
      <w:r>
        <w:t>significance</w:t>
      </w:r>
      <w:r>
        <w:rPr>
          <w:spacing w:val="-1"/>
        </w:rPr>
        <w:t xml:space="preserve"> </w:t>
      </w:r>
      <w:r>
        <w:t>of</w:t>
      </w:r>
      <w:r>
        <w:rPr>
          <w:spacing w:val="1"/>
        </w:rPr>
        <w:t xml:space="preserve"> </w:t>
      </w:r>
      <w:r>
        <w:t>the</w:t>
      </w:r>
      <w:r>
        <w:rPr>
          <w:spacing w:val="-2"/>
        </w:rPr>
        <w:t xml:space="preserve"> </w:t>
      </w:r>
      <w:r>
        <w:t>identified</w:t>
      </w:r>
      <w:r>
        <w:rPr>
          <w:spacing w:val="-1"/>
        </w:rPr>
        <w:t xml:space="preserve"> </w:t>
      </w:r>
      <w:r>
        <w:t>place.</w:t>
      </w:r>
    </w:p>
    <w:p w:rsidR="00CB5131" w:rsidRDefault="00CB5131">
      <w:pPr>
        <w:pStyle w:val="BodyText"/>
        <w:spacing w:before="3"/>
        <w:rPr>
          <w:sz w:val="17"/>
        </w:rPr>
      </w:pPr>
    </w:p>
    <w:p w:rsidR="00CB5131" w:rsidRDefault="009F04CC">
      <w:pPr>
        <w:pStyle w:val="BodyText"/>
        <w:spacing w:line="230" w:lineRule="auto"/>
        <w:ind w:left="220" w:right="238"/>
      </w:pPr>
      <w:r>
        <w:t>The</w:t>
      </w:r>
      <w:r>
        <w:rPr>
          <w:spacing w:val="-5"/>
        </w:rPr>
        <w:t xml:space="preserve"> </w:t>
      </w:r>
      <w:r>
        <w:t>Amendment</w:t>
      </w:r>
      <w:r>
        <w:rPr>
          <w:spacing w:val="-4"/>
        </w:rPr>
        <w:t xml:space="preserve"> </w:t>
      </w:r>
      <w:r>
        <w:t>is</w:t>
      </w:r>
      <w:r>
        <w:rPr>
          <w:spacing w:val="-3"/>
        </w:rPr>
        <w:t xml:space="preserve"> </w:t>
      </w:r>
      <w:r>
        <w:t>consistent</w:t>
      </w:r>
      <w:r>
        <w:rPr>
          <w:spacing w:val="-4"/>
        </w:rPr>
        <w:t xml:space="preserve"> </w:t>
      </w:r>
      <w:r>
        <w:t>with</w:t>
      </w:r>
      <w:r>
        <w:rPr>
          <w:spacing w:val="-4"/>
        </w:rPr>
        <w:t xml:space="preserve"> </w:t>
      </w:r>
      <w:r>
        <w:t>Planning</w:t>
      </w:r>
      <w:r>
        <w:rPr>
          <w:spacing w:val="-4"/>
        </w:rPr>
        <w:t xml:space="preserve"> </w:t>
      </w:r>
      <w:r>
        <w:t>Practice</w:t>
      </w:r>
      <w:r>
        <w:rPr>
          <w:spacing w:val="-4"/>
        </w:rPr>
        <w:t xml:space="preserve"> </w:t>
      </w:r>
      <w:r>
        <w:t>Note</w:t>
      </w:r>
      <w:r>
        <w:rPr>
          <w:spacing w:val="-4"/>
        </w:rPr>
        <w:t xml:space="preserve"> </w:t>
      </w:r>
      <w:r>
        <w:t>01</w:t>
      </w:r>
      <w:r>
        <w:rPr>
          <w:spacing w:val="-4"/>
        </w:rPr>
        <w:t xml:space="preserve"> </w:t>
      </w:r>
      <w:r>
        <w:t>in</w:t>
      </w:r>
      <w:r>
        <w:rPr>
          <w:spacing w:val="-4"/>
        </w:rPr>
        <w:t xml:space="preserve"> </w:t>
      </w:r>
      <w:r>
        <w:t>regard</w:t>
      </w:r>
      <w:r>
        <w:rPr>
          <w:spacing w:val="-4"/>
        </w:rPr>
        <w:t xml:space="preserve"> </w:t>
      </w:r>
      <w:r>
        <w:t>to</w:t>
      </w:r>
      <w:r>
        <w:rPr>
          <w:spacing w:val="-4"/>
        </w:rPr>
        <w:t xml:space="preserve"> </w:t>
      </w:r>
      <w:r>
        <w:t>the</w:t>
      </w:r>
      <w:r>
        <w:rPr>
          <w:spacing w:val="-4"/>
        </w:rPr>
        <w:t xml:space="preserve"> </w:t>
      </w:r>
      <w:r>
        <w:t>amendment</w:t>
      </w:r>
      <w:r>
        <w:rPr>
          <w:spacing w:val="-4"/>
        </w:rPr>
        <w:t xml:space="preserve"> </w:t>
      </w:r>
      <w:r>
        <w:t>mapping.</w:t>
      </w:r>
      <w:r>
        <w:rPr>
          <w:spacing w:val="-53"/>
        </w:rPr>
        <w:t xml:space="preserve"> </w:t>
      </w:r>
      <w:r>
        <w:t>The mapping identifies the dwelling and the remaining outbuilding and extends the overlay to the</w:t>
      </w:r>
      <w:r>
        <w:rPr>
          <w:spacing w:val="1"/>
        </w:rPr>
        <w:t xml:space="preserve"> </w:t>
      </w:r>
      <w:r>
        <w:t>significant</w:t>
      </w:r>
      <w:r>
        <w:rPr>
          <w:spacing w:val="-2"/>
        </w:rPr>
        <w:t xml:space="preserve"> </w:t>
      </w:r>
      <w:r>
        <w:t>area.</w:t>
      </w:r>
    </w:p>
    <w:p w:rsidR="00CB5131" w:rsidRDefault="00CB5131">
      <w:pPr>
        <w:pStyle w:val="BodyText"/>
        <w:spacing w:before="4"/>
        <w:rPr>
          <w:sz w:val="17"/>
        </w:rPr>
      </w:pPr>
    </w:p>
    <w:p w:rsidR="00CB5131" w:rsidRDefault="009F04CC">
      <w:pPr>
        <w:pStyle w:val="BodyText"/>
        <w:spacing w:line="230" w:lineRule="auto"/>
        <w:ind w:left="220" w:right="238"/>
      </w:pPr>
      <w:r>
        <w:t>The Amendment is consistent with Planning Practice Note 01 in regard to applying the Heritage</w:t>
      </w:r>
      <w:r>
        <w:rPr>
          <w:spacing w:val="1"/>
        </w:rPr>
        <w:t xml:space="preserve"> </w:t>
      </w:r>
      <w:r>
        <w:t>Overlay.</w:t>
      </w:r>
      <w:r>
        <w:rPr>
          <w:spacing w:val="-5"/>
        </w:rPr>
        <w:t xml:space="preserve"> </w:t>
      </w:r>
      <w:r>
        <w:t>The</w:t>
      </w:r>
      <w:r>
        <w:rPr>
          <w:spacing w:val="-5"/>
        </w:rPr>
        <w:t xml:space="preserve"> </w:t>
      </w:r>
      <w:r>
        <w:t>schedule</w:t>
      </w:r>
      <w:r>
        <w:rPr>
          <w:spacing w:val="-5"/>
        </w:rPr>
        <w:t xml:space="preserve"> </w:t>
      </w:r>
      <w:r>
        <w:t>to</w:t>
      </w:r>
      <w:r>
        <w:rPr>
          <w:spacing w:val="-5"/>
        </w:rPr>
        <w:t xml:space="preserve"> </w:t>
      </w:r>
      <w:r>
        <w:t>the</w:t>
      </w:r>
      <w:r>
        <w:rPr>
          <w:spacing w:val="-5"/>
        </w:rPr>
        <w:t xml:space="preserve"> </w:t>
      </w:r>
      <w:r>
        <w:t>overlay</w:t>
      </w:r>
      <w:r>
        <w:rPr>
          <w:spacing w:val="-10"/>
        </w:rPr>
        <w:t xml:space="preserve"> </w:t>
      </w:r>
      <w:r>
        <w:t>will</w:t>
      </w:r>
      <w:r>
        <w:rPr>
          <w:spacing w:val="-6"/>
        </w:rPr>
        <w:t xml:space="preserve"> </w:t>
      </w:r>
      <w:r>
        <w:t>be</w:t>
      </w:r>
      <w:r>
        <w:rPr>
          <w:spacing w:val="-5"/>
        </w:rPr>
        <w:t xml:space="preserve"> </w:t>
      </w:r>
      <w:r>
        <w:t>updated</w:t>
      </w:r>
      <w:r>
        <w:rPr>
          <w:spacing w:val="-4"/>
        </w:rPr>
        <w:t xml:space="preserve"> </w:t>
      </w:r>
      <w:r>
        <w:t>and</w:t>
      </w:r>
      <w:r>
        <w:rPr>
          <w:spacing w:val="-5"/>
        </w:rPr>
        <w:t xml:space="preserve"> </w:t>
      </w:r>
      <w:r>
        <w:t>annotated</w:t>
      </w:r>
      <w:r>
        <w:rPr>
          <w:spacing w:val="-5"/>
        </w:rPr>
        <w:t xml:space="preserve"> </w:t>
      </w:r>
      <w:r>
        <w:t>with</w:t>
      </w:r>
      <w:r>
        <w:rPr>
          <w:spacing w:val="-5"/>
        </w:rPr>
        <w:t xml:space="preserve"> </w:t>
      </w:r>
      <w:r>
        <w:t>regard</w:t>
      </w:r>
      <w:r>
        <w:rPr>
          <w:spacing w:val="-5"/>
        </w:rPr>
        <w:t xml:space="preserve"> </w:t>
      </w:r>
      <w:r>
        <w:t>to</w:t>
      </w:r>
      <w:r>
        <w:rPr>
          <w:spacing w:val="-5"/>
        </w:rPr>
        <w:t xml:space="preserve"> </w:t>
      </w:r>
      <w:r>
        <w:t>the</w:t>
      </w:r>
      <w:r>
        <w:rPr>
          <w:spacing w:val="-4"/>
        </w:rPr>
        <w:t xml:space="preserve"> </w:t>
      </w:r>
      <w:r>
        <w:t>extent</w:t>
      </w:r>
      <w:r>
        <w:rPr>
          <w:spacing w:val="-5"/>
        </w:rPr>
        <w:t xml:space="preserve"> </w:t>
      </w:r>
      <w:r>
        <w:t>of</w:t>
      </w:r>
      <w:r>
        <w:rPr>
          <w:spacing w:val="-3"/>
        </w:rPr>
        <w:t xml:space="preserve"> </w:t>
      </w:r>
      <w:r>
        <w:t>the</w:t>
      </w:r>
      <w:r>
        <w:rPr>
          <w:spacing w:val="-53"/>
        </w:rPr>
        <w:t xml:space="preserve"> </w:t>
      </w:r>
      <w:r>
        <w:t>curtilage.</w:t>
      </w:r>
    </w:p>
    <w:p w:rsidR="00CB5131" w:rsidRDefault="00CB5131">
      <w:pPr>
        <w:pStyle w:val="BodyText"/>
        <w:spacing w:before="3"/>
        <w:rPr>
          <w:sz w:val="17"/>
        </w:rPr>
      </w:pPr>
    </w:p>
    <w:p w:rsidR="00CB5131" w:rsidRDefault="009F04CC">
      <w:pPr>
        <w:pStyle w:val="Heading1"/>
        <w:spacing w:before="1"/>
      </w:pPr>
      <w:r>
        <w:t>How does</w:t>
      </w:r>
      <w:r>
        <w:rPr>
          <w:spacing w:val="-4"/>
        </w:rPr>
        <w:t xml:space="preserve"> </w:t>
      </w:r>
      <w:r>
        <w:t>the</w:t>
      </w:r>
      <w:r>
        <w:rPr>
          <w:spacing w:val="-2"/>
        </w:rPr>
        <w:t xml:space="preserve"> </w:t>
      </w:r>
      <w:r>
        <w:t>amendment</w:t>
      </w:r>
      <w:r>
        <w:rPr>
          <w:spacing w:val="-3"/>
        </w:rPr>
        <w:t xml:space="preserve"> </w:t>
      </w:r>
      <w:r>
        <w:t>address</w:t>
      </w:r>
      <w:r>
        <w:rPr>
          <w:spacing w:val="-3"/>
        </w:rPr>
        <w:t xml:space="preserve"> </w:t>
      </w:r>
      <w:r>
        <w:t>the</w:t>
      </w:r>
      <w:r>
        <w:rPr>
          <w:spacing w:val="-4"/>
        </w:rPr>
        <w:t xml:space="preserve"> </w:t>
      </w:r>
      <w:r>
        <w:t>views</w:t>
      </w:r>
      <w:r>
        <w:rPr>
          <w:spacing w:val="-3"/>
        </w:rPr>
        <w:t xml:space="preserve"> </w:t>
      </w:r>
      <w:r>
        <w:t>of</w:t>
      </w:r>
      <w:r>
        <w:rPr>
          <w:spacing w:val="-3"/>
        </w:rPr>
        <w:t xml:space="preserve"> </w:t>
      </w:r>
      <w:r>
        <w:t>any</w:t>
      </w:r>
      <w:r>
        <w:rPr>
          <w:spacing w:val="-5"/>
        </w:rPr>
        <w:t xml:space="preserve"> </w:t>
      </w:r>
      <w:r>
        <w:t>relevant</w:t>
      </w:r>
      <w:r>
        <w:rPr>
          <w:spacing w:val="-3"/>
        </w:rPr>
        <w:t xml:space="preserve"> </w:t>
      </w:r>
      <w:r>
        <w:t>agency?</w:t>
      </w:r>
    </w:p>
    <w:p w:rsidR="00CB5131" w:rsidRDefault="00CB5131">
      <w:pPr>
        <w:pStyle w:val="BodyText"/>
        <w:spacing w:before="10"/>
        <w:rPr>
          <w:b/>
        </w:rPr>
      </w:pPr>
    </w:p>
    <w:p w:rsidR="00CB5131" w:rsidRDefault="009F04CC">
      <w:pPr>
        <w:pStyle w:val="BodyText"/>
        <w:spacing w:line="230" w:lineRule="auto"/>
        <w:ind w:left="220"/>
      </w:pPr>
      <w:r>
        <w:t>The</w:t>
      </w:r>
      <w:r>
        <w:rPr>
          <w:spacing w:val="-5"/>
        </w:rPr>
        <w:t xml:space="preserve"> </w:t>
      </w:r>
      <w:r>
        <w:t>views</w:t>
      </w:r>
      <w:r>
        <w:rPr>
          <w:spacing w:val="-5"/>
        </w:rPr>
        <w:t xml:space="preserve"> </w:t>
      </w:r>
      <w:r>
        <w:t>of</w:t>
      </w:r>
      <w:r>
        <w:rPr>
          <w:spacing w:val="-3"/>
        </w:rPr>
        <w:t xml:space="preserve"> </w:t>
      </w:r>
      <w:r>
        <w:t>relevant</w:t>
      </w:r>
      <w:r>
        <w:rPr>
          <w:spacing w:val="-5"/>
        </w:rPr>
        <w:t xml:space="preserve"> </w:t>
      </w:r>
      <w:r>
        <w:t>agencies</w:t>
      </w:r>
      <w:r>
        <w:rPr>
          <w:spacing w:val="-4"/>
        </w:rPr>
        <w:t xml:space="preserve"> </w:t>
      </w:r>
      <w:r>
        <w:t>will</w:t>
      </w:r>
      <w:r>
        <w:rPr>
          <w:spacing w:val="-6"/>
        </w:rPr>
        <w:t xml:space="preserve"> </w:t>
      </w:r>
      <w:r>
        <w:t>be</w:t>
      </w:r>
      <w:r>
        <w:rPr>
          <w:spacing w:val="-5"/>
        </w:rPr>
        <w:t xml:space="preserve"> </w:t>
      </w:r>
      <w:r>
        <w:t>sought</w:t>
      </w:r>
      <w:r>
        <w:rPr>
          <w:spacing w:val="-5"/>
        </w:rPr>
        <w:t xml:space="preserve"> </w:t>
      </w:r>
      <w:r>
        <w:t>during</w:t>
      </w:r>
      <w:r>
        <w:rPr>
          <w:spacing w:val="-5"/>
        </w:rPr>
        <w:t xml:space="preserve"> </w:t>
      </w:r>
      <w:r>
        <w:t>the</w:t>
      </w:r>
      <w:r>
        <w:rPr>
          <w:spacing w:val="-5"/>
        </w:rPr>
        <w:t xml:space="preserve"> </w:t>
      </w:r>
      <w:r>
        <w:t>public</w:t>
      </w:r>
      <w:r>
        <w:rPr>
          <w:spacing w:val="-4"/>
        </w:rPr>
        <w:t xml:space="preserve"> </w:t>
      </w:r>
      <w:r>
        <w:t>exhibition</w:t>
      </w:r>
      <w:r>
        <w:rPr>
          <w:spacing w:val="-5"/>
        </w:rPr>
        <w:t xml:space="preserve"> </w:t>
      </w:r>
      <w:r>
        <w:t>process</w:t>
      </w:r>
      <w:r>
        <w:rPr>
          <w:spacing w:val="-4"/>
        </w:rPr>
        <w:t xml:space="preserve"> </w:t>
      </w:r>
      <w:r>
        <w:t>of</w:t>
      </w:r>
      <w:r>
        <w:rPr>
          <w:spacing w:val="1"/>
        </w:rPr>
        <w:t xml:space="preserve"> </w:t>
      </w:r>
      <w:r>
        <w:t>this</w:t>
      </w:r>
      <w:r>
        <w:rPr>
          <w:spacing w:val="-3"/>
        </w:rPr>
        <w:t xml:space="preserve"> </w:t>
      </w:r>
      <w:r>
        <w:t>amendment</w:t>
      </w:r>
      <w:r>
        <w:rPr>
          <w:spacing w:val="-53"/>
        </w:rPr>
        <w:t xml:space="preserve"> </w:t>
      </w:r>
      <w:r>
        <w:t>C142.</w:t>
      </w:r>
    </w:p>
    <w:p w:rsidR="00CB5131" w:rsidRDefault="00CB5131">
      <w:pPr>
        <w:pStyle w:val="BodyText"/>
        <w:spacing w:before="4"/>
        <w:rPr>
          <w:sz w:val="17"/>
        </w:rPr>
      </w:pPr>
    </w:p>
    <w:p w:rsidR="00CB5131" w:rsidRDefault="009F04CC">
      <w:pPr>
        <w:pStyle w:val="Heading1"/>
      </w:pPr>
      <w:r>
        <w:t>Does</w:t>
      </w:r>
      <w:r>
        <w:rPr>
          <w:spacing w:val="-5"/>
        </w:rPr>
        <w:t xml:space="preserve"> </w:t>
      </w:r>
      <w:r>
        <w:t>the</w:t>
      </w:r>
      <w:r>
        <w:rPr>
          <w:spacing w:val="-4"/>
        </w:rPr>
        <w:t xml:space="preserve"> </w:t>
      </w:r>
      <w:r>
        <w:t>amendment</w:t>
      </w:r>
      <w:r>
        <w:rPr>
          <w:spacing w:val="-4"/>
        </w:rPr>
        <w:t xml:space="preserve"> </w:t>
      </w:r>
      <w:r>
        <w:t>address</w:t>
      </w:r>
      <w:r>
        <w:rPr>
          <w:spacing w:val="-5"/>
        </w:rPr>
        <w:t xml:space="preserve"> </w:t>
      </w:r>
      <w:r>
        <w:t>relevant</w:t>
      </w:r>
      <w:r>
        <w:rPr>
          <w:spacing w:val="-4"/>
        </w:rPr>
        <w:t xml:space="preserve"> </w:t>
      </w:r>
      <w:r>
        <w:t>requirements</w:t>
      </w:r>
      <w:r>
        <w:rPr>
          <w:spacing w:val="-4"/>
        </w:rPr>
        <w:t xml:space="preserve"> </w:t>
      </w:r>
      <w:r>
        <w:t>of</w:t>
      </w:r>
      <w:r>
        <w:rPr>
          <w:spacing w:val="-4"/>
        </w:rPr>
        <w:t xml:space="preserve"> </w:t>
      </w:r>
      <w:r>
        <w:t>the</w:t>
      </w:r>
      <w:r>
        <w:rPr>
          <w:spacing w:val="-5"/>
        </w:rPr>
        <w:t xml:space="preserve"> </w:t>
      </w:r>
      <w:r>
        <w:t>Transport</w:t>
      </w:r>
      <w:r>
        <w:rPr>
          <w:spacing w:val="-4"/>
        </w:rPr>
        <w:t xml:space="preserve"> </w:t>
      </w:r>
      <w:r>
        <w:t>Integration</w:t>
      </w:r>
      <w:r>
        <w:rPr>
          <w:spacing w:val="-4"/>
        </w:rPr>
        <w:t xml:space="preserve"> </w:t>
      </w:r>
      <w:r>
        <w:t>Act</w:t>
      </w:r>
      <w:r>
        <w:rPr>
          <w:spacing w:val="-4"/>
        </w:rPr>
        <w:t xml:space="preserve"> </w:t>
      </w:r>
      <w:r>
        <w:t>2010?</w:t>
      </w:r>
    </w:p>
    <w:p w:rsidR="00CB5131" w:rsidRDefault="00CB5131">
      <w:pPr>
        <w:pStyle w:val="BodyText"/>
        <w:spacing w:before="11"/>
        <w:rPr>
          <w:b/>
        </w:rPr>
      </w:pPr>
    </w:p>
    <w:p w:rsidR="00CB5131" w:rsidRDefault="009F04CC">
      <w:pPr>
        <w:pStyle w:val="BodyText"/>
        <w:spacing w:line="230" w:lineRule="auto"/>
        <w:ind w:left="220"/>
      </w:pPr>
      <w:r>
        <w:t>The Transport Integration Act 2010 requires that a planning authority have regard to transport system</w:t>
      </w:r>
      <w:r>
        <w:rPr>
          <w:spacing w:val="1"/>
        </w:rPr>
        <w:t xml:space="preserve"> </w:t>
      </w:r>
      <w:r>
        <w:t>objectives and decision-making principles where a planning scheme amendment is likely to have a</w:t>
      </w:r>
      <w:r>
        <w:rPr>
          <w:spacing w:val="1"/>
        </w:rPr>
        <w:t xml:space="preserve"> </w:t>
      </w:r>
      <w:r>
        <w:t>‘significant</w:t>
      </w:r>
      <w:r>
        <w:rPr>
          <w:spacing w:val="-5"/>
        </w:rPr>
        <w:t xml:space="preserve"> </w:t>
      </w:r>
      <w:r>
        <w:t>impact</w:t>
      </w:r>
      <w:r>
        <w:rPr>
          <w:spacing w:val="-6"/>
        </w:rPr>
        <w:t xml:space="preserve"> </w:t>
      </w:r>
      <w:r>
        <w:t>on</w:t>
      </w:r>
      <w:r>
        <w:rPr>
          <w:spacing w:val="-6"/>
        </w:rPr>
        <w:t xml:space="preserve"> </w:t>
      </w:r>
      <w:r>
        <w:t>the</w:t>
      </w:r>
      <w:r>
        <w:rPr>
          <w:spacing w:val="-7"/>
        </w:rPr>
        <w:t xml:space="preserve"> </w:t>
      </w:r>
      <w:r>
        <w:t>transport</w:t>
      </w:r>
      <w:r>
        <w:rPr>
          <w:spacing w:val="-6"/>
        </w:rPr>
        <w:t xml:space="preserve"> </w:t>
      </w:r>
      <w:r>
        <w:t>system’.</w:t>
      </w:r>
      <w:r>
        <w:rPr>
          <w:spacing w:val="-5"/>
        </w:rPr>
        <w:t xml:space="preserve"> </w:t>
      </w:r>
      <w:r>
        <w:t>There</w:t>
      </w:r>
      <w:r>
        <w:rPr>
          <w:spacing w:val="-6"/>
        </w:rPr>
        <w:t xml:space="preserve"> </w:t>
      </w:r>
      <w:r>
        <w:t>are</w:t>
      </w:r>
      <w:r>
        <w:rPr>
          <w:spacing w:val="-6"/>
        </w:rPr>
        <w:t xml:space="preserve"> </w:t>
      </w:r>
      <w:r>
        <w:t>no</w:t>
      </w:r>
      <w:r>
        <w:rPr>
          <w:spacing w:val="-6"/>
        </w:rPr>
        <w:t xml:space="preserve"> </w:t>
      </w:r>
      <w:r>
        <w:t>statements</w:t>
      </w:r>
      <w:r>
        <w:rPr>
          <w:spacing w:val="-5"/>
        </w:rPr>
        <w:t xml:space="preserve"> </w:t>
      </w:r>
      <w:r>
        <w:t>of</w:t>
      </w:r>
      <w:r>
        <w:rPr>
          <w:spacing w:val="-4"/>
        </w:rPr>
        <w:t xml:space="preserve"> </w:t>
      </w:r>
      <w:r>
        <w:t>policy</w:t>
      </w:r>
      <w:r>
        <w:rPr>
          <w:spacing w:val="-11"/>
        </w:rPr>
        <w:t xml:space="preserve"> </w:t>
      </w:r>
      <w:r>
        <w:t>principles</w:t>
      </w:r>
      <w:r>
        <w:rPr>
          <w:spacing w:val="-5"/>
        </w:rPr>
        <w:t xml:space="preserve"> </w:t>
      </w:r>
      <w:r>
        <w:t>relevant</w:t>
      </w:r>
      <w:r>
        <w:rPr>
          <w:spacing w:val="-6"/>
        </w:rPr>
        <w:t xml:space="preserve"> </w:t>
      </w:r>
      <w:r>
        <w:t>to</w:t>
      </w:r>
      <w:r>
        <w:rPr>
          <w:spacing w:val="-6"/>
        </w:rPr>
        <w:t xml:space="preserve"> </w:t>
      </w:r>
      <w:r>
        <w:t>the</w:t>
      </w:r>
      <w:r>
        <w:rPr>
          <w:spacing w:val="-52"/>
        </w:rPr>
        <w:t xml:space="preserve"> </w:t>
      </w:r>
      <w:r>
        <w:t>amendment.</w:t>
      </w:r>
    </w:p>
    <w:p w:rsidR="00CB5131" w:rsidRDefault="00CB5131">
      <w:pPr>
        <w:spacing w:line="230" w:lineRule="auto"/>
        <w:sectPr w:rsidR="00CB5131">
          <w:pgSz w:w="11910" w:h="16850"/>
          <w:pgMar w:top="1060" w:right="1200" w:bottom="280" w:left="1220" w:header="720" w:footer="720" w:gutter="0"/>
          <w:cols w:space="720"/>
        </w:sectPr>
      </w:pPr>
    </w:p>
    <w:p w:rsidR="00CB5131" w:rsidRDefault="009F04CC">
      <w:pPr>
        <w:pStyle w:val="Heading1"/>
        <w:spacing w:before="67"/>
      </w:pPr>
      <w:r>
        <w:t>Resource</w:t>
      </w:r>
      <w:r>
        <w:rPr>
          <w:spacing w:val="-5"/>
        </w:rPr>
        <w:t xml:space="preserve"> </w:t>
      </w:r>
      <w:r>
        <w:t>and</w:t>
      </w:r>
      <w:r>
        <w:rPr>
          <w:spacing w:val="-3"/>
        </w:rPr>
        <w:t xml:space="preserve"> </w:t>
      </w:r>
      <w:r>
        <w:t>administrative</w:t>
      </w:r>
      <w:r>
        <w:rPr>
          <w:spacing w:val="-5"/>
        </w:rPr>
        <w:t xml:space="preserve"> </w:t>
      </w:r>
      <w:r>
        <w:t>costs</w:t>
      </w:r>
    </w:p>
    <w:p w:rsidR="00CB5131" w:rsidRDefault="00CB5131">
      <w:pPr>
        <w:pStyle w:val="BodyText"/>
        <w:spacing w:before="10"/>
        <w:rPr>
          <w:b/>
        </w:rPr>
      </w:pPr>
    </w:p>
    <w:p w:rsidR="00CB5131" w:rsidRDefault="009F04CC">
      <w:pPr>
        <w:pStyle w:val="BodyText"/>
        <w:spacing w:before="1" w:line="230" w:lineRule="auto"/>
        <w:ind w:left="220"/>
      </w:pPr>
      <w:r>
        <w:t>The</w:t>
      </w:r>
      <w:r>
        <w:rPr>
          <w:spacing w:val="5"/>
        </w:rPr>
        <w:t xml:space="preserve"> </w:t>
      </w:r>
      <w:r>
        <w:t>amendment</w:t>
      </w:r>
      <w:r>
        <w:rPr>
          <w:spacing w:val="6"/>
        </w:rPr>
        <w:t xml:space="preserve"> </w:t>
      </w:r>
      <w:r>
        <w:t>will</w:t>
      </w:r>
      <w:r>
        <w:rPr>
          <w:spacing w:val="4"/>
        </w:rPr>
        <w:t xml:space="preserve"> </w:t>
      </w:r>
      <w:r>
        <w:t>have</w:t>
      </w:r>
      <w:r>
        <w:rPr>
          <w:spacing w:val="6"/>
        </w:rPr>
        <w:t xml:space="preserve"> </w:t>
      </w:r>
      <w:r>
        <w:t>minimal</w:t>
      </w:r>
      <w:r>
        <w:rPr>
          <w:spacing w:val="5"/>
        </w:rPr>
        <w:t xml:space="preserve"> </w:t>
      </w:r>
      <w:r>
        <w:t>impact</w:t>
      </w:r>
      <w:r>
        <w:rPr>
          <w:spacing w:val="5"/>
        </w:rPr>
        <w:t xml:space="preserve"> </w:t>
      </w:r>
      <w:r>
        <w:t>on</w:t>
      </w:r>
      <w:r>
        <w:rPr>
          <w:spacing w:val="6"/>
        </w:rPr>
        <w:t xml:space="preserve"> </w:t>
      </w:r>
      <w:r>
        <w:t>the</w:t>
      </w:r>
      <w:r>
        <w:rPr>
          <w:spacing w:val="5"/>
        </w:rPr>
        <w:t xml:space="preserve"> </w:t>
      </w:r>
      <w:r>
        <w:t>resource</w:t>
      </w:r>
      <w:r>
        <w:rPr>
          <w:spacing w:val="4"/>
        </w:rPr>
        <w:t xml:space="preserve"> </w:t>
      </w:r>
      <w:r>
        <w:t>and</w:t>
      </w:r>
      <w:r>
        <w:rPr>
          <w:spacing w:val="4"/>
        </w:rPr>
        <w:t xml:space="preserve"> </w:t>
      </w:r>
      <w:r>
        <w:t>administrative</w:t>
      </w:r>
      <w:r>
        <w:rPr>
          <w:spacing w:val="4"/>
        </w:rPr>
        <w:t xml:space="preserve"> </w:t>
      </w:r>
      <w:r>
        <w:t>costs</w:t>
      </w:r>
      <w:r>
        <w:rPr>
          <w:spacing w:val="4"/>
        </w:rPr>
        <w:t xml:space="preserve"> </w:t>
      </w:r>
      <w:r>
        <w:t>of</w:t>
      </w:r>
      <w:r>
        <w:rPr>
          <w:spacing w:val="6"/>
        </w:rPr>
        <w:t xml:space="preserve"> </w:t>
      </w:r>
      <w:r>
        <w:t>the</w:t>
      </w:r>
      <w:r>
        <w:rPr>
          <w:spacing w:val="3"/>
        </w:rPr>
        <w:t xml:space="preserve"> </w:t>
      </w:r>
      <w:r>
        <w:t>responsible</w:t>
      </w:r>
      <w:r>
        <w:rPr>
          <w:spacing w:val="-53"/>
        </w:rPr>
        <w:t xml:space="preserve"> </w:t>
      </w:r>
      <w:r>
        <w:t>authority.</w:t>
      </w:r>
    </w:p>
    <w:p w:rsidR="00CB5131" w:rsidRDefault="00CB5131">
      <w:pPr>
        <w:pStyle w:val="BodyText"/>
        <w:spacing w:before="9"/>
      </w:pPr>
    </w:p>
    <w:p w:rsidR="00CB5131" w:rsidRDefault="009F04CC">
      <w:pPr>
        <w:pStyle w:val="Heading1"/>
      </w:pPr>
      <w:r>
        <w:t>Where</w:t>
      </w:r>
      <w:r>
        <w:rPr>
          <w:spacing w:val="-5"/>
        </w:rPr>
        <w:t xml:space="preserve"> </w:t>
      </w:r>
      <w:r>
        <w:t>you</w:t>
      </w:r>
      <w:r>
        <w:rPr>
          <w:spacing w:val="-3"/>
        </w:rPr>
        <w:t xml:space="preserve"> </w:t>
      </w:r>
      <w:r>
        <w:t>may</w:t>
      </w:r>
      <w:r>
        <w:rPr>
          <w:spacing w:val="-6"/>
        </w:rPr>
        <w:t xml:space="preserve"> </w:t>
      </w:r>
      <w:r>
        <w:t>inspect</w:t>
      </w:r>
      <w:r>
        <w:rPr>
          <w:spacing w:val="-4"/>
        </w:rPr>
        <w:t xml:space="preserve"> </w:t>
      </w:r>
      <w:r>
        <w:t>this</w:t>
      </w:r>
      <w:r>
        <w:rPr>
          <w:spacing w:val="-2"/>
        </w:rPr>
        <w:t xml:space="preserve"> </w:t>
      </w:r>
      <w:r>
        <w:t>amendment</w:t>
      </w:r>
    </w:p>
    <w:p w:rsidR="00CB5131" w:rsidRDefault="00CB5131">
      <w:pPr>
        <w:pStyle w:val="BodyText"/>
        <w:spacing w:before="4"/>
        <w:rPr>
          <w:b/>
          <w:sz w:val="31"/>
        </w:rPr>
      </w:pPr>
    </w:p>
    <w:p w:rsidR="00CB5131" w:rsidRDefault="009F04CC">
      <w:pPr>
        <w:pStyle w:val="BodyText"/>
        <w:spacing w:before="1" w:line="230" w:lineRule="auto"/>
        <w:ind w:left="220" w:right="1873"/>
      </w:pPr>
      <w:r>
        <w:t>The</w:t>
      </w:r>
      <w:r>
        <w:rPr>
          <w:spacing w:val="-4"/>
        </w:rPr>
        <w:t xml:space="preserve"> </w:t>
      </w:r>
      <w:r>
        <w:t>amendment</w:t>
      </w:r>
      <w:r>
        <w:rPr>
          <w:spacing w:val="-3"/>
        </w:rPr>
        <w:t xml:space="preserve"> </w:t>
      </w:r>
      <w:r>
        <w:t>can</w:t>
      </w:r>
      <w:r>
        <w:rPr>
          <w:spacing w:val="-4"/>
        </w:rPr>
        <w:t xml:space="preserve"> </w:t>
      </w:r>
      <w:r>
        <w:t>be</w:t>
      </w:r>
      <w:r>
        <w:rPr>
          <w:spacing w:val="-3"/>
        </w:rPr>
        <w:t xml:space="preserve"> </w:t>
      </w:r>
      <w:r>
        <w:t>inspected</w:t>
      </w:r>
      <w:r>
        <w:rPr>
          <w:spacing w:val="-3"/>
        </w:rPr>
        <w:t xml:space="preserve"> </w:t>
      </w:r>
      <w:r>
        <w:t>free</w:t>
      </w:r>
      <w:r>
        <w:rPr>
          <w:spacing w:val="-4"/>
        </w:rPr>
        <w:t xml:space="preserve"> </w:t>
      </w:r>
      <w:r>
        <w:t>of</w:t>
      </w:r>
      <w:r>
        <w:rPr>
          <w:spacing w:val="-1"/>
        </w:rPr>
        <w:t xml:space="preserve"> </w:t>
      </w:r>
      <w:r>
        <w:t>charge</w:t>
      </w:r>
      <w:r>
        <w:rPr>
          <w:spacing w:val="-3"/>
        </w:rPr>
        <w:t xml:space="preserve"> </w:t>
      </w:r>
      <w:r>
        <w:t>at</w:t>
      </w:r>
      <w:r>
        <w:rPr>
          <w:spacing w:val="-4"/>
        </w:rPr>
        <w:t xml:space="preserve"> </w:t>
      </w:r>
      <w:r>
        <w:t>the</w:t>
      </w:r>
      <w:r>
        <w:rPr>
          <w:spacing w:val="-3"/>
        </w:rPr>
        <w:t xml:space="preserve"> </w:t>
      </w:r>
      <w:r>
        <w:t>Nillumbik Council</w:t>
      </w:r>
      <w:r>
        <w:rPr>
          <w:spacing w:val="-4"/>
        </w:rPr>
        <w:t xml:space="preserve"> </w:t>
      </w:r>
      <w:r>
        <w:t>website</w:t>
      </w:r>
      <w:r>
        <w:rPr>
          <w:spacing w:val="-3"/>
        </w:rPr>
        <w:t xml:space="preserve"> </w:t>
      </w:r>
      <w:r>
        <w:t>at</w:t>
      </w:r>
      <w:r>
        <w:rPr>
          <w:spacing w:val="-53"/>
        </w:rPr>
        <w:t xml:space="preserve"> </w:t>
      </w:r>
      <w:hyperlink r:id="rId5">
        <w:r>
          <w:rPr>
            <w:color w:val="0000FF"/>
            <w:u w:val="single" w:color="0000FF"/>
          </w:rPr>
          <w:t>www.participate.vic.gov.au/amendment-c142</w:t>
        </w:r>
      </w:hyperlink>
    </w:p>
    <w:p w:rsidR="00CB5131" w:rsidRDefault="009F04CC">
      <w:pPr>
        <w:pStyle w:val="BodyText"/>
        <w:spacing w:before="120" w:line="230" w:lineRule="auto"/>
        <w:ind w:left="220" w:right="238"/>
      </w:pPr>
      <w:r>
        <w:t>The</w:t>
      </w:r>
      <w:r>
        <w:rPr>
          <w:spacing w:val="-5"/>
        </w:rPr>
        <w:t xml:space="preserve"> </w:t>
      </w:r>
      <w:r>
        <w:t>amendment</w:t>
      </w:r>
      <w:r>
        <w:rPr>
          <w:spacing w:val="-4"/>
        </w:rPr>
        <w:t xml:space="preserve"> </w:t>
      </w:r>
      <w:r>
        <w:t>is</w:t>
      </w:r>
      <w:r>
        <w:rPr>
          <w:spacing w:val="-2"/>
        </w:rPr>
        <w:t xml:space="preserve"> </w:t>
      </w:r>
      <w:r>
        <w:t>also</w:t>
      </w:r>
      <w:r>
        <w:rPr>
          <w:spacing w:val="-4"/>
        </w:rPr>
        <w:t xml:space="preserve"> </w:t>
      </w:r>
      <w:r>
        <w:t>available</w:t>
      </w:r>
      <w:r>
        <w:rPr>
          <w:spacing w:val="-4"/>
        </w:rPr>
        <w:t xml:space="preserve"> </w:t>
      </w:r>
      <w:r>
        <w:t>for</w:t>
      </w:r>
      <w:r>
        <w:rPr>
          <w:spacing w:val="-4"/>
        </w:rPr>
        <w:t xml:space="preserve"> </w:t>
      </w:r>
      <w:r>
        <w:t>public</w:t>
      </w:r>
      <w:r>
        <w:rPr>
          <w:spacing w:val="-3"/>
        </w:rPr>
        <w:t xml:space="preserve"> </w:t>
      </w:r>
      <w:r>
        <w:t>inspection,</w:t>
      </w:r>
      <w:r>
        <w:rPr>
          <w:spacing w:val="-4"/>
        </w:rPr>
        <w:t xml:space="preserve"> </w:t>
      </w:r>
      <w:r>
        <w:t>free</w:t>
      </w:r>
      <w:r>
        <w:rPr>
          <w:spacing w:val="-4"/>
        </w:rPr>
        <w:t xml:space="preserve"> </w:t>
      </w:r>
      <w:r>
        <w:t>of</w:t>
      </w:r>
      <w:r>
        <w:rPr>
          <w:spacing w:val="-2"/>
        </w:rPr>
        <w:t xml:space="preserve"> </w:t>
      </w:r>
      <w:r>
        <w:t>charge,</w:t>
      </w:r>
      <w:r>
        <w:rPr>
          <w:spacing w:val="-4"/>
        </w:rPr>
        <w:t xml:space="preserve"> </w:t>
      </w:r>
      <w:r>
        <w:t>during</w:t>
      </w:r>
      <w:r>
        <w:rPr>
          <w:spacing w:val="-4"/>
        </w:rPr>
        <w:t xml:space="preserve"> </w:t>
      </w:r>
      <w:r>
        <w:t>office</w:t>
      </w:r>
      <w:r>
        <w:rPr>
          <w:spacing w:val="-4"/>
        </w:rPr>
        <w:t xml:space="preserve"> </w:t>
      </w:r>
      <w:r>
        <w:t>hours</w:t>
      </w:r>
      <w:r>
        <w:rPr>
          <w:spacing w:val="-3"/>
        </w:rPr>
        <w:t xml:space="preserve"> </w:t>
      </w:r>
      <w:r>
        <w:t>at</w:t>
      </w:r>
      <w:r>
        <w:rPr>
          <w:spacing w:val="-5"/>
        </w:rPr>
        <w:t xml:space="preserve"> </w:t>
      </w:r>
      <w:r>
        <w:t>the</w:t>
      </w:r>
      <w:r>
        <w:rPr>
          <w:spacing w:val="-53"/>
        </w:rPr>
        <w:t xml:space="preserve"> </w:t>
      </w:r>
      <w:r>
        <w:t>following</w:t>
      </w:r>
      <w:r>
        <w:rPr>
          <w:spacing w:val="-2"/>
        </w:rPr>
        <w:t xml:space="preserve"> </w:t>
      </w:r>
      <w:r>
        <w:t>places:</w:t>
      </w:r>
    </w:p>
    <w:p w:rsidR="00CB5131" w:rsidRDefault="009F04CC">
      <w:pPr>
        <w:pStyle w:val="BodyText"/>
        <w:spacing w:before="112" w:line="355" w:lineRule="auto"/>
        <w:ind w:left="220" w:right="6529"/>
      </w:pPr>
      <w:r>
        <w:t>Nillumbik</w:t>
      </w:r>
      <w:r>
        <w:rPr>
          <w:spacing w:val="-2"/>
        </w:rPr>
        <w:t xml:space="preserve"> </w:t>
      </w:r>
      <w:r>
        <w:t>Shire</w:t>
      </w:r>
      <w:r>
        <w:rPr>
          <w:spacing w:val="-6"/>
        </w:rPr>
        <w:t xml:space="preserve"> </w:t>
      </w:r>
      <w:r>
        <w:t>Council</w:t>
      </w:r>
      <w:r>
        <w:rPr>
          <w:spacing w:val="-6"/>
        </w:rPr>
        <w:t xml:space="preserve"> </w:t>
      </w:r>
      <w:r>
        <w:t>Offices</w:t>
      </w:r>
      <w:r>
        <w:rPr>
          <w:spacing w:val="-53"/>
        </w:rPr>
        <w:t xml:space="preserve"> </w:t>
      </w:r>
      <w:r>
        <w:t>Civic</w:t>
      </w:r>
      <w:r>
        <w:rPr>
          <w:spacing w:val="-1"/>
        </w:rPr>
        <w:t xml:space="preserve"> </w:t>
      </w:r>
      <w:r>
        <w:t>Drive</w:t>
      </w:r>
    </w:p>
    <w:p w:rsidR="00CB5131" w:rsidRDefault="009F04CC">
      <w:pPr>
        <w:pStyle w:val="BodyText"/>
        <w:spacing w:before="2"/>
        <w:ind w:left="220"/>
      </w:pPr>
      <w:r>
        <w:t>Greensborough</w:t>
      </w:r>
      <w:r>
        <w:rPr>
          <w:spacing w:val="-7"/>
        </w:rPr>
        <w:t xml:space="preserve"> </w:t>
      </w:r>
      <w:r>
        <w:t>3088</w:t>
      </w:r>
    </w:p>
    <w:p w:rsidR="00CB5131" w:rsidRDefault="009F04CC">
      <w:pPr>
        <w:pStyle w:val="BodyText"/>
        <w:spacing w:before="118" w:line="230" w:lineRule="auto"/>
        <w:ind w:left="220" w:right="238"/>
      </w:pPr>
      <w:r>
        <w:t>The</w:t>
      </w:r>
      <w:r>
        <w:rPr>
          <w:spacing w:val="-3"/>
        </w:rPr>
        <w:t xml:space="preserve"> </w:t>
      </w:r>
      <w:r>
        <w:t>amendment</w:t>
      </w:r>
      <w:r>
        <w:rPr>
          <w:spacing w:val="-3"/>
        </w:rPr>
        <w:t xml:space="preserve"> </w:t>
      </w:r>
      <w:r>
        <w:t>can</w:t>
      </w:r>
      <w:r>
        <w:rPr>
          <w:spacing w:val="-3"/>
        </w:rPr>
        <w:t xml:space="preserve"> </w:t>
      </w:r>
      <w:r>
        <w:t>also</w:t>
      </w:r>
      <w:r>
        <w:rPr>
          <w:spacing w:val="-3"/>
        </w:rPr>
        <w:t xml:space="preserve"> </w:t>
      </w:r>
      <w:r>
        <w:t>be</w:t>
      </w:r>
      <w:r>
        <w:rPr>
          <w:spacing w:val="-2"/>
        </w:rPr>
        <w:t xml:space="preserve"> </w:t>
      </w:r>
      <w:r>
        <w:t>inspected</w:t>
      </w:r>
      <w:r>
        <w:rPr>
          <w:spacing w:val="-3"/>
        </w:rPr>
        <w:t xml:space="preserve"> </w:t>
      </w:r>
      <w:r>
        <w:t>free</w:t>
      </w:r>
      <w:r>
        <w:rPr>
          <w:spacing w:val="-3"/>
        </w:rPr>
        <w:t xml:space="preserve"> </w:t>
      </w:r>
      <w:r>
        <w:t>of</w:t>
      </w:r>
      <w:r>
        <w:rPr>
          <w:spacing w:val="-1"/>
        </w:rPr>
        <w:t xml:space="preserve"> </w:t>
      </w:r>
      <w:r>
        <w:t>charge</w:t>
      </w:r>
      <w:r>
        <w:rPr>
          <w:spacing w:val="-3"/>
        </w:rPr>
        <w:t xml:space="preserve"> </w:t>
      </w:r>
      <w:r>
        <w:t>at</w:t>
      </w:r>
      <w:r>
        <w:rPr>
          <w:spacing w:val="-2"/>
        </w:rPr>
        <w:t xml:space="preserve"> </w:t>
      </w:r>
      <w:r>
        <w:t>the</w:t>
      </w:r>
      <w:r>
        <w:rPr>
          <w:spacing w:val="-3"/>
        </w:rPr>
        <w:t xml:space="preserve"> </w:t>
      </w:r>
      <w:r>
        <w:t>Department</w:t>
      </w:r>
      <w:r>
        <w:rPr>
          <w:spacing w:val="-3"/>
        </w:rPr>
        <w:t xml:space="preserve"> </w:t>
      </w:r>
      <w:r>
        <w:t>of</w:t>
      </w:r>
      <w:r>
        <w:rPr>
          <w:spacing w:val="-1"/>
        </w:rPr>
        <w:t xml:space="preserve"> </w:t>
      </w:r>
      <w:r>
        <w:t>Environment,</w:t>
      </w:r>
      <w:r>
        <w:rPr>
          <w:spacing w:val="-2"/>
        </w:rPr>
        <w:t xml:space="preserve"> </w:t>
      </w:r>
      <w:r>
        <w:t>Land,</w:t>
      </w:r>
      <w:r>
        <w:rPr>
          <w:spacing w:val="-3"/>
        </w:rPr>
        <w:t xml:space="preserve"> </w:t>
      </w:r>
      <w:r>
        <w:t>Water</w:t>
      </w:r>
      <w:r>
        <w:rPr>
          <w:spacing w:val="-53"/>
        </w:rPr>
        <w:t xml:space="preserve"> </w:t>
      </w:r>
      <w:r>
        <w:t>and</w:t>
      </w:r>
      <w:r>
        <w:rPr>
          <w:spacing w:val="-3"/>
        </w:rPr>
        <w:t xml:space="preserve"> </w:t>
      </w:r>
      <w:r>
        <w:t>Planning</w:t>
      </w:r>
      <w:r>
        <w:rPr>
          <w:spacing w:val="-2"/>
        </w:rPr>
        <w:t xml:space="preserve"> </w:t>
      </w:r>
      <w:r>
        <w:t>website</w:t>
      </w:r>
      <w:r>
        <w:rPr>
          <w:spacing w:val="-2"/>
        </w:rPr>
        <w:t xml:space="preserve"> </w:t>
      </w:r>
      <w:r>
        <w:t>at</w:t>
      </w:r>
      <w:r>
        <w:rPr>
          <w:spacing w:val="53"/>
        </w:rPr>
        <w:t xml:space="preserve"> </w:t>
      </w:r>
      <w:hyperlink r:id="rId6">
        <w:r>
          <w:rPr>
            <w:color w:val="0000FF"/>
            <w:u w:val="single" w:color="0000FF"/>
          </w:rPr>
          <w:t>www.planning.vic.gov.au/public-inspection.</w:t>
        </w:r>
      </w:hyperlink>
    </w:p>
    <w:p w:rsidR="00CB5131" w:rsidRDefault="00CB5131">
      <w:pPr>
        <w:pStyle w:val="BodyText"/>
        <w:spacing w:before="7"/>
        <w:rPr>
          <w:sz w:val="29"/>
        </w:rPr>
      </w:pPr>
    </w:p>
    <w:p w:rsidR="00CB5131" w:rsidRDefault="009F04CC">
      <w:pPr>
        <w:pStyle w:val="Heading1"/>
      </w:pPr>
      <w:r>
        <w:t>Submissions</w:t>
      </w:r>
    </w:p>
    <w:p w:rsidR="00CB5131" w:rsidRDefault="00CB5131">
      <w:pPr>
        <w:pStyle w:val="BodyText"/>
        <w:spacing w:before="11"/>
        <w:rPr>
          <w:b/>
        </w:rPr>
      </w:pPr>
    </w:p>
    <w:p w:rsidR="009222B0" w:rsidRPr="009222B0" w:rsidRDefault="009222B0" w:rsidP="009222B0">
      <w:pPr>
        <w:pStyle w:val="BodyText"/>
        <w:spacing w:before="10" w:after="240"/>
        <w:ind w:left="284"/>
      </w:pPr>
      <w:r w:rsidRPr="009222B0">
        <w:t>You may inspect the amendment, any documents that support the amendment and the explanatory report about the amendment, free of charge, at:</w:t>
      </w:r>
    </w:p>
    <w:p w:rsidR="009222B0" w:rsidRPr="009222B0" w:rsidRDefault="009222B0" w:rsidP="009222B0">
      <w:pPr>
        <w:pStyle w:val="BodyText"/>
        <w:numPr>
          <w:ilvl w:val="0"/>
          <w:numId w:val="7"/>
        </w:numPr>
        <w:spacing w:before="10"/>
      </w:pPr>
      <w:r w:rsidRPr="009222B0">
        <w:t xml:space="preserve">the Nillumbik Shire Council website at </w:t>
      </w:r>
      <w:r w:rsidRPr="009222B0">
        <w:rPr>
          <w:u w:val="single"/>
        </w:rPr>
        <w:t>participate.nillumbik.vic.gov.au/amendment-C138</w:t>
      </w:r>
      <w:r w:rsidRPr="009222B0">
        <w:t xml:space="preserve">; and/or </w:t>
      </w:r>
    </w:p>
    <w:p w:rsidR="009222B0" w:rsidRPr="009222B0" w:rsidRDefault="009222B0" w:rsidP="009222B0">
      <w:pPr>
        <w:pStyle w:val="BodyText"/>
        <w:tabs>
          <w:tab w:val="num" w:pos="1167"/>
        </w:tabs>
        <w:spacing w:before="10"/>
        <w:ind w:hanging="1101"/>
      </w:pPr>
    </w:p>
    <w:p w:rsidR="009222B0" w:rsidRPr="009222B0" w:rsidRDefault="009222B0" w:rsidP="009222B0">
      <w:pPr>
        <w:pStyle w:val="BodyText"/>
        <w:numPr>
          <w:ilvl w:val="0"/>
          <w:numId w:val="7"/>
        </w:numPr>
        <w:spacing w:before="10"/>
      </w:pPr>
      <w:r w:rsidRPr="009222B0">
        <w:t>during office hours and if Covid 19 restrictions allow, at the office of the planning authority, Nillumbik Shire Council, Civic Drive, Greensborough VIC 3088; and</w:t>
      </w:r>
    </w:p>
    <w:p w:rsidR="009222B0" w:rsidRPr="009222B0" w:rsidRDefault="009222B0" w:rsidP="009222B0">
      <w:pPr>
        <w:pStyle w:val="BodyText"/>
        <w:tabs>
          <w:tab w:val="num" w:pos="1167"/>
        </w:tabs>
        <w:spacing w:before="10"/>
        <w:ind w:hanging="1101"/>
      </w:pPr>
    </w:p>
    <w:p w:rsidR="009222B0" w:rsidRPr="009222B0" w:rsidRDefault="009222B0" w:rsidP="009222B0">
      <w:pPr>
        <w:pStyle w:val="BodyText"/>
        <w:numPr>
          <w:ilvl w:val="0"/>
          <w:numId w:val="7"/>
        </w:numPr>
        <w:spacing w:before="10"/>
      </w:pPr>
      <w:proofErr w:type="gramStart"/>
      <w:r w:rsidRPr="009222B0">
        <w:t>at</w:t>
      </w:r>
      <w:proofErr w:type="gramEnd"/>
      <w:r w:rsidRPr="009222B0">
        <w:t xml:space="preserve"> the Department of Environment, Land, Water and Planning website </w:t>
      </w:r>
      <w:hyperlink r:id="rId7" w:history="1">
        <w:r w:rsidRPr="009222B0">
          <w:rPr>
            <w:rStyle w:val="Hyperlink"/>
          </w:rPr>
          <w:t>delwp.vic.gov.au/public-inspection</w:t>
        </w:r>
      </w:hyperlink>
      <w:r w:rsidRPr="009222B0">
        <w:t xml:space="preserve">. </w:t>
      </w:r>
    </w:p>
    <w:p w:rsidR="009222B0" w:rsidRPr="009222B0" w:rsidRDefault="009222B0" w:rsidP="009222B0">
      <w:pPr>
        <w:pStyle w:val="BodyText"/>
        <w:spacing w:before="10"/>
      </w:pPr>
    </w:p>
    <w:p w:rsidR="009222B0" w:rsidRPr="009222B0" w:rsidRDefault="009222B0" w:rsidP="009222B0">
      <w:pPr>
        <w:pStyle w:val="BodyText"/>
        <w:spacing w:before="10"/>
        <w:ind w:left="284"/>
      </w:pPr>
      <w:r w:rsidRPr="009222B0">
        <w:t xml:space="preserve">Any person who may be affected by the amendment may make a submission to the planning authority about the amendment. Submissions must be made in writing giving the submitter’s name and contact address, clearly stating the grounds on which the amendment is supported or opposed and indicating what changes (if any) the submitter wishes to make. </w:t>
      </w:r>
    </w:p>
    <w:p w:rsidR="009222B0" w:rsidRPr="009222B0" w:rsidRDefault="009222B0" w:rsidP="009222B0">
      <w:pPr>
        <w:pStyle w:val="BodyText"/>
        <w:spacing w:before="10"/>
        <w:ind w:left="284"/>
      </w:pPr>
    </w:p>
    <w:p w:rsidR="009222B0" w:rsidRPr="009222B0" w:rsidRDefault="009222B0" w:rsidP="009222B0">
      <w:pPr>
        <w:pStyle w:val="BodyText"/>
        <w:spacing w:before="10"/>
        <w:ind w:left="284"/>
      </w:pPr>
      <w:r w:rsidRPr="009222B0">
        <w:t xml:space="preserve">Name and contact details of submitters are required for council to consider submissions and to notify such persons of the opportunity to attend Council meetings and any public hearing held to consider submissions. </w:t>
      </w:r>
    </w:p>
    <w:p w:rsidR="009222B0" w:rsidRPr="009222B0" w:rsidRDefault="009222B0" w:rsidP="009222B0">
      <w:pPr>
        <w:pStyle w:val="BodyText"/>
        <w:spacing w:before="10"/>
        <w:ind w:left="284"/>
      </w:pPr>
    </w:p>
    <w:p w:rsidR="009222B0" w:rsidRPr="00B96AAC" w:rsidRDefault="009222B0" w:rsidP="009222B0">
      <w:pPr>
        <w:pStyle w:val="BodyText"/>
        <w:spacing w:before="10"/>
        <w:ind w:left="284"/>
        <w:rPr>
          <w:color w:val="FF0000"/>
        </w:rPr>
      </w:pPr>
      <w:r w:rsidRPr="009222B0">
        <w:t xml:space="preserve">The closing date for submissions is </w:t>
      </w:r>
      <w:r w:rsidR="009F0D87" w:rsidRPr="009F0D87">
        <w:rPr>
          <w:b/>
        </w:rPr>
        <w:t>02 March</w:t>
      </w:r>
      <w:r w:rsidRPr="00B96AAC">
        <w:rPr>
          <w:b/>
          <w:color w:val="FF0000"/>
        </w:rPr>
        <w:t xml:space="preserve"> </w:t>
      </w:r>
      <w:r w:rsidRPr="009F0D87">
        <w:rPr>
          <w:b/>
        </w:rPr>
        <w:t>2022</w:t>
      </w:r>
      <w:r w:rsidRPr="009F0D87">
        <w:t>.</w:t>
      </w:r>
    </w:p>
    <w:p w:rsidR="009222B0" w:rsidRPr="009222B0" w:rsidRDefault="009222B0" w:rsidP="009222B0">
      <w:pPr>
        <w:pStyle w:val="BodyText"/>
        <w:spacing w:before="10"/>
        <w:ind w:left="284"/>
      </w:pPr>
      <w:r w:rsidRPr="009222B0">
        <w:t xml:space="preserve">A submission must be sent to: </w:t>
      </w:r>
    </w:p>
    <w:p w:rsidR="009222B0" w:rsidRPr="009222B0" w:rsidRDefault="009222B0" w:rsidP="009222B0">
      <w:pPr>
        <w:pStyle w:val="BodyText"/>
        <w:spacing w:before="10"/>
        <w:ind w:left="284"/>
      </w:pPr>
    </w:p>
    <w:p w:rsidR="009222B0" w:rsidRPr="009222B0" w:rsidRDefault="009222B0" w:rsidP="009222B0">
      <w:pPr>
        <w:pStyle w:val="BodyText"/>
        <w:spacing w:before="10"/>
        <w:ind w:left="284"/>
      </w:pPr>
      <w:r w:rsidRPr="009222B0">
        <w:t xml:space="preserve">Leigh Northwood </w:t>
      </w:r>
    </w:p>
    <w:p w:rsidR="009222B0" w:rsidRPr="009222B0" w:rsidRDefault="009222B0" w:rsidP="009222B0">
      <w:pPr>
        <w:pStyle w:val="BodyText"/>
        <w:spacing w:before="10"/>
        <w:ind w:left="284"/>
      </w:pPr>
      <w:r w:rsidRPr="009222B0">
        <w:t>Strategic Planning Lead</w:t>
      </w:r>
    </w:p>
    <w:p w:rsidR="009222B0" w:rsidRPr="009222B0" w:rsidRDefault="009222B0" w:rsidP="009222B0">
      <w:pPr>
        <w:pStyle w:val="BodyText"/>
        <w:spacing w:before="10"/>
        <w:ind w:left="284"/>
      </w:pPr>
      <w:r w:rsidRPr="009222B0">
        <w:t xml:space="preserve">Nillumbik Shire Council </w:t>
      </w:r>
    </w:p>
    <w:p w:rsidR="009222B0" w:rsidRPr="009222B0" w:rsidRDefault="009222B0" w:rsidP="009222B0">
      <w:pPr>
        <w:pStyle w:val="BodyText"/>
        <w:spacing w:before="10"/>
        <w:ind w:left="284"/>
      </w:pPr>
      <w:r w:rsidRPr="009222B0">
        <w:t xml:space="preserve">Civic Drive (PO Box 476) </w:t>
      </w:r>
    </w:p>
    <w:p w:rsidR="009222B0" w:rsidRPr="009222B0" w:rsidRDefault="009222B0" w:rsidP="009222B0">
      <w:pPr>
        <w:pStyle w:val="BodyText"/>
        <w:spacing w:before="10"/>
        <w:ind w:left="284"/>
      </w:pPr>
      <w:r w:rsidRPr="009222B0">
        <w:t xml:space="preserve">Greensborough VIC 3088 </w:t>
      </w:r>
    </w:p>
    <w:p w:rsidR="009222B0" w:rsidRPr="009222B0" w:rsidRDefault="009222B0" w:rsidP="009222B0">
      <w:pPr>
        <w:pStyle w:val="BodyText"/>
        <w:spacing w:before="10"/>
        <w:ind w:left="284"/>
      </w:pPr>
    </w:p>
    <w:p w:rsidR="009222B0" w:rsidRPr="009222B0" w:rsidRDefault="009222B0" w:rsidP="009222B0">
      <w:pPr>
        <w:pStyle w:val="BodyText"/>
        <w:spacing w:before="10"/>
        <w:ind w:left="284"/>
      </w:pPr>
      <w:r w:rsidRPr="009222B0">
        <w:t xml:space="preserve">Alternatively, a submission can be sent electronically via email to </w:t>
      </w:r>
      <w:hyperlink r:id="rId8" w:history="1">
        <w:r w:rsidRPr="009222B0">
          <w:rPr>
            <w:rStyle w:val="Hyperlink"/>
          </w:rPr>
          <w:t>strategic.planning@nillumbik.vic.gov.au</w:t>
        </w:r>
      </w:hyperlink>
      <w:r w:rsidRPr="009222B0">
        <w:t xml:space="preserve">  </w:t>
      </w:r>
    </w:p>
    <w:p w:rsidR="009222B0" w:rsidRPr="009222B0" w:rsidRDefault="009222B0" w:rsidP="009222B0">
      <w:pPr>
        <w:pStyle w:val="BodyText"/>
        <w:spacing w:before="10"/>
        <w:ind w:left="284"/>
      </w:pPr>
    </w:p>
    <w:p w:rsidR="009222B0" w:rsidRPr="009222B0" w:rsidRDefault="009222B0" w:rsidP="009222B0">
      <w:pPr>
        <w:pStyle w:val="BodyText"/>
        <w:spacing w:before="10"/>
        <w:ind w:left="284"/>
      </w:pPr>
    </w:p>
    <w:p w:rsidR="009222B0" w:rsidRPr="009222B0" w:rsidRDefault="009222B0" w:rsidP="009222B0">
      <w:pPr>
        <w:pStyle w:val="BodyText"/>
        <w:spacing w:before="10"/>
        <w:ind w:left="284"/>
      </w:pPr>
      <w:r w:rsidRPr="009222B0">
        <w:t>Submissions made in accordance with section 21 of the Act will be made available in accordance with the public availability requirements for inspection at Council offices and on the Participate Nillumbik website to inspect for 2 months after the amendment comes into operation or lapses. Submissions published online will have personal information redacted.</w:t>
      </w:r>
    </w:p>
    <w:p w:rsidR="009222B0" w:rsidRPr="009222B0" w:rsidRDefault="009222B0" w:rsidP="009222B0">
      <w:pPr>
        <w:pStyle w:val="BodyText"/>
        <w:spacing w:before="10"/>
        <w:ind w:left="284"/>
      </w:pPr>
    </w:p>
    <w:p w:rsidR="009222B0" w:rsidRPr="009222B0" w:rsidRDefault="009222B0" w:rsidP="009222B0">
      <w:pPr>
        <w:pStyle w:val="BodyText"/>
        <w:spacing w:before="10"/>
        <w:ind w:left="284"/>
      </w:pPr>
      <w:r w:rsidRPr="009222B0">
        <w:t>We will not accept submissions without the mandatory information.</w:t>
      </w:r>
    </w:p>
    <w:p w:rsidR="009222B0" w:rsidRPr="009222B0" w:rsidRDefault="009222B0" w:rsidP="009222B0">
      <w:pPr>
        <w:pStyle w:val="BodyText"/>
        <w:spacing w:before="10"/>
        <w:ind w:left="284"/>
      </w:pPr>
    </w:p>
    <w:p w:rsidR="009222B0" w:rsidRPr="009222B0" w:rsidRDefault="009222B0" w:rsidP="009222B0">
      <w:pPr>
        <w:pStyle w:val="BodyText"/>
        <w:spacing w:before="10"/>
        <w:ind w:left="284"/>
      </w:pPr>
      <w:r w:rsidRPr="009222B0">
        <w:t xml:space="preserve">You have the right to access and correct your personal information. Enquiries should be made to </w:t>
      </w:r>
      <w:hyperlink r:id="rId9" w:history="1">
        <w:r w:rsidRPr="009222B0">
          <w:rPr>
            <w:rStyle w:val="Hyperlink"/>
          </w:rPr>
          <w:t>privacy@nillumbik.vic.gov.au</w:t>
        </w:r>
      </w:hyperlink>
      <w:r w:rsidRPr="009222B0">
        <w:t xml:space="preserve">. </w:t>
      </w:r>
    </w:p>
    <w:p w:rsidR="009222B0" w:rsidRPr="009222B0" w:rsidRDefault="009222B0" w:rsidP="009222B0">
      <w:pPr>
        <w:pStyle w:val="BodyText"/>
        <w:spacing w:before="10"/>
      </w:pPr>
    </w:p>
    <w:p w:rsidR="00CB5131" w:rsidRDefault="00CB5131">
      <w:pPr>
        <w:pStyle w:val="BodyText"/>
        <w:spacing w:before="10"/>
      </w:pPr>
    </w:p>
    <w:p w:rsidR="00CB5131" w:rsidRDefault="009F04CC">
      <w:pPr>
        <w:pStyle w:val="Heading1"/>
      </w:pPr>
      <w:r>
        <w:t>Panel</w:t>
      </w:r>
      <w:r>
        <w:rPr>
          <w:spacing w:val="-4"/>
        </w:rPr>
        <w:t xml:space="preserve"> </w:t>
      </w:r>
      <w:r>
        <w:t>hearing</w:t>
      </w:r>
      <w:r>
        <w:rPr>
          <w:spacing w:val="-2"/>
        </w:rPr>
        <w:t xml:space="preserve"> </w:t>
      </w:r>
      <w:r>
        <w:t>dates</w:t>
      </w:r>
    </w:p>
    <w:p w:rsidR="00CB5131" w:rsidRDefault="009F04CC">
      <w:pPr>
        <w:pStyle w:val="BodyText"/>
        <w:spacing w:before="87" w:line="230" w:lineRule="auto"/>
        <w:ind w:left="220" w:right="238"/>
      </w:pPr>
      <w:r>
        <w:t>In</w:t>
      </w:r>
      <w:r>
        <w:rPr>
          <w:spacing w:val="-6"/>
        </w:rPr>
        <w:t xml:space="preserve"> </w:t>
      </w:r>
      <w:r>
        <w:t>accordance</w:t>
      </w:r>
      <w:r>
        <w:rPr>
          <w:spacing w:val="-5"/>
        </w:rPr>
        <w:t xml:space="preserve"> </w:t>
      </w:r>
      <w:r>
        <w:t>with</w:t>
      </w:r>
      <w:r>
        <w:rPr>
          <w:spacing w:val="-5"/>
        </w:rPr>
        <w:t xml:space="preserve"> </w:t>
      </w:r>
      <w:r>
        <w:t>clause</w:t>
      </w:r>
      <w:r>
        <w:rPr>
          <w:spacing w:val="-5"/>
        </w:rPr>
        <w:t xml:space="preserve"> </w:t>
      </w:r>
      <w:r>
        <w:t>4(2)</w:t>
      </w:r>
      <w:r>
        <w:rPr>
          <w:spacing w:val="-5"/>
        </w:rPr>
        <w:t xml:space="preserve"> </w:t>
      </w:r>
      <w:r>
        <w:t>of</w:t>
      </w:r>
      <w:r>
        <w:rPr>
          <w:spacing w:val="-3"/>
        </w:rPr>
        <w:t xml:space="preserve"> </w:t>
      </w:r>
      <w:r>
        <w:t>Ministerial</w:t>
      </w:r>
      <w:r>
        <w:rPr>
          <w:spacing w:val="-6"/>
        </w:rPr>
        <w:t xml:space="preserve"> </w:t>
      </w:r>
      <w:r>
        <w:t>Direction</w:t>
      </w:r>
      <w:r>
        <w:rPr>
          <w:spacing w:val="-6"/>
        </w:rPr>
        <w:t xml:space="preserve"> </w:t>
      </w:r>
      <w:r>
        <w:t>No.15</w:t>
      </w:r>
      <w:r>
        <w:rPr>
          <w:spacing w:val="-5"/>
        </w:rPr>
        <w:t xml:space="preserve"> </w:t>
      </w:r>
      <w:r>
        <w:t>the</w:t>
      </w:r>
      <w:r>
        <w:rPr>
          <w:spacing w:val="-5"/>
        </w:rPr>
        <w:t xml:space="preserve"> </w:t>
      </w:r>
      <w:r>
        <w:t>following</w:t>
      </w:r>
      <w:r>
        <w:rPr>
          <w:spacing w:val="-5"/>
        </w:rPr>
        <w:t xml:space="preserve"> </w:t>
      </w:r>
      <w:r>
        <w:t>panel</w:t>
      </w:r>
      <w:r>
        <w:rPr>
          <w:spacing w:val="-6"/>
        </w:rPr>
        <w:t xml:space="preserve"> </w:t>
      </w:r>
      <w:r>
        <w:t>hearing</w:t>
      </w:r>
      <w:r>
        <w:rPr>
          <w:spacing w:val="-5"/>
        </w:rPr>
        <w:t xml:space="preserve"> </w:t>
      </w:r>
      <w:r>
        <w:t>dates</w:t>
      </w:r>
      <w:r>
        <w:rPr>
          <w:spacing w:val="-4"/>
        </w:rPr>
        <w:t xml:space="preserve"> </w:t>
      </w:r>
      <w:r>
        <w:t>have</w:t>
      </w:r>
      <w:r>
        <w:rPr>
          <w:spacing w:val="-53"/>
        </w:rPr>
        <w:t xml:space="preserve"> </w:t>
      </w:r>
      <w:r>
        <w:t>been</w:t>
      </w:r>
      <w:r>
        <w:rPr>
          <w:spacing w:val="-2"/>
        </w:rPr>
        <w:t xml:space="preserve"> </w:t>
      </w:r>
      <w:r>
        <w:t>set</w:t>
      </w:r>
      <w:r>
        <w:rPr>
          <w:spacing w:val="-1"/>
        </w:rPr>
        <w:t xml:space="preserve"> </w:t>
      </w:r>
      <w:r>
        <w:t>for</w:t>
      </w:r>
      <w:r>
        <w:rPr>
          <w:spacing w:val="-1"/>
        </w:rPr>
        <w:t xml:space="preserve"> </w:t>
      </w:r>
      <w:r>
        <w:t>this amendment:</w:t>
      </w:r>
    </w:p>
    <w:p w:rsidR="00CB5131" w:rsidRDefault="009F04CC" w:rsidP="009F0D87">
      <w:pPr>
        <w:pStyle w:val="BodyText"/>
        <w:numPr>
          <w:ilvl w:val="0"/>
          <w:numId w:val="7"/>
        </w:numPr>
        <w:spacing w:before="10"/>
      </w:pPr>
      <w:r>
        <w:t>directions</w:t>
      </w:r>
      <w:r w:rsidRPr="009F0D87">
        <w:t xml:space="preserve"> </w:t>
      </w:r>
      <w:r>
        <w:t>hearing:</w:t>
      </w:r>
      <w:r w:rsidRPr="009F0D87">
        <w:t xml:space="preserve"> </w:t>
      </w:r>
      <w:r w:rsidR="009F0D87" w:rsidRPr="009F0D87">
        <w:t>w/c</w:t>
      </w:r>
      <w:r w:rsidR="009F0D87">
        <w:t xml:space="preserve"> 30/05/2022</w:t>
      </w:r>
    </w:p>
    <w:p w:rsidR="00CB5131" w:rsidRDefault="00CB5131" w:rsidP="009F0D87">
      <w:pPr>
        <w:pStyle w:val="BodyText"/>
        <w:spacing w:before="10"/>
        <w:ind w:left="1080"/>
      </w:pPr>
    </w:p>
    <w:p w:rsidR="00CB5131" w:rsidRPr="009F0D87" w:rsidRDefault="009F04CC" w:rsidP="009F0D87">
      <w:pPr>
        <w:pStyle w:val="BodyText"/>
        <w:numPr>
          <w:ilvl w:val="0"/>
          <w:numId w:val="7"/>
        </w:numPr>
        <w:spacing w:before="10"/>
        <w:sectPr w:rsidR="00CB5131" w:rsidRPr="009F0D87">
          <w:pgSz w:w="11910" w:h="16850"/>
          <w:pgMar w:top="1040" w:right="1200" w:bottom="280" w:left="1220" w:header="720" w:footer="720" w:gutter="0"/>
          <w:cols w:space="720"/>
        </w:sectPr>
      </w:pPr>
      <w:r w:rsidRPr="009F0D87">
        <w:t xml:space="preserve">panel hearing: </w:t>
      </w:r>
      <w:r w:rsidR="00C273BC">
        <w:t xml:space="preserve">w/c </w:t>
      </w:r>
      <w:r w:rsidR="009F0D87">
        <w:t>04/07</w:t>
      </w:r>
      <w:bookmarkStart w:id="0" w:name="_GoBack"/>
      <w:bookmarkEnd w:id="0"/>
      <w:r w:rsidR="009F0D87">
        <w:t>/2022</w:t>
      </w:r>
    </w:p>
    <w:p w:rsidR="00CB5131" w:rsidRDefault="00CB5131">
      <w:pPr>
        <w:pStyle w:val="BodyText"/>
        <w:spacing w:before="2"/>
        <w:rPr>
          <w:sz w:val="22"/>
        </w:rPr>
      </w:pPr>
    </w:p>
    <w:p w:rsidR="00CB5131" w:rsidRDefault="009F04CC">
      <w:pPr>
        <w:spacing w:before="93"/>
        <w:ind w:left="220"/>
        <w:rPr>
          <w:b/>
          <w:sz w:val="20"/>
        </w:rPr>
      </w:pPr>
      <w:r>
        <w:rPr>
          <w:b/>
          <w:sz w:val="20"/>
        </w:rPr>
        <w:t>ATTACHMENT</w:t>
      </w:r>
      <w:r>
        <w:rPr>
          <w:b/>
          <w:spacing w:val="-1"/>
          <w:sz w:val="20"/>
        </w:rPr>
        <w:t xml:space="preserve"> </w:t>
      </w:r>
      <w:r>
        <w:rPr>
          <w:b/>
          <w:sz w:val="20"/>
        </w:rPr>
        <w:t>1</w:t>
      </w:r>
      <w:r>
        <w:rPr>
          <w:b/>
          <w:spacing w:val="-4"/>
          <w:sz w:val="20"/>
        </w:rPr>
        <w:t xml:space="preserve"> </w:t>
      </w:r>
      <w:r>
        <w:rPr>
          <w:b/>
          <w:sz w:val="20"/>
        </w:rPr>
        <w:t>-</w:t>
      </w:r>
      <w:r>
        <w:rPr>
          <w:b/>
          <w:spacing w:val="-3"/>
          <w:sz w:val="20"/>
        </w:rPr>
        <w:t xml:space="preserve"> </w:t>
      </w:r>
      <w:r>
        <w:rPr>
          <w:b/>
          <w:sz w:val="20"/>
        </w:rPr>
        <w:t>Mapping</w:t>
      </w:r>
      <w:r>
        <w:rPr>
          <w:b/>
          <w:spacing w:val="-3"/>
          <w:sz w:val="20"/>
        </w:rPr>
        <w:t xml:space="preserve"> </w:t>
      </w:r>
      <w:r>
        <w:rPr>
          <w:b/>
          <w:sz w:val="20"/>
        </w:rPr>
        <w:t>reference</w:t>
      </w:r>
      <w:r>
        <w:rPr>
          <w:b/>
          <w:spacing w:val="-3"/>
          <w:sz w:val="20"/>
        </w:rPr>
        <w:t xml:space="preserve"> </w:t>
      </w:r>
      <w:r>
        <w:rPr>
          <w:b/>
          <w:sz w:val="20"/>
        </w:rPr>
        <w:t>table</w:t>
      </w:r>
    </w:p>
    <w:p w:rsidR="00CB5131" w:rsidRDefault="00CB5131">
      <w:pPr>
        <w:pStyle w:val="BodyText"/>
        <w:rPr>
          <w:b/>
        </w:rPr>
      </w:pPr>
    </w:p>
    <w:p w:rsidR="00CB5131" w:rsidRDefault="00CB5131">
      <w:pPr>
        <w:pStyle w:val="BodyText"/>
        <w:spacing w:before="4"/>
        <w:rPr>
          <w:b/>
        </w:rPr>
      </w:pPr>
    </w:p>
    <w:tbl>
      <w:tblPr>
        <w:tblW w:w="0" w:type="auto"/>
        <w:tblInd w:w="119" w:type="dxa"/>
        <w:tblLayout w:type="fixed"/>
        <w:tblCellMar>
          <w:left w:w="0" w:type="dxa"/>
          <w:right w:w="0" w:type="dxa"/>
        </w:tblCellMar>
        <w:tblLook w:val="01E0" w:firstRow="1" w:lastRow="1" w:firstColumn="1" w:lastColumn="1" w:noHBand="0" w:noVBand="0"/>
      </w:tblPr>
      <w:tblGrid>
        <w:gridCol w:w="1951"/>
        <w:gridCol w:w="3402"/>
        <w:gridCol w:w="3908"/>
      </w:tblGrid>
      <w:tr w:rsidR="00CB5131">
        <w:trPr>
          <w:trHeight w:val="448"/>
        </w:trPr>
        <w:tc>
          <w:tcPr>
            <w:tcW w:w="1951" w:type="dxa"/>
            <w:shd w:val="clear" w:color="auto" w:fill="000000"/>
          </w:tcPr>
          <w:p w:rsidR="00CB5131" w:rsidRDefault="009F04CC">
            <w:pPr>
              <w:pStyle w:val="TableParagraph"/>
              <w:spacing w:before="127"/>
              <w:rPr>
                <w:b/>
                <w:sz w:val="20"/>
              </w:rPr>
            </w:pPr>
            <w:r>
              <w:rPr>
                <w:b/>
                <w:color w:val="FFFFFF"/>
                <w:sz w:val="20"/>
              </w:rPr>
              <w:t>Location</w:t>
            </w:r>
          </w:p>
        </w:tc>
        <w:tc>
          <w:tcPr>
            <w:tcW w:w="3402" w:type="dxa"/>
            <w:shd w:val="clear" w:color="auto" w:fill="000000"/>
          </w:tcPr>
          <w:p w:rsidR="00CB5131" w:rsidRDefault="009F04CC">
            <w:pPr>
              <w:pStyle w:val="TableParagraph"/>
              <w:spacing w:before="127"/>
              <w:rPr>
                <w:b/>
                <w:sz w:val="20"/>
              </w:rPr>
            </w:pPr>
            <w:r>
              <w:rPr>
                <w:b/>
                <w:color w:val="FFFFFF"/>
                <w:sz w:val="20"/>
              </w:rPr>
              <w:t>Land</w:t>
            </w:r>
            <w:r>
              <w:rPr>
                <w:b/>
                <w:color w:val="FFFFFF"/>
                <w:spacing w:val="-8"/>
                <w:sz w:val="20"/>
              </w:rPr>
              <w:t xml:space="preserve"> </w:t>
            </w:r>
            <w:r>
              <w:rPr>
                <w:b/>
                <w:color w:val="FFFFFF"/>
                <w:sz w:val="20"/>
              </w:rPr>
              <w:t>/Area</w:t>
            </w:r>
            <w:r>
              <w:rPr>
                <w:b/>
                <w:color w:val="FFFFFF"/>
                <w:spacing w:val="-9"/>
                <w:sz w:val="20"/>
              </w:rPr>
              <w:t xml:space="preserve"> </w:t>
            </w:r>
            <w:r>
              <w:rPr>
                <w:b/>
                <w:color w:val="FFFFFF"/>
                <w:sz w:val="20"/>
              </w:rPr>
              <w:t>Affected</w:t>
            </w:r>
          </w:p>
        </w:tc>
        <w:tc>
          <w:tcPr>
            <w:tcW w:w="3908" w:type="dxa"/>
            <w:shd w:val="clear" w:color="auto" w:fill="000000"/>
          </w:tcPr>
          <w:p w:rsidR="00CB5131" w:rsidRDefault="009F04CC">
            <w:pPr>
              <w:pStyle w:val="TableParagraph"/>
              <w:spacing w:before="127"/>
              <w:rPr>
                <w:b/>
                <w:sz w:val="20"/>
              </w:rPr>
            </w:pPr>
            <w:r>
              <w:rPr>
                <w:b/>
                <w:color w:val="FFFFFF"/>
                <w:sz w:val="20"/>
              </w:rPr>
              <w:t>Mapping</w:t>
            </w:r>
            <w:r>
              <w:rPr>
                <w:b/>
                <w:color w:val="FFFFFF"/>
                <w:spacing w:val="-2"/>
                <w:sz w:val="20"/>
              </w:rPr>
              <w:t xml:space="preserve"> </w:t>
            </w:r>
            <w:r>
              <w:rPr>
                <w:b/>
                <w:color w:val="FFFFFF"/>
                <w:sz w:val="20"/>
              </w:rPr>
              <w:t>Reference</w:t>
            </w:r>
          </w:p>
        </w:tc>
      </w:tr>
      <w:tr w:rsidR="00CB5131">
        <w:trPr>
          <w:trHeight w:val="340"/>
        </w:trPr>
        <w:tc>
          <w:tcPr>
            <w:tcW w:w="1951" w:type="dxa"/>
            <w:tcBorders>
              <w:bottom w:val="single" w:sz="4" w:space="0" w:color="000000"/>
              <w:right w:val="single" w:sz="4" w:space="0" w:color="000000"/>
            </w:tcBorders>
          </w:tcPr>
          <w:p w:rsidR="00CB5131" w:rsidRDefault="009F04CC">
            <w:pPr>
              <w:pStyle w:val="TableParagraph"/>
              <w:ind w:left="103"/>
              <w:rPr>
                <w:sz w:val="20"/>
              </w:rPr>
            </w:pPr>
            <w:r>
              <w:rPr>
                <w:sz w:val="20"/>
              </w:rPr>
              <w:t>Plenty</w:t>
            </w:r>
          </w:p>
        </w:tc>
        <w:tc>
          <w:tcPr>
            <w:tcW w:w="3402" w:type="dxa"/>
            <w:tcBorders>
              <w:left w:val="single" w:sz="4" w:space="0" w:color="000000"/>
              <w:bottom w:val="single" w:sz="4" w:space="0" w:color="000000"/>
              <w:right w:val="single" w:sz="4" w:space="0" w:color="000000"/>
            </w:tcBorders>
          </w:tcPr>
          <w:p w:rsidR="00CB5131" w:rsidRDefault="009F04CC">
            <w:pPr>
              <w:pStyle w:val="TableParagraph"/>
              <w:ind w:left="103"/>
              <w:rPr>
                <w:sz w:val="20"/>
              </w:rPr>
            </w:pPr>
            <w:r>
              <w:rPr>
                <w:sz w:val="20"/>
              </w:rPr>
              <w:t>50</w:t>
            </w:r>
            <w:r>
              <w:rPr>
                <w:spacing w:val="-5"/>
                <w:sz w:val="20"/>
              </w:rPr>
              <w:t xml:space="preserve"> </w:t>
            </w:r>
            <w:r>
              <w:rPr>
                <w:sz w:val="20"/>
              </w:rPr>
              <w:t>Oatland</w:t>
            </w:r>
            <w:r>
              <w:rPr>
                <w:spacing w:val="-4"/>
                <w:sz w:val="20"/>
              </w:rPr>
              <w:t xml:space="preserve"> </w:t>
            </w:r>
            <w:r>
              <w:rPr>
                <w:sz w:val="20"/>
              </w:rPr>
              <w:t>Road</w:t>
            </w:r>
          </w:p>
        </w:tc>
        <w:tc>
          <w:tcPr>
            <w:tcW w:w="3908" w:type="dxa"/>
            <w:tcBorders>
              <w:left w:val="single" w:sz="4" w:space="0" w:color="000000"/>
              <w:bottom w:val="single" w:sz="4" w:space="0" w:color="000000"/>
            </w:tcBorders>
          </w:tcPr>
          <w:p w:rsidR="00CB5131" w:rsidRDefault="009F04CC">
            <w:pPr>
              <w:pStyle w:val="TableParagraph"/>
              <w:ind w:left="102"/>
              <w:rPr>
                <w:sz w:val="20"/>
              </w:rPr>
            </w:pPr>
            <w:r>
              <w:rPr>
                <w:sz w:val="20"/>
              </w:rPr>
              <w:t>Nillumbik</w:t>
            </w:r>
            <w:r>
              <w:rPr>
                <w:spacing w:val="-5"/>
                <w:sz w:val="20"/>
              </w:rPr>
              <w:t xml:space="preserve"> </w:t>
            </w:r>
            <w:r>
              <w:rPr>
                <w:sz w:val="20"/>
              </w:rPr>
              <w:t>C142</w:t>
            </w:r>
            <w:r>
              <w:rPr>
                <w:spacing w:val="-8"/>
                <w:sz w:val="20"/>
              </w:rPr>
              <w:t xml:space="preserve"> </w:t>
            </w:r>
            <w:r>
              <w:rPr>
                <w:sz w:val="20"/>
              </w:rPr>
              <w:t>001hoMap8</w:t>
            </w:r>
            <w:r>
              <w:rPr>
                <w:spacing w:val="-8"/>
                <w:sz w:val="20"/>
              </w:rPr>
              <w:t xml:space="preserve"> </w:t>
            </w:r>
            <w:r>
              <w:rPr>
                <w:sz w:val="20"/>
              </w:rPr>
              <w:t>Exhibition</w:t>
            </w:r>
          </w:p>
        </w:tc>
      </w:tr>
    </w:tbl>
    <w:p w:rsidR="009F04CC" w:rsidRDefault="009F04CC"/>
    <w:sectPr w:rsidR="009F04CC">
      <w:pgSz w:w="11910" w:h="16850"/>
      <w:pgMar w:top="1600" w:right="12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79E"/>
    <w:multiLevelType w:val="hybridMultilevel"/>
    <w:tmpl w:val="95ECFA66"/>
    <w:lvl w:ilvl="0" w:tplc="CBC4B1B0">
      <w:numFmt w:val="bullet"/>
      <w:lvlText w:val=""/>
      <w:lvlJc w:val="left"/>
      <w:pPr>
        <w:ind w:left="786" w:hanging="360"/>
      </w:pPr>
      <w:rPr>
        <w:rFonts w:ascii="Symbol" w:eastAsia="Symbol" w:hAnsi="Symbol" w:cs="Symbol" w:hint="default"/>
        <w:b w:val="0"/>
        <w:bCs w:val="0"/>
        <w:i w:val="0"/>
        <w:iCs w:val="0"/>
        <w:w w:val="99"/>
        <w:sz w:val="20"/>
        <w:szCs w:val="20"/>
        <w:lang w:val="en-AU" w:eastAsia="en-US" w:bidi="ar-SA"/>
      </w:rPr>
    </w:lvl>
    <w:lvl w:ilvl="1" w:tplc="557E1CA2">
      <w:numFmt w:val="bullet"/>
      <w:lvlText w:val="•"/>
      <w:lvlJc w:val="left"/>
      <w:pPr>
        <w:ind w:left="1650" w:hanging="360"/>
      </w:pPr>
      <w:rPr>
        <w:rFonts w:hint="default"/>
        <w:lang w:val="en-AU" w:eastAsia="en-US" w:bidi="ar-SA"/>
      </w:rPr>
    </w:lvl>
    <w:lvl w:ilvl="2" w:tplc="EA5095F8">
      <w:numFmt w:val="bullet"/>
      <w:lvlText w:val="•"/>
      <w:lvlJc w:val="left"/>
      <w:pPr>
        <w:ind w:left="2521" w:hanging="360"/>
      </w:pPr>
      <w:rPr>
        <w:rFonts w:hint="default"/>
        <w:lang w:val="en-AU" w:eastAsia="en-US" w:bidi="ar-SA"/>
      </w:rPr>
    </w:lvl>
    <w:lvl w:ilvl="3" w:tplc="EB50EBC2">
      <w:numFmt w:val="bullet"/>
      <w:lvlText w:val="•"/>
      <w:lvlJc w:val="left"/>
      <w:pPr>
        <w:ind w:left="3391" w:hanging="360"/>
      </w:pPr>
      <w:rPr>
        <w:rFonts w:hint="default"/>
        <w:lang w:val="en-AU" w:eastAsia="en-US" w:bidi="ar-SA"/>
      </w:rPr>
    </w:lvl>
    <w:lvl w:ilvl="4" w:tplc="2662FA5A">
      <w:numFmt w:val="bullet"/>
      <w:lvlText w:val="•"/>
      <w:lvlJc w:val="left"/>
      <w:pPr>
        <w:ind w:left="4262" w:hanging="360"/>
      </w:pPr>
      <w:rPr>
        <w:rFonts w:hint="default"/>
        <w:lang w:val="en-AU" w:eastAsia="en-US" w:bidi="ar-SA"/>
      </w:rPr>
    </w:lvl>
    <w:lvl w:ilvl="5" w:tplc="EFB81178">
      <w:numFmt w:val="bullet"/>
      <w:lvlText w:val="•"/>
      <w:lvlJc w:val="left"/>
      <w:pPr>
        <w:ind w:left="5133" w:hanging="360"/>
      </w:pPr>
      <w:rPr>
        <w:rFonts w:hint="default"/>
        <w:lang w:val="en-AU" w:eastAsia="en-US" w:bidi="ar-SA"/>
      </w:rPr>
    </w:lvl>
    <w:lvl w:ilvl="6" w:tplc="681C9074">
      <w:numFmt w:val="bullet"/>
      <w:lvlText w:val="•"/>
      <w:lvlJc w:val="left"/>
      <w:pPr>
        <w:ind w:left="6003" w:hanging="360"/>
      </w:pPr>
      <w:rPr>
        <w:rFonts w:hint="default"/>
        <w:lang w:val="en-AU" w:eastAsia="en-US" w:bidi="ar-SA"/>
      </w:rPr>
    </w:lvl>
    <w:lvl w:ilvl="7" w:tplc="3E886F76">
      <w:numFmt w:val="bullet"/>
      <w:lvlText w:val="•"/>
      <w:lvlJc w:val="left"/>
      <w:pPr>
        <w:ind w:left="6874" w:hanging="360"/>
      </w:pPr>
      <w:rPr>
        <w:rFonts w:hint="default"/>
        <w:lang w:val="en-AU" w:eastAsia="en-US" w:bidi="ar-SA"/>
      </w:rPr>
    </w:lvl>
    <w:lvl w:ilvl="8" w:tplc="A3709F9A">
      <w:numFmt w:val="bullet"/>
      <w:lvlText w:val="•"/>
      <w:lvlJc w:val="left"/>
      <w:pPr>
        <w:ind w:left="7745" w:hanging="360"/>
      </w:pPr>
      <w:rPr>
        <w:rFonts w:hint="default"/>
        <w:lang w:val="en-AU" w:eastAsia="en-US" w:bidi="ar-SA"/>
      </w:rPr>
    </w:lvl>
  </w:abstractNum>
  <w:abstractNum w:abstractNumId="1" w15:restartNumberingAfterBreak="0">
    <w:nsid w:val="0363189B"/>
    <w:multiLevelType w:val="hybridMultilevel"/>
    <w:tmpl w:val="3B967B5E"/>
    <w:lvl w:ilvl="0" w:tplc="0C090001">
      <w:start w:val="1"/>
      <w:numFmt w:val="bullet"/>
      <w:lvlText w:val=""/>
      <w:lvlJc w:val="left"/>
      <w:pPr>
        <w:tabs>
          <w:tab w:val="num" w:pos="1527"/>
        </w:tabs>
        <w:ind w:left="1527" w:hanging="360"/>
      </w:pPr>
      <w:rPr>
        <w:rFonts w:ascii="Symbol" w:hAnsi="Symbol" w:hint="default"/>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BF7034"/>
    <w:multiLevelType w:val="hybridMultilevel"/>
    <w:tmpl w:val="746CD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9D1A78"/>
    <w:multiLevelType w:val="hybridMultilevel"/>
    <w:tmpl w:val="4F981218"/>
    <w:lvl w:ilvl="0" w:tplc="6A222810">
      <w:numFmt w:val="bullet"/>
      <w:lvlText w:val=""/>
      <w:lvlJc w:val="left"/>
      <w:pPr>
        <w:ind w:left="940" w:hanging="207"/>
      </w:pPr>
      <w:rPr>
        <w:rFonts w:ascii="Symbol" w:eastAsia="Symbol" w:hAnsi="Symbol" w:cs="Symbol" w:hint="default"/>
        <w:b w:val="0"/>
        <w:bCs w:val="0"/>
        <w:i w:val="0"/>
        <w:iCs w:val="0"/>
        <w:w w:val="99"/>
        <w:sz w:val="20"/>
        <w:szCs w:val="20"/>
        <w:lang w:val="en-AU" w:eastAsia="en-US" w:bidi="ar-SA"/>
      </w:rPr>
    </w:lvl>
    <w:lvl w:ilvl="1" w:tplc="342253F0">
      <w:numFmt w:val="bullet"/>
      <w:lvlText w:val="o"/>
      <w:lvlJc w:val="left"/>
      <w:pPr>
        <w:ind w:left="1660" w:hanging="336"/>
      </w:pPr>
      <w:rPr>
        <w:rFonts w:ascii="Courier New" w:eastAsia="Courier New" w:hAnsi="Courier New" w:cs="Courier New" w:hint="default"/>
        <w:b w:val="0"/>
        <w:bCs w:val="0"/>
        <w:i w:val="0"/>
        <w:iCs w:val="0"/>
        <w:w w:val="99"/>
        <w:sz w:val="20"/>
        <w:szCs w:val="20"/>
        <w:lang w:val="en-AU" w:eastAsia="en-US" w:bidi="ar-SA"/>
      </w:rPr>
    </w:lvl>
    <w:lvl w:ilvl="2" w:tplc="931042F4">
      <w:numFmt w:val="bullet"/>
      <w:lvlText w:val="•"/>
      <w:lvlJc w:val="left"/>
      <w:pPr>
        <w:ind w:left="2529" w:hanging="336"/>
      </w:pPr>
      <w:rPr>
        <w:rFonts w:hint="default"/>
        <w:lang w:val="en-AU" w:eastAsia="en-US" w:bidi="ar-SA"/>
      </w:rPr>
    </w:lvl>
    <w:lvl w:ilvl="3" w:tplc="F482C5B0">
      <w:numFmt w:val="bullet"/>
      <w:lvlText w:val="•"/>
      <w:lvlJc w:val="left"/>
      <w:pPr>
        <w:ind w:left="3399" w:hanging="336"/>
      </w:pPr>
      <w:rPr>
        <w:rFonts w:hint="default"/>
        <w:lang w:val="en-AU" w:eastAsia="en-US" w:bidi="ar-SA"/>
      </w:rPr>
    </w:lvl>
    <w:lvl w:ilvl="4" w:tplc="881AC9BC">
      <w:numFmt w:val="bullet"/>
      <w:lvlText w:val="•"/>
      <w:lvlJc w:val="left"/>
      <w:pPr>
        <w:ind w:left="4268" w:hanging="336"/>
      </w:pPr>
      <w:rPr>
        <w:rFonts w:hint="default"/>
        <w:lang w:val="en-AU" w:eastAsia="en-US" w:bidi="ar-SA"/>
      </w:rPr>
    </w:lvl>
    <w:lvl w:ilvl="5" w:tplc="DBDAE560">
      <w:numFmt w:val="bullet"/>
      <w:lvlText w:val="•"/>
      <w:lvlJc w:val="left"/>
      <w:pPr>
        <w:ind w:left="5138" w:hanging="336"/>
      </w:pPr>
      <w:rPr>
        <w:rFonts w:hint="default"/>
        <w:lang w:val="en-AU" w:eastAsia="en-US" w:bidi="ar-SA"/>
      </w:rPr>
    </w:lvl>
    <w:lvl w:ilvl="6" w:tplc="2D2AECDE">
      <w:numFmt w:val="bullet"/>
      <w:lvlText w:val="•"/>
      <w:lvlJc w:val="left"/>
      <w:pPr>
        <w:ind w:left="6008" w:hanging="336"/>
      </w:pPr>
      <w:rPr>
        <w:rFonts w:hint="default"/>
        <w:lang w:val="en-AU" w:eastAsia="en-US" w:bidi="ar-SA"/>
      </w:rPr>
    </w:lvl>
    <w:lvl w:ilvl="7" w:tplc="A6C44022">
      <w:numFmt w:val="bullet"/>
      <w:lvlText w:val="•"/>
      <w:lvlJc w:val="left"/>
      <w:pPr>
        <w:ind w:left="6877" w:hanging="336"/>
      </w:pPr>
      <w:rPr>
        <w:rFonts w:hint="default"/>
        <w:lang w:val="en-AU" w:eastAsia="en-US" w:bidi="ar-SA"/>
      </w:rPr>
    </w:lvl>
    <w:lvl w:ilvl="8" w:tplc="CE122A74">
      <w:numFmt w:val="bullet"/>
      <w:lvlText w:val="•"/>
      <w:lvlJc w:val="left"/>
      <w:pPr>
        <w:ind w:left="7747" w:hanging="336"/>
      </w:pPr>
      <w:rPr>
        <w:rFonts w:hint="default"/>
        <w:lang w:val="en-AU" w:eastAsia="en-US" w:bidi="ar-SA"/>
      </w:rPr>
    </w:lvl>
  </w:abstractNum>
  <w:abstractNum w:abstractNumId="4" w15:restartNumberingAfterBreak="0">
    <w:nsid w:val="1E18391F"/>
    <w:multiLevelType w:val="hybridMultilevel"/>
    <w:tmpl w:val="3CFAA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6D1F4C"/>
    <w:multiLevelType w:val="hybridMultilevel"/>
    <w:tmpl w:val="DE02AC36"/>
    <w:lvl w:ilvl="0" w:tplc="FFFFFFFF">
      <w:start w:val="1"/>
      <w:numFmt w:val="bullet"/>
      <w:lvlText w:val=""/>
      <w:lvlJc w:val="left"/>
      <w:pPr>
        <w:tabs>
          <w:tab w:val="num" w:pos="1527"/>
        </w:tabs>
        <w:ind w:left="1527" w:hanging="360"/>
      </w:pPr>
      <w:rPr>
        <w:rFonts w:ascii="Wingdings" w:hAnsi="Wingdings" w:hint="default"/>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C110C0"/>
    <w:multiLevelType w:val="hybridMultilevel"/>
    <w:tmpl w:val="AF16851C"/>
    <w:lvl w:ilvl="0" w:tplc="1324A082">
      <w:start w:val="1"/>
      <w:numFmt w:val="lowerLetter"/>
      <w:lvlText w:val="(%1)"/>
      <w:lvlJc w:val="left"/>
      <w:pPr>
        <w:ind w:left="1542" w:hanging="521"/>
        <w:jc w:val="left"/>
      </w:pPr>
      <w:rPr>
        <w:rFonts w:ascii="Arial" w:eastAsia="Arial" w:hAnsi="Arial" w:cs="Arial" w:hint="default"/>
        <w:b w:val="0"/>
        <w:bCs w:val="0"/>
        <w:i w:val="0"/>
        <w:iCs w:val="0"/>
        <w:w w:val="99"/>
        <w:sz w:val="20"/>
        <w:szCs w:val="20"/>
        <w:lang w:val="en-AU" w:eastAsia="en-US" w:bidi="ar-SA"/>
      </w:rPr>
    </w:lvl>
    <w:lvl w:ilvl="1" w:tplc="22600DE4">
      <w:numFmt w:val="bullet"/>
      <w:lvlText w:val="•"/>
      <w:lvlJc w:val="left"/>
      <w:pPr>
        <w:ind w:left="2334" w:hanging="521"/>
      </w:pPr>
      <w:rPr>
        <w:rFonts w:hint="default"/>
        <w:lang w:val="en-AU" w:eastAsia="en-US" w:bidi="ar-SA"/>
      </w:rPr>
    </w:lvl>
    <w:lvl w:ilvl="2" w:tplc="42BEBD84">
      <w:numFmt w:val="bullet"/>
      <w:lvlText w:val="•"/>
      <w:lvlJc w:val="left"/>
      <w:pPr>
        <w:ind w:left="3129" w:hanging="521"/>
      </w:pPr>
      <w:rPr>
        <w:rFonts w:hint="default"/>
        <w:lang w:val="en-AU" w:eastAsia="en-US" w:bidi="ar-SA"/>
      </w:rPr>
    </w:lvl>
    <w:lvl w:ilvl="3" w:tplc="0B2291A2">
      <w:numFmt w:val="bullet"/>
      <w:lvlText w:val="•"/>
      <w:lvlJc w:val="left"/>
      <w:pPr>
        <w:ind w:left="3923" w:hanging="521"/>
      </w:pPr>
      <w:rPr>
        <w:rFonts w:hint="default"/>
        <w:lang w:val="en-AU" w:eastAsia="en-US" w:bidi="ar-SA"/>
      </w:rPr>
    </w:lvl>
    <w:lvl w:ilvl="4" w:tplc="566021F6">
      <w:numFmt w:val="bullet"/>
      <w:lvlText w:val="•"/>
      <w:lvlJc w:val="left"/>
      <w:pPr>
        <w:ind w:left="4718" w:hanging="521"/>
      </w:pPr>
      <w:rPr>
        <w:rFonts w:hint="default"/>
        <w:lang w:val="en-AU" w:eastAsia="en-US" w:bidi="ar-SA"/>
      </w:rPr>
    </w:lvl>
    <w:lvl w:ilvl="5" w:tplc="1D40AA86">
      <w:numFmt w:val="bullet"/>
      <w:lvlText w:val="•"/>
      <w:lvlJc w:val="left"/>
      <w:pPr>
        <w:ind w:left="5513" w:hanging="521"/>
      </w:pPr>
      <w:rPr>
        <w:rFonts w:hint="default"/>
        <w:lang w:val="en-AU" w:eastAsia="en-US" w:bidi="ar-SA"/>
      </w:rPr>
    </w:lvl>
    <w:lvl w:ilvl="6" w:tplc="58CE3F1E">
      <w:numFmt w:val="bullet"/>
      <w:lvlText w:val="•"/>
      <w:lvlJc w:val="left"/>
      <w:pPr>
        <w:ind w:left="6307" w:hanging="521"/>
      </w:pPr>
      <w:rPr>
        <w:rFonts w:hint="default"/>
        <w:lang w:val="en-AU" w:eastAsia="en-US" w:bidi="ar-SA"/>
      </w:rPr>
    </w:lvl>
    <w:lvl w:ilvl="7" w:tplc="C400B174">
      <w:numFmt w:val="bullet"/>
      <w:lvlText w:val="•"/>
      <w:lvlJc w:val="left"/>
      <w:pPr>
        <w:ind w:left="7102" w:hanging="521"/>
      </w:pPr>
      <w:rPr>
        <w:rFonts w:hint="default"/>
        <w:lang w:val="en-AU" w:eastAsia="en-US" w:bidi="ar-SA"/>
      </w:rPr>
    </w:lvl>
    <w:lvl w:ilvl="8" w:tplc="1B1A381A">
      <w:numFmt w:val="bullet"/>
      <w:lvlText w:val="•"/>
      <w:lvlJc w:val="left"/>
      <w:pPr>
        <w:ind w:left="7897" w:hanging="521"/>
      </w:pPr>
      <w:rPr>
        <w:rFonts w:hint="default"/>
        <w:lang w:val="en-AU" w:eastAsia="en-US" w:bidi="ar-SA"/>
      </w:rPr>
    </w:lvl>
  </w:abstractNum>
  <w:abstractNum w:abstractNumId="7" w15:restartNumberingAfterBreak="0">
    <w:nsid w:val="4390266E"/>
    <w:multiLevelType w:val="hybridMultilevel"/>
    <w:tmpl w:val="160065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43644EC"/>
    <w:multiLevelType w:val="hybridMultilevel"/>
    <w:tmpl w:val="87820A5A"/>
    <w:lvl w:ilvl="0" w:tplc="8EBA0562">
      <w:numFmt w:val="bullet"/>
      <w:lvlText w:val=""/>
      <w:lvlJc w:val="left"/>
      <w:pPr>
        <w:ind w:left="503" w:hanging="284"/>
      </w:pPr>
      <w:rPr>
        <w:rFonts w:ascii="Symbol" w:eastAsia="Symbol" w:hAnsi="Symbol" w:cs="Symbol" w:hint="default"/>
        <w:b w:val="0"/>
        <w:bCs w:val="0"/>
        <w:i w:val="0"/>
        <w:iCs w:val="0"/>
        <w:w w:val="99"/>
        <w:sz w:val="20"/>
        <w:szCs w:val="20"/>
        <w:lang w:val="en-AU" w:eastAsia="en-US" w:bidi="ar-SA"/>
      </w:rPr>
    </w:lvl>
    <w:lvl w:ilvl="1" w:tplc="F7180B18">
      <w:numFmt w:val="bullet"/>
      <w:lvlText w:val="•"/>
      <w:lvlJc w:val="left"/>
      <w:pPr>
        <w:ind w:left="1398" w:hanging="284"/>
      </w:pPr>
      <w:rPr>
        <w:rFonts w:hint="default"/>
        <w:lang w:val="en-AU" w:eastAsia="en-US" w:bidi="ar-SA"/>
      </w:rPr>
    </w:lvl>
    <w:lvl w:ilvl="2" w:tplc="E4F04F08">
      <w:numFmt w:val="bullet"/>
      <w:lvlText w:val="•"/>
      <w:lvlJc w:val="left"/>
      <w:pPr>
        <w:ind w:left="2297" w:hanging="284"/>
      </w:pPr>
      <w:rPr>
        <w:rFonts w:hint="default"/>
        <w:lang w:val="en-AU" w:eastAsia="en-US" w:bidi="ar-SA"/>
      </w:rPr>
    </w:lvl>
    <w:lvl w:ilvl="3" w:tplc="73C02D1E">
      <w:numFmt w:val="bullet"/>
      <w:lvlText w:val="•"/>
      <w:lvlJc w:val="left"/>
      <w:pPr>
        <w:ind w:left="3195" w:hanging="284"/>
      </w:pPr>
      <w:rPr>
        <w:rFonts w:hint="default"/>
        <w:lang w:val="en-AU" w:eastAsia="en-US" w:bidi="ar-SA"/>
      </w:rPr>
    </w:lvl>
    <w:lvl w:ilvl="4" w:tplc="39A6DFEE">
      <w:numFmt w:val="bullet"/>
      <w:lvlText w:val="•"/>
      <w:lvlJc w:val="left"/>
      <w:pPr>
        <w:ind w:left="4094" w:hanging="284"/>
      </w:pPr>
      <w:rPr>
        <w:rFonts w:hint="default"/>
        <w:lang w:val="en-AU" w:eastAsia="en-US" w:bidi="ar-SA"/>
      </w:rPr>
    </w:lvl>
    <w:lvl w:ilvl="5" w:tplc="6AFCB550">
      <w:numFmt w:val="bullet"/>
      <w:lvlText w:val="•"/>
      <w:lvlJc w:val="left"/>
      <w:pPr>
        <w:ind w:left="4993" w:hanging="284"/>
      </w:pPr>
      <w:rPr>
        <w:rFonts w:hint="default"/>
        <w:lang w:val="en-AU" w:eastAsia="en-US" w:bidi="ar-SA"/>
      </w:rPr>
    </w:lvl>
    <w:lvl w:ilvl="6" w:tplc="60922562">
      <w:numFmt w:val="bullet"/>
      <w:lvlText w:val="•"/>
      <w:lvlJc w:val="left"/>
      <w:pPr>
        <w:ind w:left="5891" w:hanging="284"/>
      </w:pPr>
      <w:rPr>
        <w:rFonts w:hint="default"/>
        <w:lang w:val="en-AU" w:eastAsia="en-US" w:bidi="ar-SA"/>
      </w:rPr>
    </w:lvl>
    <w:lvl w:ilvl="7" w:tplc="6CB007E4">
      <w:numFmt w:val="bullet"/>
      <w:lvlText w:val="•"/>
      <w:lvlJc w:val="left"/>
      <w:pPr>
        <w:ind w:left="6790" w:hanging="284"/>
      </w:pPr>
      <w:rPr>
        <w:rFonts w:hint="default"/>
        <w:lang w:val="en-AU" w:eastAsia="en-US" w:bidi="ar-SA"/>
      </w:rPr>
    </w:lvl>
    <w:lvl w:ilvl="8" w:tplc="2B4424AC">
      <w:numFmt w:val="bullet"/>
      <w:lvlText w:val="•"/>
      <w:lvlJc w:val="left"/>
      <w:pPr>
        <w:ind w:left="7689" w:hanging="284"/>
      </w:pPr>
      <w:rPr>
        <w:rFonts w:hint="default"/>
        <w:lang w:val="en-AU" w:eastAsia="en-US" w:bidi="ar-SA"/>
      </w:rPr>
    </w:lvl>
  </w:abstractNum>
  <w:num w:numId="1">
    <w:abstractNumId w:val="6"/>
  </w:num>
  <w:num w:numId="2">
    <w:abstractNumId w:val="8"/>
  </w:num>
  <w:num w:numId="3">
    <w:abstractNumId w:val="3"/>
  </w:num>
  <w:num w:numId="4">
    <w:abstractNumId w:val="0"/>
  </w:num>
  <w:num w:numId="5">
    <w:abstractNumId w:val="5"/>
  </w:num>
  <w:num w:numId="6">
    <w:abstractNumId w:val="1"/>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compat>
    <w:ulTrailSpace/>
    <w:shapeLayoutLikeWW8/>
    <w:compatSetting w:name="compatibilityMode" w:uri="http://schemas.microsoft.com/office/word" w:val="14"/>
  </w:compat>
  <w:rsids>
    <w:rsidRoot w:val="00CB5131"/>
    <w:rsid w:val="00634B9D"/>
    <w:rsid w:val="009222B0"/>
    <w:rsid w:val="009F04CC"/>
    <w:rsid w:val="009F0D87"/>
    <w:rsid w:val="00B96AAC"/>
    <w:rsid w:val="00C273BC"/>
    <w:rsid w:val="00CB51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25AD4"/>
  <w15:docId w15:val="{54079F06-5DFA-4F50-AF7C-176DBFD9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rPr>
  </w:style>
  <w:style w:type="paragraph" w:styleId="Heading1">
    <w:name w:val="heading 1"/>
    <w:basedOn w:val="Normal"/>
    <w:uiPriority w:val="1"/>
    <w:qFormat/>
    <w:pPr>
      <w:ind w:left="2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786" w:hanging="360"/>
    </w:pPr>
  </w:style>
  <w:style w:type="paragraph" w:customStyle="1" w:styleId="TableParagraph">
    <w:name w:val="Table Paragraph"/>
    <w:basedOn w:val="Normal"/>
    <w:uiPriority w:val="1"/>
    <w:qFormat/>
    <w:pPr>
      <w:spacing w:before="50"/>
      <w:ind w:left="220"/>
    </w:pPr>
  </w:style>
  <w:style w:type="character" w:styleId="Hyperlink">
    <w:name w:val="Hyperlink"/>
    <w:basedOn w:val="DefaultParagraphFont"/>
    <w:uiPriority w:val="99"/>
    <w:unhideWhenUsed/>
    <w:rsid w:val="009222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trategic.planning@nillumbik.vic.gov.au" TargetMode="External"/><Relationship Id="rId3" Type="http://schemas.openxmlformats.org/officeDocument/2006/relationships/settings" Target="settings.xml"/><Relationship Id="rId7" Type="http://schemas.openxmlformats.org/officeDocument/2006/relationships/hyperlink" Target="http://www.delwp.vic.gov.au/public-insp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ning.vic.gov.au/public-inspection" TargetMode="External"/><Relationship Id="rId11" Type="http://schemas.openxmlformats.org/officeDocument/2006/relationships/theme" Target="theme/theme1.xml"/><Relationship Id="rId5" Type="http://schemas.openxmlformats.org/officeDocument/2006/relationships/hyperlink" Target="http://www.participate.vic.gov.au/amendment-c14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ivacy@nillumbik.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1850</Words>
  <Characters>10508</Characters>
  <Application>Microsoft Office Word</Application>
  <DocSecurity>0</DocSecurity>
  <Lines>262</Lines>
  <Paragraphs>121</Paragraphs>
  <ScaleCrop>false</ScaleCrop>
  <Company>Nillumbik Shire Council</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Paget</cp:lastModifiedBy>
  <cp:revision>6</cp:revision>
  <dcterms:created xsi:type="dcterms:W3CDTF">2021-12-15T00:59:00Z</dcterms:created>
  <dcterms:modified xsi:type="dcterms:W3CDTF">2021-12-15T03:48:00Z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Microsoft® Word 2016</vt:lpwstr>
  </property>
  <property fmtid="{D5CDD505-2E9C-101B-9397-08002B2CF9AE}" pid="4" name="LastSaved">
    <vt:filetime>2021-12-15T00:00:00Z</vt:filetime>
  </property>
</Properties>
</file>