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1F0D4" w14:textId="463C7EFB" w:rsidR="006D420D" w:rsidRDefault="006D420D" w:rsidP="006D420D">
      <w:pPr>
        <w:pStyle w:val="TitleofStrategy"/>
      </w:pPr>
      <w:bookmarkStart w:id="0" w:name="_GoBack"/>
      <w:bookmarkEnd w:id="0"/>
      <w:r>
        <w:rPr>
          <w:rFonts w:ascii="Times New Roman" w:hAnsi="Times New Roman"/>
          <w:lang w:val="en-AU"/>
        </w:rPr>
        <w:drawing>
          <wp:anchor distT="0" distB="0" distL="114300" distR="114300" simplePos="0" relativeHeight="251821056" behindDoc="1" locked="0" layoutInCell="1" allowOverlap="1" wp14:anchorId="050DF8D1" wp14:editId="268A389E">
            <wp:simplePos x="0" y="0"/>
            <wp:positionH relativeFrom="column">
              <wp:posOffset>-449580</wp:posOffset>
            </wp:positionH>
            <wp:positionV relativeFrom="page">
              <wp:posOffset>7620</wp:posOffset>
            </wp:positionV>
            <wp:extent cx="7591425" cy="10737850"/>
            <wp:effectExtent l="0" t="0" r="9525" b="6350"/>
            <wp:wrapNone/>
            <wp:docPr id="20" name="Picture 20" descr="Image shows illustrated graphic of diverse range of people in speech bubbles communicating in different ways. "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SC_Comms Strategy_Front Cover graphic onl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7850"/>
                    </a:xfrm>
                    <a:prstGeom prst="rect">
                      <a:avLst/>
                    </a:prstGeom>
                  </pic:spPr>
                </pic:pic>
              </a:graphicData>
            </a:graphic>
            <wp14:sizeRelH relativeFrom="page">
              <wp14:pctWidth>0</wp14:pctWidth>
            </wp14:sizeRelH>
            <wp14:sizeRelV relativeFrom="page">
              <wp14:pctHeight>0</wp14:pctHeight>
            </wp14:sizeRelV>
          </wp:anchor>
        </w:drawing>
      </w:r>
      <w:r>
        <w:t xml:space="preserve">Communications Strategy </w:t>
      </w:r>
    </w:p>
    <w:p w14:paraId="5080E1E3" w14:textId="1D1E1C57" w:rsidR="006D420D" w:rsidRDefault="006D420D" w:rsidP="006D420D">
      <w:pPr>
        <w:pStyle w:val="Year"/>
      </w:pPr>
      <w:r>
        <w:t>2022-2025</w:t>
      </w:r>
    </w:p>
    <w:p w14:paraId="2731EEA1" w14:textId="0F032F3C" w:rsidR="006D420D" w:rsidRDefault="006D420D" w:rsidP="006D420D">
      <w:pPr>
        <w:pStyle w:val="CoverSubheadingCover"/>
        <w:spacing w:after="12000"/>
        <w:ind w:left="7200" w:firstLine="720"/>
        <w:rPr>
          <w:rFonts w:ascii="Montserrat SemiBold" w:hAnsi="Montserrat SemiBold" w:cs="Montserrat SemiBold"/>
          <w:b w:val="0"/>
          <w:bCs w:val="0"/>
          <w:sz w:val="48"/>
          <w:szCs w:val="48"/>
        </w:rPr>
      </w:pPr>
      <w:r>
        <w:rPr>
          <w:rFonts w:ascii="Montserrat SemiBold" w:hAnsi="Montserrat SemiBold" w:cs="Montserrat SemiBold"/>
          <w:b w:val="0"/>
          <w:bCs w:val="0"/>
          <w:noProof/>
          <w:sz w:val="48"/>
          <w:szCs w:val="48"/>
          <w:lang w:val="en-AU" w:eastAsia="en-AU"/>
        </w:rPr>
        <w:drawing>
          <wp:inline distT="0" distB="0" distL="0" distR="0" wp14:anchorId="0C701586" wp14:editId="4ED5748D">
            <wp:extent cx="1656000" cy="1008000"/>
            <wp:effectExtent l="0" t="0" r="1905" b="1905"/>
            <wp:docPr id="44" name="Picture 44" title="Nillumbik Shire Council. The Green Wedge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illumbik+Tagline logo - Rev.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000" cy="1008000"/>
                    </a:xfrm>
                    <a:prstGeom prst="rect">
                      <a:avLst/>
                    </a:prstGeom>
                  </pic:spPr>
                </pic:pic>
              </a:graphicData>
            </a:graphic>
          </wp:inline>
        </w:drawing>
      </w:r>
    </w:p>
    <w:p w14:paraId="1C840281" w14:textId="77777777" w:rsidR="003A3BE5" w:rsidRPr="003A3BE5" w:rsidRDefault="003A3BE5" w:rsidP="003A3BE5">
      <w:pPr>
        <w:pStyle w:val="Heading5"/>
        <w:spacing w:after="240"/>
        <w:rPr>
          <w:rStyle w:val="IntenseEmphasis"/>
        </w:rPr>
      </w:pPr>
      <w:bookmarkStart w:id="1" w:name="_Toc106107591"/>
      <w:r w:rsidRPr="003A3BE5">
        <w:rPr>
          <w:rStyle w:val="IntenseEmphasis"/>
        </w:rPr>
        <w:lastRenderedPageBreak/>
        <w:t>This document is available in Easy English format. Easy English conveys key messages using simplified concepts and a specialised library of images. It is particularly beneficial for people with low English literacy, people with intellectual disability and people who speak English as a second language.</w:t>
      </w:r>
    </w:p>
    <w:p w14:paraId="6767269F" w14:textId="015C232C" w:rsidR="00C10E10" w:rsidRDefault="00C10E10" w:rsidP="007A413D">
      <w:pPr>
        <w:spacing w:after="240"/>
        <w:rPr>
          <w:rStyle w:val="Hyperlink"/>
          <w:b/>
          <w:sz w:val="32"/>
        </w:rPr>
      </w:pPr>
      <w:r w:rsidRPr="00C8219C">
        <w:rPr>
          <w:rStyle w:val="IntenseEmphasis"/>
          <w:b/>
        </w:rPr>
        <w:t xml:space="preserve">If you need the </w:t>
      </w:r>
      <w:r w:rsidRPr="003A3BE5">
        <w:rPr>
          <w:rStyle w:val="IntenseEmphasis"/>
          <w:b/>
          <w:i/>
        </w:rPr>
        <w:t>Communications Strategy 2022-2025</w:t>
      </w:r>
      <w:r w:rsidRPr="00C8219C">
        <w:rPr>
          <w:rStyle w:val="IntenseEmphasis"/>
          <w:b/>
        </w:rPr>
        <w:t xml:space="preserve"> in another format, please contact Nillumbik Shire Council on 9433 3111 or </w:t>
      </w:r>
      <w:r w:rsidR="00484D7B" w:rsidRPr="00C8219C">
        <w:rPr>
          <w:rStyle w:val="IntenseEmphasis"/>
          <w:b/>
        </w:rPr>
        <w:t xml:space="preserve">email </w:t>
      </w:r>
      <w:hyperlink r:id="rId10" w:history="1">
        <w:bookmarkEnd w:id="1"/>
        <w:r w:rsidR="00484D7B" w:rsidRPr="00C8219C">
          <w:rPr>
            <w:rStyle w:val="Hyperlink"/>
            <w:b/>
            <w:sz w:val="32"/>
          </w:rPr>
          <w:t>nillumbik@nillumbik.vic.gov.au</w:t>
        </w:r>
      </w:hyperlink>
    </w:p>
    <w:p w14:paraId="6FE52C2B" w14:textId="321FEEF0" w:rsidR="003A3BE5" w:rsidRDefault="003A3BE5" w:rsidP="007A413D">
      <w:pPr>
        <w:pStyle w:val="Heading5"/>
        <w:spacing w:after="240"/>
        <w:rPr>
          <w:bCs/>
          <w:sz w:val="32"/>
        </w:rPr>
      </w:pPr>
      <w:r w:rsidRPr="003A3BE5">
        <w:rPr>
          <w:sz w:val="32"/>
        </w:rPr>
        <w:t xml:space="preserve">If you are deaf or have a hearing or speech impairment, </w:t>
      </w:r>
      <w:r w:rsidRPr="003A3BE5">
        <w:rPr>
          <w:sz w:val="32"/>
        </w:rPr>
        <w:br/>
        <w:t xml:space="preserve">please contact us through the National Relay Service on </w:t>
      </w:r>
      <w:r w:rsidRPr="003A3BE5">
        <w:rPr>
          <w:bCs/>
          <w:sz w:val="32"/>
        </w:rPr>
        <w:t>13 36 77</w:t>
      </w:r>
      <w:r w:rsidR="007A413D">
        <w:rPr>
          <w:bCs/>
          <w:sz w:val="32"/>
        </w:rPr>
        <w:t>.</w:t>
      </w:r>
    </w:p>
    <w:p w14:paraId="64093B0D" w14:textId="229819EE" w:rsidR="00254012" w:rsidRPr="00CD285F" w:rsidRDefault="00A80F1E" w:rsidP="00442825">
      <w:pPr>
        <w:pStyle w:val="Heading2"/>
      </w:pPr>
      <w:bookmarkStart w:id="2" w:name="_Toc108098106"/>
      <w:r>
        <w:t>Acknowledgement</w:t>
      </w:r>
      <w:r w:rsidR="00A113D4">
        <w:t>s</w:t>
      </w:r>
      <w:bookmarkEnd w:id="2"/>
    </w:p>
    <w:p w14:paraId="35F0ED05" w14:textId="6995B871" w:rsidR="003A41BB" w:rsidRPr="00D47295" w:rsidRDefault="003A41BB" w:rsidP="006E179A">
      <w:r w:rsidRPr="00D47295">
        <w:t xml:space="preserve">Nillumbik Shire Council respectfully acknowledges the Wurundjeri Woi-wurrung people as the Traditional Owners of the Country on which Nillumbik is located, and we value the significance of the Wurundjeri people’s history as essential to the unique character of the </w:t>
      </w:r>
      <w:r w:rsidR="00FB5BDA">
        <w:t>S</w:t>
      </w:r>
      <w:r w:rsidR="00FB5BDA" w:rsidRPr="00D47295">
        <w:t>hire</w:t>
      </w:r>
      <w:r w:rsidRPr="00D47295">
        <w:t>. We pay tribute to all First Nations People living in Nillumbik, give respect to Elders past, present and future, and extend that respect to all First Nations People.</w:t>
      </w:r>
    </w:p>
    <w:p w14:paraId="76C19CB3" w14:textId="77777777" w:rsidR="003A41BB" w:rsidRPr="00D47295" w:rsidRDefault="003A41BB" w:rsidP="006E179A">
      <w:r w:rsidRPr="00D47295">
        <w:t>We respect the enduring strength of the Wurundjeri Woi-wurrung and acknowledge the ongoing impacts of past trauma and injustices from European invasion, massacres and genocide committed against First Nations People. We acknowledge that sovereignty was never ceded.</w:t>
      </w:r>
    </w:p>
    <w:p w14:paraId="1F955A45" w14:textId="68EA846F" w:rsidR="003A41BB" w:rsidRDefault="003A41BB" w:rsidP="006E179A">
      <w:pPr>
        <w:pStyle w:val="Normalend"/>
      </w:pPr>
      <w:r w:rsidRPr="00D47295">
        <w:t>Wurundjeri Woi-wurrung people hold a deep and ongoing connection to this place. We value the distinctive place of our First Nations People in both Nillumbik and Australia’s identity; from their cultural heritage and care of the land and waterways, to their ongoing contributions in many fields including academia, agriculture, art, economics, law, sport and politics.</w:t>
      </w:r>
    </w:p>
    <w:p w14:paraId="0516F847" w14:textId="14EF8A5A" w:rsidR="00677786" w:rsidRDefault="00A113D4" w:rsidP="006E179A">
      <w:pPr>
        <w:spacing w:after="240" w:line="276" w:lineRule="auto"/>
        <w:rPr>
          <w:rFonts w:cs="Arial"/>
          <w:szCs w:val="22"/>
        </w:rPr>
      </w:pPr>
      <w:r w:rsidRPr="005B6472">
        <w:rPr>
          <w:rFonts w:cs="Arial"/>
          <w:noProof/>
          <w:lang w:eastAsia="en-AU"/>
        </w:rPr>
        <w:drawing>
          <wp:inline distT="0" distB="0" distL="0" distR="0" wp14:anchorId="4B082F48" wp14:editId="2A9B364A">
            <wp:extent cx="704245" cy="469127"/>
            <wp:effectExtent l="19050" t="19050" r="19685" b="26670"/>
            <wp:docPr id="97" name="Picture 97" title="First Nations Aboirig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4245" cy="469127"/>
                    </a:xfrm>
                    <a:prstGeom prst="rect">
                      <a:avLst/>
                    </a:prstGeom>
                    <a:noFill/>
                    <a:ln>
                      <a:solidFill>
                        <a:schemeClr val="bg1"/>
                      </a:solidFill>
                    </a:ln>
                  </pic:spPr>
                </pic:pic>
              </a:graphicData>
            </a:graphic>
          </wp:inline>
        </w:drawing>
      </w:r>
      <w:r w:rsidRPr="005B6472">
        <w:rPr>
          <w:rFonts w:cs="Arial"/>
          <w:noProof/>
          <w:lang w:eastAsia="en-AU"/>
        </w:rPr>
        <w:drawing>
          <wp:inline distT="0" distB="0" distL="0" distR="0" wp14:anchorId="7C13413D" wp14:editId="731D93BE">
            <wp:extent cx="707666" cy="471405"/>
            <wp:effectExtent l="19050" t="19050" r="16510" b="24130"/>
            <wp:docPr id="5" name="Picture 5" title="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07666" cy="471405"/>
                    </a:xfrm>
                    <a:prstGeom prst="rect">
                      <a:avLst/>
                    </a:prstGeom>
                    <a:noFill/>
                    <a:ln>
                      <a:solidFill>
                        <a:schemeClr val="bg1"/>
                      </a:solidFill>
                    </a:ln>
                  </pic:spPr>
                </pic:pic>
              </a:graphicData>
            </a:graphic>
          </wp:inline>
        </w:drawing>
      </w:r>
      <w:r w:rsidRPr="005B6472">
        <w:rPr>
          <w:rFonts w:cs="Arial"/>
          <w:noProof/>
          <w:lang w:eastAsia="en-AU"/>
        </w:rPr>
        <w:drawing>
          <wp:inline distT="0" distB="0" distL="0" distR="0" wp14:anchorId="01CCED69" wp14:editId="5FADEB6C">
            <wp:extent cx="705367" cy="470616"/>
            <wp:effectExtent l="19050" t="19050" r="19050" b="24765"/>
            <wp:docPr id="6" name="Picture 6" title="Progress Flag LGBT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05367" cy="470616"/>
                    </a:xfrm>
                    <a:prstGeom prst="rect">
                      <a:avLst/>
                    </a:prstGeom>
                    <a:noFill/>
                    <a:ln>
                      <a:solidFill>
                        <a:schemeClr val="bg1"/>
                      </a:solidFill>
                    </a:ln>
                  </pic:spPr>
                </pic:pic>
              </a:graphicData>
            </a:graphic>
          </wp:inline>
        </w:drawing>
      </w:r>
    </w:p>
    <w:p w14:paraId="5B6620E2" w14:textId="77777777" w:rsidR="007A413D" w:rsidRDefault="007A413D" w:rsidP="007A413D">
      <w:pPr>
        <w:rPr>
          <w:color w:val="auto"/>
          <w:sz w:val="22"/>
        </w:rPr>
      </w:pPr>
      <w:r>
        <w:rPr>
          <w:lang w:val="en-US"/>
        </w:rPr>
        <w:t>Nillumbik Shire Council is committed to creating a fair, equitable and inclusive community where human rights are respected, participation is facilitated, barriers are addressed and diversity is celebrated. We support the rights of all people regardless of age, gender, ability or background. We value the diverse and changing nature of our community and understand that some groups and individuals experience more barriers than others.</w:t>
      </w:r>
    </w:p>
    <w:p w14:paraId="21AB4645" w14:textId="0C7DA059" w:rsidR="00677786" w:rsidRDefault="00677786">
      <w:pPr>
        <w:spacing w:before="0" w:after="0" w:line="240" w:lineRule="auto"/>
        <w:rPr>
          <w:rFonts w:cs="Arial"/>
          <w:szCs w:val="22"/>
        </w:rPr>
      </w:pPr>
    </w:p>
    <w:sdt>
      <w:sdtPr>
        <w:rPr>
          <w:rFonts w:cstheme="minorBidi"/>
          <w:b w:val="0"/>
          <w:sz w:val="28"/>
          <w:szCs w:val="24"/>
        </w:rPr>
        <w:id w:val="-907140454"/>
        <w:docPartObj>
          <w:docPartGallery w:val="Table of Contents"/>
          <w:docPartUnique/>
        </w:docPartObj>
      </w:sdtPr>
      <w:sdtEndPr>
        <w:rPr>
          <w:bCs/>
          <w:noProof/>
        </w:rPr>
      </w:sdtEndPr>
      <w:sdtContent>
        <w:p w14:paraId="4FAE22BE" w14:textId="56ADCF55" w:rsidR="00F55A4F" w:rsidRPr="00F55A4F" w:rsidRDefault="00F55A4F" w:rsidP="00F55A4F">
          <w:pPr>
            <w:pStyle w:val="Heading2"/>
          </w:pPr>
          <w:r w:rsidRPr="00F55A4F">
            <w:t>Contents</w:t>
          </w:r>
        </w:p>
        <w:p w14:paraId="3FCAF061" w14:textId="62763D39" w:rsidR="00F55A4F" w:rsidRPr="00F55A4F" w:rsidRDefault="00F55A4F" w:rsidP="00F55A4F">
          <w:pPr>
            <w:pStyle w:val="TOC2"/>
            <w:ind w:left="0"/>
            <w:rPr>
              <w:rFonts w:asciiTheme="minorHAnsi" w:eastAsiaTheme="minorEastAsia" w:hAnsiTheme="minorHAnsi" w:cstheme="minorBidi"/>
              <w:b w:val="0"/>
              <w:bCs w:val="0"/>
              <w:noProof/>
              <w:color w:val="auto"/>
              <w:sz w:val="24"/>
              <w:szCs w:val="24"/>
              <w:lang w:eastAsia="en-AU"/>
            </w:rPr>
          </w:pPr>
          <w:r w:rsidRPr="00F55A4F">
            <w:rPr>
              <w:sz w:val="24"/>
              <w:szCs w:val="24"/>
            </w:rPr>
            <w:fldChar w:fldCharType="begin"/>
          </w:r>
          <w:r w:rsidRPr="00F55A4F">
            <w:rPr>
              <w:sz w:val="24"/>
              <w:szCs w:val="24"/>
            </w:rPr>
            <w:instrText xml:space="preserve"> TOC \o "1-3" \h \z \u </w:instrText>
          </w:r>
          <w:r w:rsidRPr="00F55A4F">
            <w:rPr>
              <w:sz w:val="24"/>
              <w:szCs w:val="24"/>
            </w:rPr>
            <w:fldChar w:fldCharType="separate"/>
          </w:r>
          <w:hyperlink w:anchor="_Toc108098106" w:history="1">
            <w:r w:rsidRPr="00F55A4F">
              <w:rPr>
                <w:rStyle w:val="Hyperlink"/>
                <w:noProof/>
                <w:sz w:val="24"/>
                <w:szCs w:val="24"/>
              </w:rPr>
              <w:t>Acknowledgements</w:t>
            </w:r>
            <w:r w:rsidRPr="00F55A4F">
              <w:rPr>
                <w:noProof/>
                <w:webHidden/>
                <w:sz w:val="24"/>
                <w:szCs w:val="24"/>
              </w:rPr>
              <w:tab/>
            </w:r>
            <w:r w:rsidRPr="00F55A4F">
              <w:rPr>
                <w:noProof/>
                <w:webHidden/>
                <w:sz w:val="24"/>
                <w:szCs w:val="24"/>
              </w:rPr>
              <w:fldChar w:fldCharType="begin"/>
            </w:r>
            <w:r w:rsidRPr="00F55A4F">
              <w:rPr>
                <w:noProof/>
                <w:webHidden/>
                <w:sz w:val="24"/>
                <w:szCs w:val="24"/>
              </w:rPr>
              <w:instrText xml:space="preserve"> PAGEREF _Toc108098106 \h </w:instrText>
            </w:r>
            <w:r w:rsidRPr="00F55A4F">
              <w:rPr>
                <w:noProof/>
                <w:webHidden/>
                <w:sz w:val="24"/>
                <w:szCs w:val="24"/>
              </w:rPr>
            </w:r>
            <w:r w:rsidRPr="00F55A4F">
              <w:rPr>
                <w:noProof/>
                <w:webHidden/>
                <w:sz w:val="24"/>
                <w:szCs w:val="24"/>
              </w:rPr>
              <w:fldChar w:fldCharType="separate"/>
            </w:r>
            <w:r w:rsidR="00671C56">
              <w:rPr>
                <w:noProof/>
                <w:webHidden/>
                <w:sz w:val="24"/>
                <w:szCs w:val="24"/>
              </w:rPr>
              <w:t>2</w:t>
            </w:r>
            <w:r w:rsidRPr="00F55A4F">
              <w:rPr>
                <w:noProof/>
                <w:webHidden/>
                <w:sz w:val="24"/>
                <w:szCs w:val="24"/>
              </w:rPr>
              <w:fldChar w:fldCharType="end"/>
            </w:r>
          </w:hyperlink>
        </w:p>
        <w:p w14:paraId="6774831E" w14:textId="3AEB7AF2"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07" w:history="1">
            <w:r w:rsidR="00F55A4F" w:rsidRPr="00F55A4F">
              <w:rPr>
                <w:rStyle w:val="Hyperlink"/>
              </w:rPr>
              <w:t>Message from the Council</w:t>
            </w:r>
            <w:r w:rsidR="00F55A4F" w:rsidRPr="00F55A4F">
              <w:rPr>
                <w:webHidden/>
              </w:rPr>
              <w:tab/>
            </w:r>
            <w:r w:rsidR="00F55A4F" w:rsidRPr="00F55A4F">
              <w:rPr>
                <w:webHidden/>
              </w:rPr>
              <w:fldChar w:fldCharType="begin"/>
            </w:r>
            <w:r w:rsidR="00F55A4F" w:rsidRPr="00F55A4F">
              <w:rPr>
                <w:webHidden/>
              </w:rPr>
              <w:instrText xml:space="preserve"> PAGEREF _Toc108098107 \h </w:instrText>
            </w:r>
            <w:r w:rsidR="00F55A4F" w:rsidRPr="00F55A4F">
              <w:rPr>
                <w:webHidden/>
              </w:rPr>
            </w:r>
            <w:r w:rsidR="00F55A4F" w:rsidRPr="00F55A4F">
              <w:rPr>
                <w:webHidden/>
              </w:rPr>
              <w:fldChar w:fldCharType="separate"/>
            </w:r>
            <w:r w:rsidR="00671C56">
              <w:rPr>
                <w:webHidden/>
              </w:rPr>
              <w:t>4</w:t>
            </w:r>
            <w:r w:rsidR="00F55A4F" w:rsidRPr="00F55A4F">
              <w:rPr>
                <w:webHidden/>
              </w:rPr>
              <w:fldChar w:fldCharType="end"/>
            </w:r>
          </w:hyperlink>
        </w:p>
        <w:p w14:paraId="7BD6F37B" w14:textId="68C28B18"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08" w:history="1">
            <w:r w:rsidR="00F55A4F" w:rsidRPr="00F55A4F">
              <w:rPr>
                <w:rStyle w:val="Hyperlink"/>
              </w:rPr>
              <w:t>Why do we need a whole-of-council Communications Strategy?</w:t>
            </w:r>
            <w:r w:rsidR="00F55A4F" w:rsidRPr="00F55A4F">
              <w:rPr>
                <w:webHidden/>
              </w:rPr>
              <w:tab/>
            </w:r>
            <w:r w:rsidR="00F55A4F" w:rsidRPr="00F55A4F">
              <w:rPr>
                <w:webHidden/>
              </w:rPr>
              <w:fldChar w:fldCharType="begin"/>
            </w:r>
            <w:r w:rsidR="00F55A4F" w:rsidRPr="00F55A4F">
              <w:rPr>
                <w:webHidden/>
              </w:rPr>
              <w:instrText xml:space="preserve"> PAGEREF _Toc108098108 \h </w:instrText>
            </w:r>
            <w:r w:rsidR="00F55A4F" w:rsidRPr="00F55A4F">
              <w:rPr>
                <w:webHidden/>
              </w:rPr>
            </w:r>
            <w:r w:rsidR="00F55A4F" w:rsidRPr="00F55A4F">
              <w:rPr>
                <w:webHidden/>
              </w:rPr>
              <w:fldChar w:fldCharType="separate"/>
            </w:r>
            <w:r w:rsidR="00671C56">
              <w:rPr>
                <w:webHidden/>
              </w:rPr>
              <w:t>5</w:t>
            </w:r>
            <w:r w:rsidR="00F55A4F" w:rsidRPr="00F55A4F">
              <w:rPr>
                <w:webHidden/>
              </w:rPr>
              <w:fldChar w:fldCharType="end"/>
            </w:r>
          </w:hyperlink>
        </w:p>
        <w:p w14:paraId="0047B0DF" w14:textId="78ECBB08"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09" w:history="1">
            <w:r w:rsidR="00F55A4F" w:rsidRPr="00F55A4F">
              <w:rPr>
                <w:rStyle w:val="Hyperlink"/>
              </w:rPr>
              <w:t>Strategy at a glance</w:t>
            </w:r>
            <w:r w:rsidR="00F55A4F" w:rsidRPr="00F55A4F">
              <w:rPr>
                <w:webHidden/>
              </w:rPr>
              <w:tab/>
            </w:r>
            <w:r w:rsidR="00F55A4F" w:rsidRPr="00F55A4F">
              <w:rPr>
                <w:webHidden/>
              </w:rPr>
              <w:fldChar w:fldCharType="begin"/>
            </w:r>
            <w:r w:rsidR="00F55A4F" w:rsidRPr="00F55A4F">
              <w:rPr>
                <w:webHidden/>
              </w:rPr>
              <w:instrText xml:space="preserve"> PAGEREF _Toc108098109 \h </w:instrText>
            </w:r>
            <w:r w:rsidR="00F55A4F" w:rsidRPr="00F55A4F">
              <w:rPr>
                <w:webHidden/>
              </w:rPr>
            </w:r>
            <w:r w:rsidR="00F55A4F" w:rsidRPr="00F55A4F">
              <w:rPr>
                <w:webHidden/>
              </w:rPr>
              <w:fldChar w:fldCharType="separate"/>
            </w:r>
            <w:r w:rsidR="00671C56">
              <w:rPr>
                <w:webHidden/>
              </w:rPr>
              <w:t>6</w:t>
            </w:r>
            <w:r w:rsidR="00F55A4F" w:rsidRPr="00F55A4F">
              <w:rPr>
                <w:webHidden/>
              </w:rPr>
              <w:fldChar w:fldCharType="end"/>
            </w:r>
          </w:hyperlink>
        </w:p>
        <w:p w14:paraId="5958FFCD" w14:textId="4427470B"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10" w:history="1">
            <w:r w:rsidR="00F55A4F" w:rsidRPr="00F55A4F">
              <w:rPr>
                <w:rStyle w:val="Hyperlink"/>
              </w:rPr>
              <w:t>Who is this Strategy for?</w:t>
            </w:r>
            <w:r w:rsidR="00F55A4F" w:rsidRPr="00F55A4F">
              <w:rPr>
                <w:webHidden/>
              </w:rPr>
              <w:tab/>
            </w:r>
            <w:r w:rsidR="00F55A4F" w:rsidRPr="00F55A4F">
              <w:rPr>
                <w:webHidden/>
              </w:rPr>
              <w:fldChar w:fldCharType="begin"/>
            </w:r>
            <w:r w:rsidR="00F55A4F" w:rsidRPr="00F55A4F">
              <w:rPr>
                <w:webHidden/>
              </w:rPr>
              <w:instrText xml:space="preserve"> PAGEREF _Toc108098110 \h </w:instrText>
            </w:r>
            <w:r w:rsidR="00F55A4F" w:rsidRPr="00F55A4F">
              <w:rPr>
                <w:webHidden/>
              </w:rPr>
            </w:r>
            <w:r w:rsidR="00F55A4F" w:rsidRPr="00F55A4F">
              <w:rPr>
                <w:webHidden/>
              </w:rPr>
              <w:fldChar w:fldCharType="separate"/>
            </w:r>
            <w:r w:rsidR="00671C56">
              <w:rPr>
                <w:webHidden/>
              </w:rPr>
              <w:t>7</w:t>
            </w:r>
            <w:r w:rsidR="00F55A4F" w:rsidRPr="00F55A4F">
              <w:rPr>
                <w:webHidden/>
              </w:rPr>
              <w:fldChar w:fldCharType="end"/>
            </w:r>
          </w:hyperlink>
        </w:p>
        <w:p w14:paraId="465A3C6E" w14:textId="13728F90"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11" w:history="1">
            <w:r w:rsidR="00F55A4F" w:rsidRPr="00F55A4F">
              <w:rPr>
                <w:rStyle w:val="Hyperlink"/>
                <w:noProof/>
                <w:sz w:val="24"/>
                <w:szCs w:val="24"/>
              </w:rPr>
              <w:t>A snapshot of our diverse Nillumbik community</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_Toc108098111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7</w:t>
            </w:r>
            <w:r w:rsidR="00F55A4F" w:rsidRPr="00F55A4F">
              <w:rPr>
                <w:noProof/>
                <w:webHidden/>
                <w:sz w:val="24"/>
                <w:szCs w:val="24"/>
              </w:rPr>
              <w:fldChar w:fldCharType="end"/>
            </w:r>
          </w:hyperlink>
        </w:p>
        <w:p w14:paraId="0ECD31D7" w14:textId="15B9D40D"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12" w:history="1">
            <w:r w:rsidR="00F55A4F" w:rsidRPr="00F55A4F">
              <w:rPr>
                <w:rStyle w:val="Hyperlink"/>
                <w:noProof/>
                <w:sz w:val="24"/>
                <w:szCs w:val="24"/>
              </w:rPr>
              <w:t>Our audience</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_Toc108098112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8</w:t>
            </w:r>
            <w:r w:rsidR="00F55A4F" w:rsidRPr="00F55A4F">
              <w:rPr>
                <w:noProof/>
                <w:webHidden/>
                <w:sz w:val="24"/>
                <w:szCs w:val="24"/>
              </w:rPr>
              <w:fldChar w:fldCharType="end"/>
            </w:r>
          </w:hyperlink>
        </w:p>
        <w:p w14:paraId="70FDAB77" w14:textId="09259050"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13" w:history="1">
            <w:r w:rsidR="00F55A4F" w:rsidRPr="00F55A4F">
              <w:rPr>
                <w:rStyle w:val="Hyperlink"/>
              </w:rPr>
              <w:t>Guiding principles</w:t>
            </w:r>
            <w:r w:rsidR="00F55A4F" w:rsidRPr="00F55A4F">
              <w:rPr>
                <w:webHidden/>
              </w:rPr>
              <w:tab/>
            </w:r>
            <w:r w:rsidR="00F55A4F" w:rsidRPr="00F55A4F">
              <w:rPr>
                <w:webHidden/>
              </w:rPr>
              <w:fldChar w:fldCharType="begin"/>
            </w:r>
            <w:r w:rsidR="00F55A4F" w:rsidRPr="00F55A4F">
              <w:rPr>
                <w:webHidden/>
              </w:rPr>
              <w:instrText xml:space="preserve"> PAGEREF _Toc108098113 \h </w:instrText>
            </w:r>
            <w:r w:rsidR="00F55A4F" w:rsidRPr="00F55A4F">
              <w:rPr>
                <w:webHidden/>
              </w:rPr>
            </w:r>
            <w:r w:rsidR="00F55A4F" w:rsidRPr="00F55A4F">
              <w:rPr>
                <w:webHidden/>
              </w:rPr>
              <w:fldChar w:fldCharType="separate"/>
            </w:r>
            <w:r w:rsidR="00671C56">
              <w:rPr>
                <w:webHidden/>
              </w:rPr>
              <w:t>9</w:t>
            </w:r>
            <w:r w:rsidR="00F55A4F" w:rsidRPr="00F55A4F">
              <w:rPr>
                <w:webHidden/>
              </w:rPr>
              <w:fldChar w:fldCharType="end"/>
            </w:r>
          </w:hyperlink>
        </w:p>
        <w:p w14:paraId="4EA7F46F" w14:textId="798882F6"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14" w:history="1">
            <w:r w:rsidR="00F55A4F" w:rsidRPr="00F55A4F">
              <w:rPr>
                <w:rStyle w:val="Hyperlink"/>
              </w:rPr>
              <w:t>Challenges and focus areas</w:t>
            </w:r>
            <w:r w:rsidR="00F55A4F" w:rsidRPr="00F55A4F">
              <w:rPr>
                <w:webHidden/>
              </w:rPr>
              <w:tab/>
            </w:r>
            <w:r w:rsidR="00F55A4F" w:rsidRPr="00F55A4F">
              <w:rPr>
                <w:webHidden/>
              </w:rPr>
              <w:fldChar w:fldCharType="begin"/>
            </w:r>
            <w:r w:rsidR="00F55A4F" w:rsidRPr="00F55A4F">
              <w:rPr>
                <w:webHidden/>
              </w:rPr>
              <w:instrText xml:space="preserve"> PAGEREF _Toc108098114 \h </w:instrText>
            </w:r>
            <w:r w:rsidR="00F55A4F" w:rsidRPr="00F55A4F">
              <w:rPr>
                <w:webHidden/>
              </w:rPr>
            </w:r>
            <w:r w:rsidR="00F55A4F" w:rsidRPr="00F55A4F">
              <w:rPr>
                <w:webHidden/>
              </w:rPr>
              <w:fldChar w:fldCharType="separate"/>
            </w:r>
            <w:r w:rsidR="00671C56">
              <w:rPr>
                <w:webHidden/>
              </w:rPr>
              <w:t>10</w:t>
            </w:r>
            <w:r w:rsidR="00F55A4F" w:rsidRPr="00F55A4F">
              <w:rPr>
                <w:webHidden/>
              </w:rPr>
              <w:fldChar w:fldCharType="end"/>
            </w:r>
          </w:hyperlink>
        </w:p>
        <w:p w14:paraId="1C591813" w14:textId="1566F70E"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15" w:history="1">
            <w:r w:rsidR="00F55A4F" w:rsidRPr="00F55A4F">
              <w:rPr>
                <w:rStyle w:val="Hyperlink"/>
                <w:noProof/>
                <w:sz w:val="24"/>
                <w:szCs w:val="24"/>
              </w:rPr>
              <w:t>1. Reaching a broad audience</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_Toc108098115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10</w:t>
            </w:r>
            <w:r w:rsidR="00F55A4F" w:rsidRPr="00F55A4F">
              <w:rPr>
                <w:noProof/>
                <w:webHidden/>
                <w:sz w:val="24"/>
                <w:szCs w:val="24"/>
              </w:rPr>
              <w:fldChar w:fldCharType="end"/>
            </w:r>
          </w:hyperlink>
        </w:p>
        <w:p w14:paraId="20FD4AE6" w14:textId="3DC3C810"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16" w:history="1">
            <w:r w:rsidR="00F55A4F" w:rsidRPr="00F55A4F">
              <w:rPr>
                <w:rStyle w:val="Hyperlink"/>
                <w:noProof/>
                <w:sz w:val="24"/>
                <w:szCs w:val="24"/>
              </w:rPr>
              <w:t>2.  Engaging people’s interest</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_Toc108098116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11</w:t>
            </w:r>
            <w:r w:rsidR="00F55A4F" w:rsidRPr="00F55A4F">
              <w:rPr>
                <w:noProof/>
                <w:webHidden/>
                <w:sz w:val="24"/>
                <w:szCs w:val="24"/>
              </w:rPr>
              <w:fldChar w:fldCharType="end"/>
            </w:r>
          </w:hyperlink>
        </w:p>
        <w:p w14:paraId="302F23A9" w14:textId="71F9FF67"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17" w:history="1">
            <w:r w:rsidR="00F55A4F" w:rsidRPr="00F55A4F">
              <w:rPr>
                <w:rStyle w:val="Hyperlink"/>
                <w:noProof/>
                <w:sz w:val="24"/>
                <w:szCs w:val="24"/>
              </w:rPr>
              <w:t>3.  High volumes of information out and low volumes of insight</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_Toc108098117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11</w:t>
            </w:r>
            <w:r w:rsidR="00F55A4F" w:rsidRPr="00F55A4F">
              <w:rPr>
                <w:noProof/>
                <w:webHidden/>
                <w:sz w:val="24"/>
                <w:szCs w:val="24"/>
              </w:rPr>
              <w:fldChar w:fldCharType="end"/>
            </w:r>
          </w:hyperlink>
        </w:p>
        <w:p w14:paraId="1B77D686" w14:textId="78773DDC"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18" w:history="1">
            <w:r w:rsidR="00F55A4F" w:rsidRPr="00F55A4F">
              <w:rPr>
                <w:rStyle w:val="Hyperlink"/>
              </w:rPr>
              <w:t>Outcomes</w:t>
            </w:r>
            <w:r w:rsidR="00F55A4F" w:rsidRPr="00F55A4F">
              <w:rPr>
                <w:webHidden/>
              </w:rPr>
              <w:tab/>
            </w:r>
            <w:r w:rsidR="00F55A4F" w:rsidRPr="00F55A4F">
              <w:rPr>
                <w:webHidden/>
              </w:rPr>
              <w:fldChar w:fldCharType="begin"/>
            </w:r>
            <w:r w:rsidR="00F55A4F" w:rsidRPr="00F55A4F">
              <w:rPr>
                <w:webHidden/>
              </w:rPr>
              <w:instrText xml:space="preserve"> PAGEREF _Toc108098118 \h </w:instrText>
            </w:r>
            <w:r w:rsidR="00F55A4F" w:rsidRPr="00F55A4F">
              <w:rPr>
                <w:webHidden/>
              </w:rPr>
            </w:r>
            <w:r w:rsidR="00F55A4F" w:rsidRPr="00F55A4F">
              <w:rPr>
                <w:webHidden/>
              </w:rPr>
              <w:fldChar w:fldCharType="separate"/>
            </w:r>
            <w:r w:rsidR="00671C56">
              <w:rPr>
                <w:webHidden/>
              </w:rPr>
              <w:t>12</w:t>
            </w:r>
            <w:r w:rsidR="00F55A4F" w:rsidRPr="00F55A4F">
              <w:rPr>
                <w:webHidden/>
              </w:rPr>
              <w:fldChar w:fldCharType="end"/>
            </w:r>
          </w:hyperlink>
        </w:p>
        <w:p w14:paraId="5F6D9B22" w14:textId="6BAA580F"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19" w:history="1">
            <w:r w:rsidR="00F55A4F" w:rsidRPr="00F55A4F">
              <w:rPr>
                <w:rStyle w:val="Hyperlink"/>
                <w:noProof/>
                <w:sz w:val="24"/>
                <w:szCs w:val="24"/>
              </w:rPr>
              <w:t>1. Increase numbers of ‘disengaged’ into ‘potentially engaged’</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_Toc108098119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12</w:t>
            </w:r>
            <w:r w:rsidR="00F55A4F" w:rsidRPr="00F55A4F">
              <w:rPr>
                <w:noProof/>
                <w:webHidden/>
                <w:sz w:val="24"/>
                <w:szCs w:val="24"/>
              </w:rPr>
              <w:fldChar w:fldCharType="end"/>
            </w:r>
          </w:hyperlink>
        </w:p>
        <w:p w14:paraId="0AE559FF" w14:textId="2678F6BA"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0" w:history="1">
            <w:r w:rsidR="00F55A4F" w:rsidRPr="00F55A4F">
              <w:rPr>
                <w:rStyle w:val="Hyperlink"/>
                <w:noProof/>
                <w:sz w:val="24"/>
                <w:szCs w:val="24"/>
              </w:rPr>
              <w:t>2. Increase the relevance of our communication</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_Toc108098120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12</w:t>
            </w:r>
            <w:r w:rsidR="00F55A4F" w:rsidRPr="00F55A4F">
              <w:rPr>
                <w:noProof/>
                <w:webHidden/>
                <w:sz w:val="24"/>
                <w:szCs w:val="24"/>
              </w:rPr>
              <w:fldChar w:fldCharType="end"/>
            </w:r>
          </w:hyperlink>
        </w:p>
        <w:p w14:paraId="1BBA3BAB" w14:textId="0B6BD414"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1" w:history="1">
            <w:r w:rsidR="00F55A4F" w:rsidRPr="00F55A4F">
              <w:rPr>
                <w:rStyle w:val="Hyperlink"/>
                <w:noProof/>
                <w:sz w:val="24"/>
                <w:szCs w:val="24"/>
              </w:rPr>
              <w:t>3. Expand the reach of our communication</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_Toc108098121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12</w:t>
            </w:r>
            <w:r w:rsidR="00F55A4F" w:rsidRPr="00F55A4F">
              <w:rPr>
                <w:noProof/>
                <w:webHidden/>
                <w:sz w:val="24"/>
                <w:szCs w:val="24"/>
              </w:rPr>
              <w:fldChar w:fldCharType="end"/>
            </w:r>
          </w:hyperlink>
        </w:p>
        <w:p w14:paraId="528FD328" w14:textId="055AC2E8"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22" w:history="1">
            <w:r w:rsidR="00F55A4F" w:rsidRPr="00F55A4F">
              <w:rPr>
                <w:rStyle w:val="Hyperlink"/>
              </w:rPr>
              <w:t>Our strategic objective</w:t>
            </w:r>
            <w:r w:rsidR="00F55A4F" w:rsidRPr="00F55A4F">
              <w:rPr>
                <w:webHidden/>
              </w:rPr>
              <w:tab/>
            </w:r>
            <w:r w:rsidR="00F55A4F" w:rsidRPr="00F55A4F">
              <w:rPr>
                <w:webHidden/>
              </w:rPr>
              <w:fldChar w:fldCharType="begin"/>
            </w:r>
            <w:r w:rsidR="00F55A4F" w:rsidRPr="00F55A4F">
              <w:rPr>
                <w:webHidden/>
              </w:rPr>
              <w:instrText xml:space="preserve"> PAGEREF _Toc108098122 \h </w:instrText>
            </w:r>
            <w:r w:rsidR="00F55A4F" w:rsidRPr="00F55A4F">
              <w:rPr>
                <w:webHidden/>
              </w:rPr>
            </w:r>
            <w:r w:rsidR="00F55A4F" w:rsidRPr="00F55A4F">
              <w:rPr>
                <w:webHidden/>
              </w:rPr>
              <w:fldChar w:fldCharType="separate"/>
            </w:r>
            <w:r w:rsidR="00671C56">
              <w:rPr>
                <w:webHidden/>
              </w:rPr>
              <w:t>14</w:t>
            </w:r>
            <w:r w:rsidR="00F55A4F" w:rsidRPr="00F55A4F">
              <w:rPr>
                <w:webHidden/>
              </w:rPr>
              <w:fldChar w:fldCharType="end"/>
            </w:r>
          </w:hyperlink>
        </w:p>
        <w:p w14:paraId="72A47CAC" w14:textId="7CCA7769"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23" w:history="1">
            <w:r w:rsidR="00F55A4F" w:rsidRPr="00F55A4F">
              <w:rPr>
                <w:rStyle w:val="Hyperlink"/>
                <w:noProof/>
                <w:sz w:val="24"/>
                <w:szCs w:val="24"/>
              </w:rPr>
              <w:t>Strategic pillars of action</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_Toc108098123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14</w:t>
            </w:r>
            <w:r w:rsidR="00F55A4F" w:rsidRPr="00F55A4F">
              <w:rPr>
                <w:noProof/>
                <w:webHidden/>
                <w:sz w:val="24"/>
                <w:szCs w:val="24"/>
              </w:rPr>
              <w:fldChar w:fldCharType="end"/>
            </w:r>
          </w:hyperlink>
        </w:p>
        <w:p w14:paraId="2B4FB5D7" w14:textId="7408DCBD"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4" w:history="1">
            <w:r w:rsidR="00F55A4F" w:rsidRPr="00F55A4F">
              <w:rPr>
                <w:rStyle w:val="Hyperlink"/>
                <w:noProof/>
                <w:sz w:val="24"/>
                <w:szCs w:val="24"/>
                <w:lang w:eastAsia="en-GB"/>
              </w:rPr>
              <w:t>Trust and Transparency</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_Toc108098124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15</w:t>
            </w:r>
            <w:r w:rsidR="00F55A4F" w:rsidRPr="00F55A4F">
              <w:rPr>
                <w:noProof/>
                <w:webHidden/>
                <w:sz w:val="24"/>
                <w:szCs w:val="24"/>
              </w:rPr>
              <w:fldChar w:fldCharType="end"/>
            </w:r>
          </w:hyperlink>
        </w:p>
        <w:p w14:paraId="2BFFCD8D" w14:textId="611A1FEF"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5" w:history="1">
            <w:r w:rsidR="00F55A4F" w:rsidRPr="00F55A4F">
              <w:rPr>
                <w:rStyle w:val="Hyperlink"/>
                <w:noProof/>
                <w:sz w:val="24"/>
                <w:szCs w:val="24"/>
                <w:lang w:eastAsia="en-GB"/>
              </w:rPr>
              <w:t>Identity</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_Toc108098125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16</w:t>
            </w:r>
            <w:r w:rsidR="00F55A4F" w:rsidRPr="00F55A4F">
              <w:rPr>
                <w:noProof/>
                <w:webHidden/>
                <w:sz w:val="24"/>
                <w:szCs w:val="24"/>
              </w:rPr>
              <w:fldChar w:fldCharType="end"/>
            </w:r>
          </w:hyperlink>
        </w:p>
        <w:p w14:paraId="0F7D68E7" w14:textId="5C50061C"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6" w:history="1">
            <w:r w:rsidR="00F55A4F" w:rsidRPr="00F55A4F">
              <w:rPr>
                <w:rStyle w:val="Hyperlink"/>
                <w:noProof/>
                <w:sz w:val="24"/>
                <w:szCs w:val="24"/>
                <w:lang w:eastAsia="en-GB"/>
              </w:rPr>
              <w:t>Capability</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_Toc108098126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17</w:t>
            </w:r>
            <w:r w:rsidR="00F55A4F" w:rsidRPr="00F55A4F">
              <w:rPr>
                <w:noProof/>
                <w:webHidden/>
                <w:sz w:val="24"/>
                <w:szCs w:val="24"/>
              </w:rPr>
              <w:fldChar w:fldCharType="end"/>
            </w:r>
          </w:hyperlink>
        </w:p>
        <w:p w14:paraId="592E0EC1" w14:textId="037F9D4A" w:rsidR="00F55A4F" w:rsidRPr="00F55A4F" w:rsidRDefault="0062014B" w:rsidP="00F55A4F">
          <w:pPr>
            <w:pStyle w:val="TOC3"/>
            <w:tabs>
              <w:tab w:val="right" w:leader="dot" w:pos="10450"/>
            </w:tabs>
            <w:ind w:left="0"/>
            <w:rPr>
              <w:rFonts w:asciiTheme="minorHAnsi" w:eastAsiaTheme="minorEastAsia" w:hAnsiTheme="minorHAnsi" w:cstheme="minorBidi"/>
              <w:noProof/>
              <w:color w:val="auto"/>
              <w:sz w:val="24"/>
              <w:szCs w:val="24"/>
              <w:lang w:eastAsia="en-AU"/>
            </w:rPr>
          </w:pPr>
          <w:hyperlink w:anchor="_Toc108098127" w:history="1">
            <w:r w:rsidR="00F55A4F" w:rsidRPr="00F55A4F">
              <w:rPr>
                <w:rStyle w:val="Hyperlink"/>
                <w:noProof/>
                <w:sz w:val="24"/>
                <w:szCs w:val="24"/>
                <w:lang w:eastAsia="en-GB"/>
              </w:rPr>
              <w:t>Reach</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_Toc108098127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18</w:t>
            </w:r>
            <w:r w:rsidR="00F55A4F" w:rsidRPr="00F55A4F">
              <w:rPr>
                <w:noProof/>
                <w:webHidden/>
                <w:sz w:val="24"/>
                <w:szCs w:val="24"/>
              </w:rPr>
              <w:fldChar w:fldCharType="end"/>
            </w:r>
          </w:hyperlink>
        </w:p>
        <w:p w14:paraId="56F8DBBA" w14:textId="12D66D9B"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28" w:history="1">
            <w:r w:rsidR="00F55A4F" w:rsidRPr="00F55A4F">
              <w:rPr>
                <w:rStyle w:val="Hyperlink"/>
              </w:rPr>
              <w:t xml:space="preserve">Strategic alignment with the Community Vision – Nillumbik 2040 </w:t>
            </w:r>
            <w:r w:rsidR="00F55A4F">
              <w:rPr>
                <w:rStyle w:val="Hyperlink"/>
              </w:rPr>
              <w:br/>
            </w:r>
            <w:r w:rsidR="00F55A4F" w:rsidRPr="00F55A4F">
              <w:rPr>
                <w:rStyle w:val="Hyperlink"/>
              </w:rPr>
              <w:t>and the Council Plan 2021-2025</w:t>
            </w:r>
            <w:r w:rsidR="00F55A4F" w:rsidRPr="00F55A4F">
              <w:rPr>
                <w:webHidden/>
              </w:rPr>
              <w:tab/>
            </w:r>
            <w:r w:rsidR="00F55A4F" w:rsidRPr="00F55A4F">
              <w:rPr>
                <w:webHidden/>
              </w:rPr>
              <w:fldChar w:fldCharType="begin"/>
            </w:r>
            <w:r w:rsidR="00F55A4F" w:rsidRPr="00F55A4F">
              <w:rPr>
                <w:webHidden/>
              </w:rPr>
              <w:instrText xml:space="preserve"> PAGEREF _Toc108098128 \h </w:instrText>
            </w:r>
            <w:r w:rsidR="00F55A4F" w:rsidRPr="00F55A4F">
              <w:rPr>
                <w:webHidden/>
              </w:rPr>
            </w:r>
            <w:r w:rsidR="00F55A4F" w:rsidRPr="00F55A4F">
              <w:rPr>
                <w:webHidden/>
              </w:rPr>
              <w:fldChar w:fldCharType="separate"/>
            </w:r>
            <w:r w:rsidR="00671C56">
              <w:rPr>
                <w:webHidden/>
              </w:rPr>
              <w:t>19</w:t>
            </w:r>
            <w:r w:rsidR="00F55A4F" w:rsidRPr="00F55A4F">
              <w:rPr>
                <w:webHidden/>
              </w:rPr>
              <w:fldChar w:fldCharType="end"/>
            </w:r>
          </w:hyperlink>
        </w:p>
        <w:p w14:paraId="241251B4" w14:textId="3B625A5A"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29" w:history="1">
            <w:r w:rsidR="00F55A4F" w:rsidRPr="00F55A4F">
              <w:rPr>
                <w:rStyle w:val="Hyperlink"/>
                <w:rFonts w:eastAsia="Times New Roman"/>
                <w:lang w:eastAsia="en-GB"/>
              </w:rPr>
              <w:t>Implementation and reporting</w:t>
            </w:r>
            <w:r w:rsidR="00F55A4F" w:rsidRPr="00F55A4F">
              <w:rPr>
                <w:webHidden/>
              </w:rPr>
              <w:tab/>
            </w:r>
            <w:r w:rsidR="00F55A4F" w:rsidRPr="00F55A4F">
              <w:rPr>
                <w:webHidden/>
              </w:rPr>
              <w:fldChar w:fldCharType="begin"/>
            </w:r>
            <w:r w:rsidR="00F55A4F" w:rsidRPr="00F55A4F">
              <w:rPr>
                <w:webHidden/>
              </w:rPr>
              <w:instrText xml:space="preserve"> PAGEREF _Toc108098129 \h </w:instrText>
            </w:r>
            <w:r w:rsidR="00F55A4F" w:rsidRPr="00F55A4F">
              <w:rPr>
                <w:webHidden/>
              </w:rPr>
            </w:r>
            <w:r w:rsidR="00F55A4F" w:rsidRPr="00F55A4F">
              <w:rPr>
                <w:webHidden/>
              </w:rPr>
              <w:fldChar w:fldCharType="separate"/>
            </w:r>
            <w:r w:rsidR="00671C56">
              <w:rPr>
                <w:webHidden/>
              </w:rPr>
              <w:t>20</w:t>
            </w:r>
            <w:r w:rsidR="00F55A4F" w:rsidRPr="00F55A4F">
              <w:rPr>
                <w:webHidden/>
              </w:rPr>
              <w:fldChar w:fldCharType="end"/>
            </w:r>
          </w:hyperlink>
        </w:p>
        <w:p w14:paraId="6DD525C7" w14:textId="3DFEEE81" w:rsidR="00F55A4F" w:rsidRPr="00F55A4F" w:rsidRDefault="0062014B" w:rsidP="00F55A4F">
          <w:pPr>
            <w:pStyle w:val="TOC1"/>
            <w:rPr>
              <w:rFonts w:asciiTheme="minorHAnsi" w:eastAsiaTheme="minorEastAsia" w:hAnsiTheme="minorHAnsi" w:cstheme="minorBidi"/>
              <w:b w:val="0"/>
              <w:bCs w:val="0"/>
              <w:iCs w:val="0"/>
              <w:color w:val="auto"/>
              <w:lang w:eastAsia="en-AU"/>
            </w:rPr>
          </w:pPr>
          <w:hyperlink w:anchor="_Toc108098130" w:history="1">
            <w:r w:rsidR="00F55A4F" w:rsidRPr="00F55A4F">
              <w:rPr>
                <w:rStyle w:val="Hyperlink"/>
              </w:rPr>
              <w:t>Appendix</w:t>
            </w:r>
            <w:r w:rsidR="00F55A4F" w:rsidRPr="00F55A4F">
              <w:rPr>
                <w:webHidden/>
              </w:rPr>
              <w:tab/>
            </w:r>
            <w:r w:rsidR="00F55A4F" w:rsidRPr="00F55A4F">
              <w:rPr>
                <w:webHidden/>
              </w:rPr>
              <w:fldChar w:fldCharType="begin"/>
            </w:r>
            <w:r w:rsidR="00F55A4F" w:rsidRPr="00F55A4F">
              <w:rPr>
                <w:webHidden/>
              </w:rPr>
              <w:instrText xml:space="preserve"> PAGEREF _Toc108098130 \h </w:instrText>
            </w:r>
            <w:r w:rsidR="00F55A4F" w:rsidRPr="00F55A4F">
              <w:rPr>
                <w:webHidden/>
              </w:rPr>
            </w:r>
            <w:r w:rsidR="00F55A4F" w:rsidRPr="00F55A4F">
              <w:rPr>
                <w:webHidden/>
              </w:rPr>
              <w:fldChar w:fldCharType="separate"/>
            </w:r>
            <w:r w:rsidR="00671C56">
              <w:rPr>
                <w:webHidden/>
              </w:rPr>
              <w:t>21</w:t>
            </w:r>
            <w:r w:rsidR="00F55A4F" w:rsidRPr="00F55A4F">
              <w:rPr>
                <w:webHidden/>
              </w:rPr>
              <w:fldChar w:fldCharType="end"/>
            </w:r>
          </w:hyperlink>
        </w:p>
        <w:p w14:paraId="251736C2" w14:textId="309CC9CC"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31" w:history="1">
            <w:r w:rsidR="00F55A4F" w:rsidRPr="00F55A4F">
              <w:rPr>
                <w:rStyle w:val="Hyperlink"/>
                <w:noProof/>
                <w:sz w:val="24"/>
                <w:szCs w:val="24"/>
              </w:rPr>
              <w:t>Appendix One: Action Plan</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_Toc108098131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21</w:t>
            </w:r>
            <w:r w:rsidR="00F55A4F" w:rsidRPr="00F55A4F">
              <w:rPr>
                <w:noProof/>
                <w:webHidden/>
                <w:sz w:val="24"/>
                <w:szCs w:val="24"/>
              </w:rPr>
              <w:fldChar w:fldCharType="end"/>
            </w:r>
          </w:hyperlink>
        </w:p>
        <w:p w14:paraId="069C86DF" w14:textId="4DCDF228"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32" w:history="1">
            <w:r w:rsidR="00F55A4F" w:rsidRPr="00F55A4F">
              <w:rPr>
                <w:rStyle w:val="Hyperlink"/>
                <w:noProof/>
                <w:sz w:val="24"/>
                <w:szCs w:val="24"/>
                <w:lang w:eastAsia="en-GB"/>
              </w:rPr>
              <w:t>Appendix Two - How we currently communicate</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_Toc108098132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30</w:t>
            </w:r>
            <w:r w:rsidR="00F55A4F" w:rsidRPr="00F55A4F">
              <w:rPr>
                <w:noProof/>
                <w:webHidden/>
                <w:sz w:val="24"/>
                <w:szCs w:val="24"/>
              </w:rPr>
              <w:fldChar w:fldCharType="end"/>
            </w:r>
          </w:hyperlink>
        </w:p>
        <w:p w14:paraId="3DEEDD0C" w14:textId="6E353E9C"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33" w:history="1">
            <w:r w:rsidR="00F55A4F" w:rsidRPr="00F55A4F">
              <w:rPr>
                <w:rStyle w:val="Hyperlink"/>
                <w:noProof/>
                <w:sz w:val="24"/>
                <w:szCs w:val="24"/>
              </w:rPr>
              <w:t>Appendix Three - What we heard</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_Toc108098133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32</w:t>
            </w:r>
            <w:r w:rsidR="00F55A4F" w:rsidRPr="00F55A4F">
              <w:rPr>
                <w:noProof/>
                <w:webHidden/>
                <w:sz w:val="24"/>
                <w:szCs w:val="24"/>
              </w:rPr>
              <w:fldChar w:fldCharType="end"/>
            </w:r>
          </w:hyperlink>
        </w:p>
        <w:p w14:paraId="0FA2EC81" w14:textId="76726E88" w:rsidR="00F55A4F" w:rsidRPr="00F55A4F" w:rsidRDefault="0062014B" w:rsidP="00F55A4F">
          <w:pPr>
            <w:pStyle w:val="TOC2"/>
            <w:ind w:left="0"/>
            <w:rPr>
              <w:rFonts w:asciiTheme="minorHAnsi" w:eastAsiaTheme="minorEastAsia" w:hAnsiTheme="minorHAnsi" w:cstheme="minorBidi"/>
              <w:b w:val="0"/>
              <w:bCs w:val="0"/>
              <w:noProof/>
              <w:color w:val="auto"/>
              <w:sz w:val="24"/>
              <w:szCs w:val="24"/>
              <w:lang w:eastAsia="en-AU"/>
            </w:rPr>
          </w:pPr>
          <w:hyperlink w:anchor="_Toc108098134" w:history="1">
            <w:r w:rsidR="00F55A4F" w:rsidRPr="00F55A4F">
              <w:rPr>
                <w:rStyle w:val="Hyperlink"/>
                <w:noProof/>
                <w:sz w:val="24"/>
                <w:szCs w:val="24"/>
              </w:rPr>
              <w:t>Appendix Four - Text alternatives</w:t>
            </w:r>
            <w:r w:rsidR="00F55A4F" w:rsidRPr="00F55A4F">
              <w:rPr>
                <w:noProof/>
                <w:webHidden/>
                <w:sz w:val="24"/>
                <w:szCs w:val="24"/>
              </w:rPr>
              <w:tab/>
            </w:r>
            <w:r w:rsidR="00F55A4F" w:rsidRPr="00F55A4F">
              <w:rPr>
                <w:noProof/>
                <w:webHidden/>
                <w:sz w:val="24"/>
                <w:szCs w:val="24"/>
              </w:rPr>
              <w:fldChar w:fldCharType="begin"/>
            </w:r>
            <w:r w:rsidR="00F55A4F" w:rsidRPr="00F55A4F">
              <w:rPr>
                <w:noProof/>
                <w:webHidden/>
                <w:sz w:val="24"/>
                <w:szCs w:val="24"/>
              </w:rPr>
              <w:instrText xml:space="preserve"> PAGEREF _Toc108098134 \h </w:instrText>
            </w:r>
            <w:r w:rsidR="00F55A4F" w:rsidRPr="00F55A4F">
              <w:rPr>
                <w:noProof/>
                <w:webHidden/>
                <w:sz w:val="24"/>
                <w:szCs w:val="24"/>
              </w:rPr>
            </w:r>
            <w:r w:rsidR="00F55A4F" w:rsidRPr="00F55A4F">
              <w:rPr>
                <w:noProof/>
                <w:webHidden/>
                <w:sz w:val="24"/>
                <w:szCs w:val="24"/>
              </w:rPr>
              <w:fldChar w:fldCharType="separate"/>
            </w:r>
            <w:r w:rsidR="00671C56">
              <w:rPr>
                <w:noProof/>
                <w:webHidden/>
                <w:sz w:val="24"/>
                <w:szCs w:val="24"/>
              </w:rPr>
              <w:t>34</w:t>
            </w:r>
            <w:r w:rsidR="00F55A4F" w:rsidRPr="00F55A4F">
              <w:rPr>
                <w:noProof/>
                <w:webHidden/>
                <w:sz w:val="24"/>
                <w:szCs w:val="24"/>
              </w:rPr>
              <w:fldChar w:fldCharType="end"/>
            </w:r>
          </w:hyperlink>
        </w:p>
        <w:p w14:paraId="6677C596" w14:textId="0EEAF4F5" w:rsidR="00F55A4F" w:rsidRDefault="00F55A4F" w:rsidP="00F55A4F">
          <w:r w:rsidRPr="00F55A4F">
            <w:rPr>
              <w:b/>
              <w:bCs/>
              <w:noProof/>
              <w:sz w:val="24"/>
            </w:rPr>
            <w:fldChar w:fldCharType="end"/>
          </w:r>
        </w:p>
      </w:sdtContent>
    </w:sdt>
    <w:p w14:paraId="6BE07E18" w14:textId="77777777" w:rsidR="00C221D2" w:rsidRDefault="00C221D2">
      <w:pPr>
        <w:spacing w:before="0" w:after="0" w:line="240" w:lineRule="auto"/>
        <w:rPr>
          <w:rFonts w:eastAsiaTheme="majorEastAsia" w:cstheme="majorBidi"/>
          <w:b/>
          <w:sz w:val="40"/>
          <w:szCs w:val="32"/>
        </w:rPr>
      </w:pPr>
      <w:bookmarkStart w:id="3" w:name="_Toc108098107"/>
      <w:r>
        <w:br w:type="page"/>
      </w:r>
    </w:p>
    <w:p w14:paraId="5B318E01" w14:textId="77777777" w:rsidR="007A413D" w:rsidRDefault="005E335D" w:rsidP="007A413D">
      <w:pPr>
        <w:pStyle w:val="Heading1"/>
      </w:pPr>
      <w:r>
        <w:lastRenderedPageBreak/>
        <w:t>Message from the Council</w:t>
      </w:r>
      <w:bookmarkEnd w:id="3"/>
      <w:r w:rsidR="00780839">
        <w:t xml:space="preserve"> </w:t>
      </w:r>
    </w:p>
    <w:p w14:paraId="3CC66E00" w14:textId="20FB13C1" w:rsidR="007A413D" w:rsidRDefault="007A413D" w:rsidP="007A413D">
      <w:r>
        <w:t>The Nillumbik Shire Council</w:t>
      </w:r>
      <w:r w:rsidRPr="007A413D">
        <w:rPr>
          <w:i/>
        </w:rPr>
        <w:t xml:space="preserve"> Communications Strategy 2022-2025</w:t>
      </w:r>
      <w:r>
        <w:t>, continues our commitment to place our community at the centre of everything we do.</w:t>
      </w:r>
    </w:p>
    <w:p w14:paraId="2376D5D6" w14:textId="77777777" w:rsidR="007A413D" w:rsidRDefault="007A413D" w:rsidP="007A413D">
      <w:r>
        <w:t>This Strategy provides a robust framework to guide Council in its central aim of keeping our community connected to, and informed about, our programs, services and decisions in ways that are relevant and wide-reaching.</w:t>
      </w:r>
    </w:p>
    <w:p w14:paraId="20F6326F" w14:textId="77777777" w:rsidR="007A413D" w:rsidRDefault="007A413D" w:rsidP="007A413D">
      <w:r>
        <w:t>Importantly, it aims to foster and improve the two-way dialogue between Council and our community. What we’re told by our community is absolutely critical to our decision-making and service delivery.</w:t>
      </w:r>
    </w:p>
    <w:p w14:paraId="1FF98EF0" w14:textId="77777777" w:rsidR="007A413D" w:rsidRDefault="007A413D" w:rsidP="007A413D">
      <w:r>
        <w:t>Therefore we believe it appropriate that our Communications Strategy be informed by community feedback – obtained in consultation on a range of Council projects, our Annual Community Surveys and from consultation on the Strategy itself.</w:t>
      </w:r>
    </w:p>
    <w:p w14:paraId="43ED5305" w14:textId="77777777" w:rsidR="007A413D" w:rsidRDefault="007A413D" w:rsidP="007A413D">
      <w:r>
        <w:t>The Strategy recognises our community’s diversity and intersectionality, whether it be interests, cultural background, life stage, gender or the whole range of demographic markers.</w:t>
      </w:r>
    </w:p>
    <w:p w14:paraId="49E77416" w14:textId="77777777" w:rsidR="007A413D" w:rsidRDefault="007A413D" w:rsidP="007A413D">
      <w:r>
        <w:t xml:space="preserve">It also recognises that people have different preferences in how – and how regularly – they wish to communicate with Council. </w:t>
      </w:r>
    </w:p>
    <w:p w14:paraId="6E132B8F" w14:textId="1639FE8F" w:rsidR="007A413D" w:rsidRDefault="007A413D" w:rsidP="007A413D">
      <w:r>
        <w:t>Its broad framework therefore lays the foundation from which to implement the communications methods to address the spectrum of views and needs in our community.</w:t>
      </w:r>
    </w:p>
    <w:p w14:paraId="707B1099" w14:textId="77777777" w:rsidR="007A413D" w:rsidRDefault="007A413D" w:rsidP="007A413D">
      <w:r>
        <w:t>The Strategy is also available in different formats to make it as accessible, equitable and inclusive as possible. This was a recurring and strong sentiment in feedback received during our community consultation.</w:t>
      </w:r>
    </w:p>
    <w:p w14:paraId="31C1A785" w14:textId="015BBC7A" w:rsidR="007A413D" w:rsidRPr="007A413D" w:rsidRDefault="007A413D" w:rsidP="007A413D">
      <w:pPr>
        <w:pStyle w:val="Normalend"/>
        <w:spacing w:after="3200"/>
      </w:pPr>
      <w:r>
        <w:t xml:space="preserve">We would like to thank all who took the time to provide feedback and input as we developed the Strategy, which will be an important part of our toolkit as we continue to refine the ongoing conversation with our community, for even better outcomes over the coming years. </w:t>
      </w:r>
    </w:p>
    <w:p w14:paraId="331A6871" w14:textId="036230D1" w:rsidR="00FB2EEE" w:rsidRDefault="007A413D" w:rsidP="007A413D">
      <w:pPr>
        <w:pStyle w:val="Normalend"/>
      </w:pPr>
      <w:r>
        <w:lastRenderedPageBreak/>
        <w:br/>
      </w:r>
      <w:r w:rsidR="00C221D2" w:rsidRPr="00C221D2">
        <w:rPr>
          <w:rStyle w:val="Bodybold"/>
          <w:b w:val="0"/>
          <w:bCs w:val="0"/>
          <w:spacing w:val="-4"/>
          <w:sz w:val="24"/>
          <w:szCs w:val="18"/>
        </w:rPr>
        <w:t>Image: Cr Peter Perkins, Cr Natalie Duffy, Deputy Mayor Cr Ben Ramcharan, Mayor Cr Frances Eyre, Cr Karen Egan,  Cr Richard Stockman, and Cr Geoff Paine (2022) (left to right)</w:t>
      </w:r>
      <w:r w:rsidR="00756152">
        <w:rPr>
          <w:noProof/>
          <w:lang w:eastAsia="en-AU"/>
        </w:rPr>
        <w:drawing>
          <wp:inline distT="0" distB="0" distL="0" distR="0" wp14:anchorId="343F23B1" wp14:editId="6B9351AD">
            <wp:extent cx="6560324" cy="3433010"/>
            <wp:effectExtent l="0" t="0" r="0" b="0"/>
            <wp:docPr id="4" name="Picture 4" descr="Standing side by side from left to right, Cr Peter Perkins, Cr Natalie Duffy, Deputy Mayor Cr Ben Ramcharan, Mayor Cr Frances Eyre, Cr Karen Egan,  Cr Richard Stockman, &#10;and Cr Geoff Paine (2022)" title="A photographic image of the seven Councillor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ncillor image.jpg"/>
                    <pic:cNvPicPr/>
                  </pic:nvPicPr>
                  <pic:blipFill rotWithShape="1">
                    <a:blip r:embed="rId14" cstate="print">
                      <a:extLst>
                        <a:ext uri="{28A0092B-C50C-407E-A947-70E740481C1C}">
                          <a14:useLocalDpi xmlns:a14="http://schemas.microsoft.com/office/drawing/2010/main" val="0"/>
                        </a:ext>
                      </a:extLst>
                    </a:blip>
                    <a:srcRect l="6344" t="4220" r="5700" b="63239"/>
                    <a:stretch/>
                  </pic:blipFill>
                  <pic:spPr bwMode="auto">
                    <a:xfrm>
                      <a:off x="0" y="0"/>
                      <a:ext cx="6596751" cy="3452072"/>
                    </a:xfrm>
                    <a:prstGeom prst="rect">
                      <a:avLst/>
                    </a:prstGeom>
                    <a:ln>
                      <a:noFill/>
                    </a:ln>
                    <a:extLst>
                      <a:ext uri="{53640926-AAD7-44D8-BBD7-CCE9431645EC}">
                        <a14:shadowObscured xmlns:a14="http://schemas.microsoft.com/office/drawing/2010/main"/>
                      </a:ext>
                    </a:extLst>
                  </pic:spPr>
                </pic:pic>
              </a:graphicData>
            </a:graphic>
          </wp:inline>
        </w:drawing>
      </w:r>
      <w:r w:rsidR="00FB2EEE">
        <w:br w:type="page"/>
      </w:r>
    </w:p>
    <w:p w14:paraId="6CE58CA6" w14:textId="395C3776" w:rsidR="00254012" w:rsidRPr="00BD3EF3" w:rsidRDefault="004F6FBE" w:rsidP="00090072">
      <w:pPr>
        <w:pStyle w:val="Heading1"/>
      </w:pPr>
      <w:bookmarkStart w:id="4" w:name="_Toc108098108"/>
      <w:r w:rsidRPr="00BD3EF3">
        <w:lastRenderedPageBreak/>
        <w:t>Why do we need a whole</w:t>
      </w:r>
      <w:r w:rsidR="009330AF" w:rsidRPr="00BD3EF3">
        <w:t>-</w:t>
      </w:r>
      <w:r w:rsidRPr="00BD3EF3">
        <w:t>of</w:t>
      </w:r>
      <w:r w:rsidR="009330AF" w:rsidRPr="00BD3EF3">
        <w:t>-</w:t>
      </w:r>
      <w:r w:rsidRPr="00BD3EF3">
        <w:t>council</w:t>
      </w:r>
      <w:r w:rsidR="00D34BF7">
        <w:t xml:space="preserve"> </w:t>
      </w:r>
      <w:r w:rsidR="00E4686D">
        <w:t>C</w:t>
      </w:r>
      <w:r w:rsidRPr="00BD3EF3">
        <w:t xml:space="preserve">ommunications </w:t>
      </w:r>
      <w:r w:rsidR="00E4686D">
        <w:t>S</w:t>
      </w:r>
      <w:r w:rsidRPr="00BD3EF3">
        <w:t>trategy?</w:t>
      </w:r>
      <w:bookmarkEnd w:id="4"/>
    </w:p>
    <w:p w14:paraId="3D51A8BA" w14:textId="49675BAB" w:rsidR="00EA1832" w:rsidRPr="00D76302" w:rsidRDefault="003B0ABE" w:rsidP="0019389E">
      <w:r w:rsidRPr="00D76302">
        <w:t>Good c</w:t>
      </w:r>
      <w:r w:rsidR="00A241B7" w:rsidRPr="00D76302">
        <w:t xml:space="preserve">ommunication is at the </w:t>
      </w:r>
      <w:r w:rsidR="00851047" w:rsidRPr="00D76302">
        <w:t>heart</w:t>
      </w:r>
      <w:r w:rsidR="00A241B7" w:rsidRPr="00D76302">
        <w:t xml:space="preserve"> of everything we do.</w:t>
      </w:r>
    </w:p>
    <w:p w14:paraId="0B299B19" w14:textId="51EB8C75" w:rsidR="00DA1FE9" w:rsidRPr="00A5504E" w:rsidRDefault="00DA1FE9" w:rsidP="0019389E">
      <w:bookmarkStart w:id="5" w:name="_Toc106107596"/>
      <w:r w:rsidRPr="00A5504E">
        <w:t>The services we provide and the decisions we make affect the lives of people in our communities every day. Putting in place timely, effective and engaging methods of communicating with the community about services and programs, events and initiatives in the Shire, promotes equitable access to the things they need to feel connected and supported</w:t>
      </w:r>
      <w:bookmarkEnd w:id="5"/>
    </w:p>
    <w:p w14:paraId="00C2BB1F" w14:textId="56CE8171" w:rsidR="00A80F1E" w:rsidRDefault="0032049F" w:rsidP="0019389E">
      <w:r>
        <w:t>In line with the</w:t>
      </w:r>
      <w:r w:rsidR="00D01759">
        <w:t xml:space="preserve"> actions of the</w:t>
      </w:r>
      <w:r>
        <w:t xml:space="preserve"> </w:t>
      </w:r>
      <w:r w:rsidRPr="00D47295">
        <w:rPr>
          <w:i/>
          <w:iCs/>
        </w:rPr>
        <w:t>Council Plan 2021-2025,</w:t>
      </w:r>
      <w:r>
        <w:t xml:space="preserve"> this</w:t>
      </w:r>
      <w:r w:rsidR="00DA0BBB" w:rsidRPr="00181820">
        <w:t xml:space="preserve"> Strategy</w:t>
      </w:r>
      <w:r w:rsidR="00FE42CA" w:rsidRPr="00181820">
        <w:t xml:space="preserve"> </w:t>
      </w:r>
      <w:r w:rsidR="00B04DDF" w:rsidRPr="00181820">
        <w:t xml:space="preserve">is our framework </w:t>
      </w:r>
      <w:r w:rsidR="00EE44BE">
        <w:t>to deliver</w:t>
      </w:r>
      <w:r w:rsidR="00EC0454" w:rsidRPr="00181820">
        <w:t xml:space="preserve"> </w:t>
      </w:r>
      <w:r w:rsidR="009330AF" w:rsidRPr="00181820">
        <w:t>effective</w:t>
      </w:r>
      <w:r w:rsidR="00EE44BE">
        <w:t xml:space="preserve"> communication</w:t>
      </w:r>
      <w:r w:rsidR="009330AF" w:rsidRPr="00181820">
        <w:t xml:space="preserve"> </w:t>
      </w:r>
      <w:r w:rsidR="00D770E1">
        <w:t>that</w:t>
      </w:r>
      <w:r w:rsidR="00EC0454" w:rsidRPr="00181820">
        <w:t xml:space="preserve"> continues to meet </w:t>
      </w:r>
      <w:r w:rsidR="00A80F1E">
        <w:t>the needs of community members as they seek to be informed and engaged with Council and its activities</w:t>
      </w:r>
      <w:r w:rsidR="003B0ABE">
        <w:t>.</w:t>
      </w:r>
      <w:r w:rsidR="00942CBD">
        <w:t xml:space="preserve"> </w:t>
      </w:r>
    </w:p>
    <w:p w14:paraId="01F8C83E" w14:textId="073D65BE" w:rsidR="00304D0D" w:rsidRDefault="00851047" w:rsidP="0019389E">
      <w:pPr>
        <w:rPr>
          <w:lang w:eastAsia="en-GB"/>
        </w:rPr>
      </w:pPr>
      <w:r>
        <w:rPr>
          <w:lang w:eastAsia="en-GB"/>
        </w:rPr>
        <w:t>Th</w:t>
      </w:r>
      <w:r w:rsidR="00A5504E">
        <w:rPr>
          <w:lang w:eastAsia="en-GB"/>
        </w:rPr>
        <w:t>is</w:t>
      </w:r>
      <w:r>
        <w:rPr>
          <w:lang w:eastAsia="en-GB"/>
        </w:rPr>
        <w:t xml:space="preserve"> Strategy</w:t>
      </w:r>
      <w:r w:rsidR="00C00E5F" w:rsidRPr="00181820">
        <w:rPr>
          <w:lang w:eastAsia="en-GB"/>
        </w:rPr>
        <w:t xml:space="preserve"> supports and </w:t>
      </w:r>
      <w:r w:rsidR="00AE116F" w:rsidRPr="00181820">
        <w:rPr>
          <w:lang w:eastAsia="en-GB"/>
        </w:rPr>
        <w:t>is closely aligned to</w:t>
      </w:r>
      <w:r w:rsidR="00C00E5F" w:rsidRPr="00181820">
        <w:rPr>
          <w:lang w:eastAsia="en-GB"/>
        </w:rPr>
        <w:t xml:space="preserve"> Council’</w:t>
      </w:r>
      <w:r w:rsidR="00EC0454" w:rsidRPr="00181820">
        <w:rPr>
          <w:lang w:eastAsia="en-GB"/>
        </w:rPr>
        <w:t xml:space="preserve">s </w:t>
      </w:r>
      <w:r w:rsidR="00EC0454" w:rsidRPr="00D47295">
        <w:rPr>
          <w:i/>
          <w:iCs/>
          <w:lang w:eastAsia="en-GB"/>
        </w:rPr>
        <w:t>Community Engagement Policy</w:t>
      </w:r>
      <w:r w:rsidR="00304D0D">
        <w:rPr>
          <w:lang w:eastAsia="en-GB"/>
        </w:rPr>
        <w:t>,</w:t>
      </w:r>
      <w:r w:rsidR="00A113D4">
        <w:rPr>
          <w:lang w:eastAsia="en-GB"/>
        </w:rPr>
        <w:t xml:space="preserve"> which outlines our commitment to engaging our community in planning and decision making</w:t>
      </w:r>
      <w:r w:rsidR="00A31261">
        <w:rPr>
          <w:lang w:eastAsia="en-GB"/>
        </w:rPr>
        <w:t>. This Strategy outlines the ways we intend to reach, inform and connect with</w:t>
      </w:r>
      <w:r w:rsidR="001F5B49">
        <w:rPr>
          <w:lang w:eastAsia="en-GB"/>
        </w:rPr>
        <w:t xml:space="preserve"> our</w:t>
      </w:r>
      <w:r w:rsidR="00A31261">
        <w:rPr>
          <w:lang w:eastAsia="en-GB"/>
        </w:rPr>
        <w:t xml:space="preserve"> community, as part of a two-way interaction, often in support of engaging with them on decision</w:t>
      </w:r>
      <w:r w:rsidR="005B7815">
        <w:rPr>
          <w:lang w:eastAsia="en-GB"/>
        </w:rPr>
        <w:t>s</w:t>
      </w:r>
      <w:r w:rsidR="00A31261">
        <w:rPr>
          <w:lang w:eastAsia="en-GB"/>
        </w:rPr>
        <w:t xml:space="preserve"> that affect the</w:t>
      </w:r>
      <w:r w:rsidR="005B7815">
        <w:rPr>
          <w:lang w:eastAsia="en-GB"/>
        </w:rPr>
        <w:t>ir lives.</w:t>
      </w:r>
    </w:p>
    <w:p w14:paraId="62C52E80" w14:textId="6A931E52" w:rsidR="0032049F" w:rsidRDefault="00A31261" w:rsidP="0019389E">
      <w:pPr>
        <w:rPr>
          <w:lang w:eastAsia="en-GB"/>
        </w:rPr>
      </w:pPr>
      <w:r>
        <w:rPr>
          <w:lang w:eastAsia="en-GB"/>
        </w:rPr>
        <w:t>It also supports</w:t>
      </w:r>
      <w:r w:rsidR="00C00E5F" w:rsidRPr="00181820">
        <w:rPr>
          <w:lang w:eastAsia="en-GB"/>
        </w:rPr>
        <w:t xml:space="preserve"> our </w:t>
      </w:r>
      <w:r w:rsidR="0032049F">
        <w:rPr>
          <w:lang w:eastAsia="en-GB"/>
        </w:rPr>
        <w:t xml:space="preserve">strong </w:t>
      </w:r>
      <w:r w:rsidR="00EC0454" w:rsidRPr="00181820">
        <w:rPr>
          <w:lang w:eastAsia="en-GB"/>
        </w:rPr>
        <w:t>focus on advocacy</w:t>
      </w:r>
      <w:r w:rsidR="00546965">
        <w:rPr>
          <w:lang w:eastAsia="en-GB"/>
        </w:rPr>
        <w:t>,</w:t>
      </w:r>
      <w:r w:rsidR="00EC0454" w:rsidRPr="00181820">
        <w:rPr>
          <w:lang w:eastAsia="en-GB"/>
        </w:rPr>
        <w:t xml:space="preserve"> as highlighted in our </w:t>
      </w:r>
      <w:r w:rsidR="00EC0454" w:rsidRPr="00181820">
        <w:rPr>
          <w:i/>
          <w:lang w:eastAsia="en-GB"/>
        </w:rPr>
        <w:t xml:space="preserve">Advocacy Priorities </w:t>
      </w:r>
      <w:r w:rsidR="00C00E5F" w:rsidRPr="00181820">
        <w:rPr>
          <w:i/>
          <w:lang w:eastAsia="en-GB"/>
        </w:rPr>
        <w:t>2022</w:t>
      </w:r>
      <w:r w:rsidR="00EC0454" w:rsidRPr="00181820">
        <w:rPr>
          <w:lang w:eastAsia="en-GB"/>
        </w:rPr>
        <w:t xml:space="preserve"> document</w:t>
      </w:r>
      <w:r w:rsidR="00C00E5F" w:rsidRPr="00181820">
        <w:rPr>
          <w:lang w:eastAsia="en-GB"/>
        </w:rPr>
        <w:t xml:space="preserve">.  </w:t>
      </w:r>
      <w:r w:rsidR="0032049F">
        <w:rPr>
          <w:lang w:eastAsia="en-GB"/>
        </w:rPr>
        <w:t xml:space="preserve">Together, these documents support our commitment to delivering our </w:t>
      </w:r>
      <w:r w:rsidR="0032049F" w:rsidRPr="00D47295">
        <w:rPr>
          <w:i/>
          <w:iCs/>
          <w:lang w:eastAsia="en-GB"/>
        </w:rPr>
        <w:t>Community Vision – Nillumbik 2040</w:t>
      </w:r>
      <w:r w:rsidR="00FB5BDA">
        <w:rPr>
          <w:i/>
          <w:iCs/>
          <w:lang w:eastAsia="en-GB"/>
        </w:rPr>
        <w:t>,</w:t>
      </w:r>
      <w:r w:rsidR="0032049F">
        <w:rPr>
          <w:lang w:eastAsia="en-GB"/>
        </w:rPr>
        <w:t xml:space="preserve"> which emphasises the importance of Council working to keep our community engaged and connected </w:t>
      </w:r>
      <w:hyperlink w:anchor="_Strategic_alignment_with" w:history="1">
        <w:r w:rsidR="0032049F" w:rsidRPr="00917FB1">
          <w:rPr>
            <w:rStyle w:val="Hyperlink"/>
          </w:rPr>
          <w:t>(</w:t>
        </w:r>
        <w:r w:rsidR="00917FB1" w:rsidRPr="00917FB1">
          <w:rPr>
            <w:rStyle w:val="Hyperlink"/>
          </w:rPr>
          <w:t>Go to “Strategic alignment with the Community Vision – Nillumbik 2040 and the Council Plan 2021-2025” page).</w:t>
        </w:r>
      </w:hyperlink>
    </w:p>
    <w:p w14:paraId="145D8631" w14:textId="58866F24" w:rsidR="00677786" w:rsidRPr="0052585B" w:rsidRDefault="00D516BA" w:rsidP="0052585B">
      <w:pPr>
        <w:rPr>
          <w:lang w:eastAsia="en-GB"/>
        </w:rPr>
      </w:pPr>
      <w:r w:rsidRPr="00181820">
        <w:rPr>
          <w:lang w:eastAsia="en-GB"/>
        </w:rPr>
        <w:t xml:space="preserve">In line with our </w:t>
      </w:r>
      <w:r w:rsidRPr="00D47295">
        <w:rPr>
          <w:i/>
          <w:iCs/>
          <w:lang w:eastAsia="en-GB"/>
        </w:rPr>
        <w:t xml:space="preserve">Access, Equity and Inclusion </w:t>
      </w:r>
      <w:r w:rsidR="00693C1D" w:rsidRPr="00D47295">
        <w:rPr>
          <w:i/>
          <w:iCs/>
          <w:lang w:eastAsia="en-GB"/>
        </w:rPr>
        <w:t>P</w:t>
      </w:r>
      <w:r w:rsidRPr="00D47295">
        <w:rPr>
          <w:i/>
          <w:iCs/>
          <w:lang w:eastAsia="en-GB"/>
        </w:rPr>
        <w:t>olicy</w:t>
      </w:r>
      <w:r w:rsidRPr="00181820">
        <w:rPr>
          <w:lang w:eastAsia="en-GB"/>
        </w:rPr>
        <w:t xml:space="preserve">, our communications activities within this </w:t>
      </w:r>
      <w:r w:rsidR="00FE42CA" w:rsidRPr="00181820">
        <w:rPr>
          <w:lang w:eastAsia="en-GB"/>
        </w:rPr>
        <w:t>S</w:t>
      </w:r>
      <w:r w:rsidRPr="00181820">
        <w:rPr>
          <w:lang w:eastAsia="en-GB"/>
        </w:rPr>
        <w:t xml:space="preserve">trategy </w:t>
      </w:r>
      <w:r w:rsidR="00A9634A">
        <w:rPr>
          <w:lang w:eastAsia="en-GB"/>
        </w:rPr>
        <w:t>help to drive</w:t>
      </w:r>
      <w:r w:rsidRPr="00181820">
        <w:rPr>
          <w:lang w:eastAsia="en-GB"/>
        </w:rPr>
        <w:t xml:space="preserve"> equity, diversity and accessibility</w:t>
      </w:r>
      <w:r w:rsidR="00A9634A">
        <w:rPr>
          <w:lang w:eastAsia="en-GB"/>
        </w:rPr>
        <w:t xml:space="preserve"> to information and </w:t>
      </w:r>
      <w:r w:rsidR="003E6FC2">
        <w:rPr>
          <w:lang w:eastAsia="en-GB"/>
        </w:rPr>
        <w:t>enable</w:t>
      </w:r>
      <w:r w:rsidR="00544819">
        <w:rPr>
          <w:lang w:eastAsia="en-GB"/>
        </w:rPr>
        <w:t xml:space="preserve"> </w:t>
      </w:r>
      <w:r w:rsidR="003E6FC2">
        <w:rPr>
          <w:lang w:eastAsia="en-GB"/>
        </w:rPr>
        <w:t>broader community involvement</w:t>
      </w:r>
      <w:r w:rsidR="00544819">
        <w:rPr>
          <w:lang w:eastAsia="en-GB"/>
        </w:rPr>
        <w:t xml:space="preserve"> in Council activities</w:t>
      </w:r>
      <w:r w:rsidRPr="00181820">
        <w:rPr>
          <w:lang w:eastAsia="en-GB"/>
        </w:rPr>
        <w:t>.</w:t>
      </w:r>
      <w:r w:rsidR="002E3ABA">
        <w:rPr>
          <w:lang w:eastAsia="en-GB"/>
        </w:rPr>
        <w:t xml:space="preserve"> It will also link closely with our </w:t>
      </w:r>
      <w:r w:rsidR="002E3ABA" w:rsidRPr="00D47295">
        <w:rPr>
          <w:i/>
          <w:iCs/>
          <w:lang w:eastAsia="en-GB"/>
        </w:rPr>
        <w:t>Customer First Strategy</w:t>
      </w:r>
      <w:r w:rsidR="00281B18">
        <w:rPr>
          <w:lang w:eastAsia="en-GB"/>
        </w:rPr>
        <w:t xml:space="preserve"> as we continue to develop and refine the next iteration and that guiding document</w:t>
      </w:r>
      <w:r w:rsidR="002E3ABA">
        <w:rPr>
          <w:lang w:eastAsia="en-GB"/>
        </w:rPr>
        <w:t>.</w:t>
      </w:r>
    </w:p>
    <w:p w14:paraId="6555481C" w14:textId="5F6CC8EA" w:rsidR="000C5849" w:rsidRDefault="000C5849" w:rsidP="00AF358F">
      <w:pPr>
        <w:pStyle w:val="Heading1"/>
      </w:pPr>
      <w:bookmarkStart w:id="6" w:name="_Strategy_at_a"/>
      <w:bookmarkStart w:id="7" w:name="_Toc108098109"/>
      <w:bookmarkEnd w:id="6"/>
      <w:r>
        <w:lastRenderedPageBreak/>
        <w:t>Strategy at a glance</w:t>
      </w:r>
      <w:bookmarkEnd w:id="7"/>
    </w:p>
    <w:p w14:paraId="3C52C61D" w14:textId="6796DCB6" w:rsidR="003B309C" w:rsidRPr="00853769" w:rsidRDefault="00090072" w:rsidP="001F5B49">
      <w:pPr>
        <w:rPr>
          <w:rStyle w:val="Hyperlink"/>
        </w:rPr>
      </w:pPr>
      <w:r>
        <w:rPr>
          <w:noProof/>
          <w:lang w:eastAsia="en-AU"/>
        </w:rPr>
        <w:drawing>
          <wp:inline distT="0" distB="0" distL="0" distR="0" wp14:anchorId="219E23C9" wp14:editId="4ACF9E8D">
            <wp:extent cx="6449060" cy="8799830"/>
            <wp:effectExtent l="0" t="0" r="8890" b="1270"/>
            <wp:docPr id="55" name="Picture 55" descr="Strategic Objective (the goal) - We will improve how Nillumbik’s people are connected to the information they need and want about relevant Council programs, services and decisions, to enable them to live supported, active, sustainable and connected lives within our community.&#10;&#10;Outcomes (What we want to change) - Increase numbers of ‘disengaged’ into ‘potentially engaged’, Increase the relevance of communication, Expand the reach of communication.&#10;&#10;Pillars of Action (What we’ll put into action) - Trust and Transparency: Use two-way communication to seek community input and enhance our transparency about why we’ve made decisions or taken actions.&#10;Identity: Enhance the Nillumbik identity by embedding a strong visual presence and consistent and engaging messaging. Capability: Build Council capacity to clearly communicate and champion Council and community priorities to our community and other stakeholders.&#10;Reach: Improve our digital presence with more engaging content tailored to people already using the web and social media. Strengthen our non-digital communications options to cater to people that are not online and/or require alternative formats.&#10;&#10;Principles (The way we will communicate) -&#10;Principles: Simple, Timely, Transparent, Purposeful and Authentic, Listening, Representative." title="Infographic chart of the &quot;stategy at a gl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rategy at a Glance Version 1.jpg"/>
                    <pic:cNvPicPr/>
                  </pic:nvPicPr>
                  <pic:blipFill rotWithShape="1">
                    <a:blip r:embed="rId15" cstate="print">
                      <a:extLst>
                        <a:ext uri="{28A0092B-C50C-407E-A947-70E740481C1C}">
                          <a14:useLocalDpi xmlns:a14="http://schemas.microsoft.com/office/drawing/2010/main" val="0"/>
                        </a:ext>
                      </a:extLst>
                    </a:blip>
                    <a:srcRect l="5801" t="10298" r="5371" b="4021"/>
                    <a:stretch/>
                  </pic:blipFill>
                  <pic:spPr bwMode="auto">
                    <a:xfrm>
                      <a:off x="0" y="0"/>
                      <a:ext cx="6449060" cy="8799830"/>
                    </a:xfrm>
                    <a:prstGeom prst="rect">
                      <a:avLst/>
                    </a:prstGeom>
                    <a:ln>
                      <a:noFill/>
                    </a:ln>
                    <a:extLst>
                      <a:ext uri="{53640926-AAD7-44D8-BBD7-CCE9431645EC}">
                        <a14:shadowObscured xmlns:a14="http://schemas.microsoft.com/office/drawing/2010/main"/>
                      </a:ext>
                    </a:extLst>
                  </pic:spPr>
                </pic:pic>
              </a:graphicData>
            </a:graphic>
          </wp:inline>
        </w:drawing>
      </w:r>
      <w:r w:rsidR="003B309C">
        <w:fldChar w:fldCharType="begin"/>
      </w:r>
      <w:r w:rsidR="00690219">
        <w:instrText>HYPERLINK  \l "_Strategy_at_a_1"</w:instrText>
      </w:r>
      <w:r w:rsidR="003B309C">
        <w:fldChar w:fldCharType="separate"/>
      </w:r>
      <w:r w:rsidR="003B309C" w:rsidRPr="00853769">
        <w:rPr>
          <w:rStyle w:val="Hyperlink"/>
        </w:rPr>
        <w:t>Text alternative for “</w:t>
      </w:r>
      <w:r w:rsidR="003B309C">
        <w:rPr>
          <w:rStyle w:val="Hyperlink"/>
        </w:rPr>
        <w:t xml:space="preserve">Strategy at a </w:t>
      </w:r>
      <w:r w:rsidR="008D2932">
        <w:rPr>
          <w:rStyle w:val="Hyperlink"/>
        </w:rPr>
        <w:t>g</w:t>
      </w:r>
      <w:r w:rsidR="003B309C">
        <w:rPr>
          <w:rStyle w:val="Hyperlink"/>
        </w:rPr>
        <w:t>lance” infographic chart.</w:t>
      </w:r>
    </w:p>
    <w:p w14:paraId="642E1E12" w14:textId="056849F2" w:rsidR="00861547" w:rsidRPr="00CD285F" w:rsidRDefault="003B309C" w:rsidP="004E5FA5">
      <w:pPr>
        <w:pStyle w:val="Heading1"/>
        <w:spacing w:after="0"/>
      </w:pPr>
      <w:r>
        <w:lastRenderedPageBreak/>
        <w:fldChar w:fldCharType="end"/>
      </w:r>
      <w:bookmarkStart w:id="8" w:name="_Who_is_this"/>
      <w:bookmarkStart w:id="9" w:name="_Toc108098110"/>
      <w:bookmarkEnd w:id="8"/>
      <w:r w:rsidR="004F6FBE" w:rsidRPr="00CD285F">
        <w:t xml:space="preserve">Who is this </w:t>
      </w:r>
      <w:r w:rsidR="00E4686D">
        <w:t>S</w:t>
      </w:r>
      <w:r w:rsidR="004F6FBE" w:rsidRPr="00CD285F">
        <w:t>trategy for?</w:t>
      </w:r>
      <w:bookmarkEnd w:id="9"/>
    </w:p>
    <w:p w14:paraId="643258E6" w14:textId="21C1C858" w:rsidR="00502816" w:rsidRPr="00502816" w:rsidRDefault="0010377E" w:rsidP="00442825">
      <w:pPr>
        <w:pStyle w:val="Heading3"/>
      </w:pPr>
      <w:bookmarkStart w:id="10" w:name="_Toc108098111"/>
      <w:r w:rsidRPr="00181820">
        <w:t xml:space="preserve">A </w:t>
      </w:r>
      <w:r w:rsidR="004C4BE0" w:rsidRPr="00181820">
        <w:t>snapshot of our</w:t>
      </w:r>
      <w:r w:rsidR="00393CDA">
        <w:t xml:space="preserve"> diverse</w:t>
      </w:r>
      <w:r w:rsidR="004C4BE0" w:rsidRPr="00181820">
        <w:t xml:space="preserve"> Nillumbik community</w:t>
      </w:r>
      <w:bookmarkEnd w:id="10"/>
      <w:r w:rsidR="009C4B7F">
        <w:t xml:space="preserve"> </w:t>
      </w:r>
    </w:p>
    <w:p w14:paraId="6E5BB2BC" w14:textId="5B61DB6B" w:rsidR="00796DC7" w:rsidRPr="00796DC7" w:rsidRDefault="00796DC7" w:rsidP="004E5FA5">
      <w:pPr>
        <w:rPr>
          <w:lang w:eastAsia="en-GB"/>
        </w:rPr>
      </w:pPr>
      <w:r w:rsidRPr="004E5FA5">
        <w:rPr>
          <w:noProof/>
          <w:vertAlign w:val="subscript"/>
          <w:lang w:eastAsia="en-AU"/>
        </w:rPr>
        <w:drawing>
          <wp:inline distT="0" distB="0" distL="0" distR="0" wp14:anchorId="542B7B26" wp14:editId="4F56EFAB">
            <wp:extent cx="6189761" cy="8395335"/>
            <wp:effectExtent l="0" t="0" r="1905" b="5715"/>
            <wp:docPr id="24" name="Picture 24" descr="Our Shire has 90% Green Wedge, 25 Townships, 432 Square kilometres. Our Community has 65,369 Total population, 41 Years is the Median age,  Children &amp; Youth (0-17) make up 24.2% of the population, Adults (18-49) make up 40.1% of the population, Adults 50-69 make up 27.9%, Adults 70+ make up 7.8% of the population. 0.4% are Aboriginal or Torres Strait Islander,9% speak a language other than English, 16% were born overseas, 2% of households had someone who identified as LGBTQIA+, 20% have a disability. Our Council has Seven Councillors, 428 Council staff.&#10;" title="An infographic showing data from &quot;A snapshot of our diverse Nillumbik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rategy at a Glance.jpg"/>
                    <pic:cNvPicPr/>
                  </pic:nvPicPr>
                  <pic:blipFill rotWithShape="1">
                    <a:blip r:embed="rId16" cstate="print">
                      <a:extLst>
                        <a:ext uri="{28A0092B-C50C-407E-A947-70E740481C1C}">
                          <a14:useLocalDpi xmlns:a14="http://schemas.microsoft.com/office/drawing/2010/main" val="0"/>
                        </a:ext>
                      </a:extLst>
                    </a:blip>
                    <a:srcRect l="6240" t="1501" r="5262" b="13641"/>
                    <a:stretch/>
                  </pic:blipFill>
                  <pic:spPr bwMode="auto">
                    <a:xfrm>
                      <a:off x="0" y="0"/>
                      <a:ext cx="6201308" cy="8410997"/>
                    </a:xfrm>
                    <a:prstGeom prst="rect">
                      <a:avLst/>
                    </a:prstGeom>
                    <a:ln>
                      <a:noFill/>
                    </a:ln>
                    <a:extLst>
                      <a:ext uri="{53640926-AAD7-44D8-BBD7-CCE9431645EC}">
                        <a14:shadowObscured xmlns:a14="http://schemas.microsoft.com/office/drawing/2010/main"/>
                      </a:ext>
                    </a:extLst>
                  </pic:spPr>
                </pic:pic>
              </a:graphicData>
            </a:graphic>
          </wp:inline>
        </w:drawing>
      </w:r>
    </w:p>
    <w:p w14:paraId="244A162B" w14:textId="401DB233" w:rsidR="00E25107" w:rsidRPr="00853769" w:rsidRDefault="00853769" w:rsidP="00853769">
      <w:pPr>
        <w:pStyle w:val="Textalternative"/>
        <w:rPr>
          <w:rStyle w:val="Hyperlink"/>
        </w:rPr>
      </w:pPr>
      <w:r>
        <w:fldChar w:fldCharType="begin"/>
      </w:r>
      <w:r w:rsidR="00917FB1">
        <w:instrText>HYPERLINK  \l "_A_snapshot_of"</w:instrText>
      </w:r>
      <w:r>
        <w:fldChar w:fldCharType="separate"/>
      </w:r>
      <w:r w:rsidR="00873BBA" w:rsidRPr="00853769">
        <w:rPr>
          <w:rStyle w:val="Hyperlink"/>
        </w:rPr>
        <w:t>Text alternative for “A snapshot of our diverse Nillumb</w:t>
      </w:r>
      <w:r w:rsidR="00FD1756">
        <w:rPr>
          <w:rStyle w:val="Hyperlink"/>
        </w:rPr>
        <w:t>ik community” infographic.</w:t>
      </w:r>
    </w:p>
    <w:p w14:paraId="062B0D9F" w14:textId="6CFB359E" w:rsidR="00E25107" w:rsidRPr="00181820" w:rsidRDefault="00853769" w:rsidP="00181820">
      <w:pPr>
        <w:rPr>
          <w:sz w:val="22"/>
        </w:rPr>
        <w:sectPr w:rsidR="00E25107" w:rsidRPr="00181820" w:rsidSect="00D50B78">
          <w:footerReference w:type="even" r:id="rId17"/>
          <w:footerReference w:type="default" r:id="rId18"/>
          <w:headerReference w:type="first" r:id="rId19"/>
          <w:type w:val="continuous"/>
          <w:pgSz w:w="11900" w:h="16840" w:code="9"/>
          <w:pgMar w:top="567" w:right="720" w:bottom="709" w:left="720" w:header="708" w:footer="399" w:gutter="0"/>
          <w:cols w:space="708"/>
          <w:docGrid w:linePitch="360"/>
        </w:sectPr>
      </w:pPr>
      <w:r>
        <w:fldChar w:fldCharType="end"/>
      </w:r>
    </w:p>
    <w:p w14:paraId="0AFB965E" w14:textId="701E4E0D" w:rsidR="00964BE5" w:rsidRDefault="00CA49A1" w:rsidP="00442825">
      <w:pPr>
        <w:pStyle w:val="Heading2"/>
      </w:pPr>
      <w:bookmarkStart w:id="11" w:name="_Our_audience"/>
      <w:bookmarkStart w:id="12" w:name="_Toc108098112"/>
      <w:bookmarkEnd w:id="11"/>
      <w:r>
        <w:lastRenderedPageBreak/>
        <w:t>Our audience</w:t>
      </w:r>
      <w:bookmarkEnd w:id="12"/>
    </w:p>
    <w:p w14:paraId="6F5B2FC7" w14:textId="145D6988" w:rsidR="00F32FD4" w:rsidRPr="00853769" w:rsidRDefault="004B5067" w:rsidP="00F32FD4">
      <w:pPr>
        <w:pStyle w:val="Textalternative"/>
        <w:rPr>
          <w:rStyle w:val="Hyperlink"/>
        </w:rPr>
      </w:pPr>
      <w:r>
        <w:rPr>
          <w:noProof/>
          <w:lang w:eastAsia="en-AU"/>
        </w:rPr>
        <w:drawing>
          <wp:inline distT="0" distB="0" distL="0" distR="0" wp14:anchorId="5EA6445F" wp14:editId="0E21A6F2">
            <wp:extent cx="6376524" cy="9048364"/>
            <wp:effectExtent l="0" t="0" r="5715" b="635"/>
            <wp:docPr id="2" name="Picture 2" descr="We aim to connect and communicate with each of these listed groups at different times and purposes. They may be affected by, beenfit from or have an interest in Council decision-making, services, policies and programs.&#10;Our audience includes: Residents and ratepayers, State and federal government departments, other local government adn service providers, project partners, regulatory and statutory authorities, visitors for work, study, leisure, or social activities, local schools and education, community and special interest groups, volunteers, Traditional Owners, Young people, Media, Councillors, Council staff and contractors, businesses, traders' assocations. Our audience who may experience barriers accessing information includes: Children and young people, cultural and linguistically diverse people, First Nations people, Older people, LGBTIQA+ people, people who live rurally or are geographically isolated, people with a disability chronic disease, and/or mental illness, people of low socio-economic status, women adn girls and gender-diverse people, refugees adn people seekign asylum." title="A graphic word chart identifying our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 audience Version 1.jpg"/>
                    <pic:cNvPicPr/>
                  </pic:nvPicPr>
                  <pic:blipFill rotWithShape="1">
                    <a:blip r:embed="rId20" cstate="print">
                      <a:extLst>
                        <a:ext uri="{28A0092B-C50C-407E-A947-70E740481C1C}">
                          <a14:useLocalDpi xmlns:a14="http://schemas.microsoft.com/office/drawing/2010/main" val="0"/>
                        </a:ext>
                      </a:extLst>
                    </a:blip>
                    <a:srcRect l="5146" t="3184" r="2066" b="3735"/>
                    <a:stretch/>
                  </pic:blipFill>
                  <pic:spPr bwMode="auto">
                    <a:xfrm>
                      <a:off x="0" y="0"/>
                      <a:ext cx="6386580" cy="9062633"/>
                    </a:xfrm>
                    <a:prstGeom prst="rect">
                      <a:avLst/>
                    </a:prstGeom>
                    <a:ln>
                      <a:noFill/>
                    </a:ln>
                    <a:extLst>
                      <a:ext uri="{53640926-AAD7-44D8-BBD7-CCE9431645EC}">
                        <a14:shadowObscured xmlns:a14="http://schemas.microsoft.com/office/drawing/2010/main"/>
                      </a:ext>
                    </a:extLst>
                  </pic:spPr>
                </pic:pic>
              </a:graphicData>
            </a:graphic>
          </wp:inline>
        </w:drawing>
      </w:r>
      <w:r w:rsidR="00F32FD4">
        <w:br w:type="textWrapping" w:clear="all"/>
      </w:r>
      <w:r w:rsidR="00F32FD4">
        <w:fldChar w:fldCharType="begin"/>
      </w:r>
      <w:r w:rsidR="00F32FD4">
        <w:instrText>HYPERLINK  \l "_A_snapshot_of"</w:instrText>
      </w:r>
      <w:r w:rsidR="00F32FD4">
        <w:fldChar w:fldCharType="separate"/>
      </w:r>
      <w:r w:rsidR="00F32FD4" w:rsidRPr="00853769">
        <w:rPr>
          <w:rStyle w:val="Hyperlink"/>
        </w:rPr>
        <w:t>Text alternative for “</w:t>
      </w:r>
      <w:r w:rsidR="00F32FD4">
        <w:rPr>
          <w:rStyle w:val="Hyperlink"/>
        </w:rPr>
        <w:t>Our audience” graphic.</w:t>
      </w:r>
    </w:p>
    <w:p w14:paraId="7F6ADC23" w14:textId="21087CDD" w:rsidR="008B3227" w:rsidRPr="00CD285F" w:rsidRDefault="00F32FD4" w:rsidP="00C308E9">
      <w:pPr>
        <w:pStyle w:val="Heading1"/>
      </w:pPr>
      <w:r>
        <w:lastRenderedPageBreak/>
        <w:fldChar w:fldCharType="end"/>
      </w:r>
      <w:bookmarkStart w:id="13" w:name="_Toc108098113"/>
      <w:r w:rsidR="008B3227">
        <w:t>Guiding principles</w:t>
      </w:r>
      <w:bookmarkEnd w:id="13"/>
    </w:p>
    <w:p w14:paraId="418C3615" w14:textId="195B8A6B" w:rsidR="008B3227" w:rsidRDefault="008B3227" w:rsidP="00F2409A">
      <w:pPr>
        <w:spacing w:after="0"/>
      </w:pPr>
      <w:r w:rsidRPr="00992139">
        <w:t>The following principles will guide the way we will communicate with our audiences to</w:t>
      </w:r>
      <w:r w:rsidR="00EE44BE">
        <w:t xml:space="preserve"> deliver</w:t>
      </w:r>
      <w:r w:rsidRPr="00992139">
        <w:t xml:space="preserve"> honest and meaningful communications </w:t>
      </w:r>
      <w:r w:rsidR="00EE44BE">
        <w:t>that</w:t>
      </w:r>
      <w:r w:rsidRPr="00992139">
        <w:t xml:space="preserve"> meet</w:t>
      </w:r>
      <w:r w:rsidR="00EE44BE">
        <w:t>s</w:t>
      </w:r>
      <w:r w:rsidRPr="00992139">
        <w:t xml:space="preserve"> </w:t>
      </w:r>
      <w:r w:rsidR="00EE44BE">
        <w:t xml:space="preserve">their </w:t>
      </w:r>
      <w:r w:rsidRPr="00992139">
        <w:t>diverse needs.</w:t>
      </w:r>
    </w:p>
    <w:p w14:paraId="67D9F01A" w14:textId="7E9F43A6" w:rsidR="00F2409A" w:rsidRDefault="00F2409A" w:rsidP="00BB067C">
      <w:pPr>
        <w:pStyle w:val="Normalend"/>
        <w:spacing w:after="0"/>
        <w:jc w:val="center"/>
      </w:pPr>
      <w:r>
        <w:rPr>
          <w:noProof/>
          <w:lang w:eastAsia="en-AU"/>
        </w:rPr>
        <w:drawing>
          <wp:inline distT="0" distB="0" distL="0" distR="0" wp14:anchorId="204DBF03" wp14:editId="2D1DA13D">
            <wp:extent cx="5559323" cy="5195086"/>
            <wp:effectExtent l="0" t="0" r="3810" b="5715"/>
            <wp:docPr id="86" name="Picture 86" descr="Circular graphic that highlights the interconnected guiding principles of the Communications Strategy including: Simple, Purposeful and Authentic, Listening, Transparency, Representative, Timely, and Simple." title="Interconnected puzzle graphic that shows all the guiding principles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uiding principles.jpg"/>
                    <pic:cNvPicPr/>
                  </pic:nvPicPr>
                  <pic:blipFill rotWithShape="1">
                    <a:blip r:embed="rId21" cstate="print">
                      <a:extLst>
                        <a:ext uri="{28A0092B-C50C-407E-A947-70E740481C1C}">
                          <a14:useLocalDpi xmlns:a14="http://schemas.microsoft.com/office/drawing/2010/main" val="0"/>
                        </a:ext>
                      </a:extLst>
                    </a:blip>
                    <a:srcRect t="3776" b="30161"/>
                    <a:stretch/>
                  </pic:blipFill>
                  <pic:spPr bwMode="auto">
                    <a:xfrm>
                      <a:off x="0" y="0"/>
                      <a:ext cx="5594381" cy="5227847"/>
                    </a:xfrm>
                    <a:prstGeom prst="rect">
                      <a:avLst/>
                    </a:prstGeom>
                    <a:ln>
                      <a:noFill/>
                    </a:ln>
                    <a:extLst>
                      <a:ext uri="{53640926-AAD7-44D8-BBD7-CCE9431645EC}">
                        <a14:shadowObscured xmlns:a14="http://schemas.microsoft.com/office/drawing/2010/main"/>
                      </a:ext>
                    </a:extLst>
                  </pic:spPr>
                </pic:pic>
              </a:graphicData>
            </a:graphic>
          </wp:inline>
        </w:drawing>
      </w:r>
    </w:p>
    <w:p w14:paraId="464C0181" w14:textId="77777777" w:rsidR="00A846F0" w:rsidRDefault="00A846F0" w:rsidP="00F2409A">
      <w:pPr>
        <w:spacing w:before="0" w:after="0"/>
        <w:rPr>
          <w:b/>
          <w:color w:val="4B9FB4"/>
        </w:rPr>
        <w:sectPr w:rsidR="00A846F0" w:rsidSect="006E0767">
          <w:pgSz w:w="11900" w:h="16840"/>
          <w:pgMar w:top="720" w:right="720" w:bottom="851" w:left="720" w:header="708" w:footer="232" w:gutter="0"/>
          <w:cols w:space="708"/>
          <w:docGrid w:linePitch="360"/>
        </w:sectPr>
      </w:pPr>
    </w:p>
    <w:p w14:paraId="47ADE2D0" w14:textId="71F544E6" w:rsidR="00F2409A" w:rsidRPr="00090072" w:rsidRDefault="00F2409A" w:rsidP="00EC6ABE">
      <w:pPr>
        <w:spacing w:before="0" w:after="0"/>
        <w:rPr>
          <w:szCs w:val="27"/>
        </w:rPr>
      </w:pPr>
      <w:r w:rsidRPr="00090072">
        <w:rPr>
          <w:b/>
          <w:color w:val="4B9FB4"/>
          <w:szCs w:val="27"/>
        </w:rPr>
        <w:t>Simple</w:t>
      </w:r>
      <w:r w:rsidR="00EC6ABE" w:rsidRPr="00090072">
        <w:rPr>
          <w:b/>
          <w:color w:val="4B9FB4"/>
          <w:szCs w:val="27"/>
        </w:rPr>
        <w:t xml:space="preserve"> - </w:t>
      </w:r>
      <w:r w:rsidRPr="00090072">
        <w:rPr>
          <w:szCs w:val="27"/>
        </w:rPr>
        <w:t>We use straightforward, easy-to-understand language that is accessible and adaptive.</w:t>
      </w:r>
    </w:p>
    <w:p w14:paraId="1D448BA3" w14:textId="0CD0A602" w:rsidR="00F2409A" w:rsidRPr="00090072" w:rsidRDefault="00F2409A" w:rsidP="00EC6ABE">
      <w:pPr>
        <w:spacing w:after="0"/>
        <w:rPr>
          <w:szCs w:val="27"/>
        </w:rPr>
      </w:pPr>
      <w:r w:rsidRPr="00090072">
        <w:rPr>
          <w:b/>
          <w:color w:val="305365"/>
          <w:szCs w:val="27"/>
        </w:rPr>
        <w:t xml:space="preserve">Purposeful and </w:t>
      </w:r>
      <w:r w:rsidR="004B5067" w:rsidRPr="00090072">
        <w:rPr>
          <w:b/>
          <w:color w:val="305365"/>
          <w:szCs w:val="27"/>
        </w:rPr>
        <w:t>a</w:t>
      </w:r>
      <w:r w:rsidRPr="00090072">
        <w:rPr>
          <w:b/>
          <w:color w:val="305365"/>
          <w:szCs w:val="27"/>
        </w:rPr>
        <w:t>uthentic</w:t>
      </w:r>
      <w:r w:rsidR="00EC6ABE" w:rsidRPr="00090072">
        <w:rPr>
          <w:b/>
          <w:color w:val="305365"/>
          <w:szCs w:val="27"/>
        </w:rPr>
        <w:t xml:space="preserve"> - </w:t>
      </w:r>
      <w:r w:rsidRPr="00090072">
        <w:rPr>
          <w:szCs w:val="27"/>
        </w:rPr>
        <w:t>Our communication is useful to our audience, is values-based, and we are authentic in our delivery.</w:t>
      </w:r>
    </w:p>
    <w:p w14:paraId="30D3AFBE" w14:textId="4E3FBA60" w:rsidR="00F2409A" w:rsidRPr="00090072" w:rsidRDefault="00F2409A" w:rsidP="00EC6ABE">
      <w:pPr>
        <w:spacing w:after="0"/>
        <w:rPr>
          <w:szCs w:val="27"/>
        </w:rPr>
      </w:pPr>
      <w:r w:rsidRPr="00090072">
        <w:rPr>
          <w:b/>
          <w:color w:val="F26722"/>
          <w:szCs w:val="27"/>
        </w:rPr>
        <w:t>Listening</w:t>
      </w:r>
      <w:r w:rsidR="00EC6ABE" w:rsidRPr="00090072">
        <w:rPr>
          <w:b/>
          <w:color w:val="F26722"/>
          <w:szCs w:val="27"/>
        </w:rPr>
        <w:t xml:space="preserve"> - </w:t>
      </w:r>
      <w:r w:rsidRPr="00090072">
        <w:rPr>
          <w:szCs w:val="27"/>
        </w:rPr>
        <w:t>We will listen, fostering two-way communication, feedback and input.</w:t>
      </w:r>
    </w:p>
    <w:p w14:paraId="6A04CA67" w14:textId="547E2751" w:rsidR="00F2409A" w:rsidRPr="00090072" w:rsidRDefault="00F2409A" w:rsidP="00A846F0">
      <w:pPr>
        <w:spacing w:after="0"/>
        <w:rPr>
          <w:szCs w:val="27"/>
        </w:rPr>
      </w:pPr>
      <w:r w:rsidRPr="00090072">
        <w:rPr>
          <w:b/>
          <w:szCs w:val="27"/>
        </w:rPr>
        <w:t>Transparen</w:t>
      </w:r>
      <w:r w:rsidR="00647E03" w:rsidRPr="00090072">
        <w:rPr>
          <w:b/>
          <w:szCs w:val="27"/>
        </w:rPr>
        <w:t>t</w:t>
      </w:r>
      <w:r w:rsidR="00EC6ABE" w:rsidRPr="00090072">
        <w:rPr>
          <w:b/>
          <w:szCs w:val="27"/>
        </w:rPr>
        <w:t xml:space="preserve"> </w:t>
      </w:r>
      <w:r w:rsidR="004B5067" w:rsidRPr="00090072">
        <w:rPr>
          <w:b/>
          <w:szCs w:val="27"/>
        </w:rPr>
        <w:t>–</w:t>
      </w:r>
      <w:r w:rsidR="00EC6ABE" w:rsidRPr="00090072">
        <w:rPr>
          <w:b/>
          <w:szCs w:val="27"/>
        </w:rPr>
        <w:t xml:space="preserve"> </w:t>
      </w:r>
      <w:r w:rsidR="004B5067" w:rsidRPr="00090072">
        <w:rPr>
          <w:szCs w:val="27"/>
        </w:rPr>
        <w:t>We are t</w:t>
      </w:r>
      <w:r w:rsidRPr="00090072">
        <w:rPr>
          <w:szCs w:val="27"/>
        </w:rPr>
        <w:t>ransparent in our approach to engagement and communication - we show how we have listened and acted.</w:t>
      </w:r>
    </w:p>
    <w:p w14:paraId="025948E4" w14:textId="6DEC2098" w:rsidR="00DF27CB" w:rsidRPr="00090072" w:rsidRDefault="00DF27CB" w:rsidP="00EC6ABE">
      <w:pPr>
        <w:spacing w:after="0"/>
        <w:rPr>
          <w:szCs w:val="27"/>
        </w:rPr>
      </w:pPr>
      <w:r w:rsidRPr="00090072">
        <w:rPr>
          <w:b/>
          <w:color w:val="8A941E"/>
          <w:szCs w:val="27"/>
        </w:rPr>
        <w:t>Representative</w:t>
      </w:r>
      <w:r w:rsidR="00EC6ABE" w:rsidRPr="00090072">
        <w:rPr>
          <w:b/>
          <w:color w:val="8A941E"/>
          <w:szCs w:val="27"/>
        </w:rPr>
        <w:t xml:space="preserve"> - </w:t>
      </w:r>
      <w:r w:rsidRPr="00090072">
        <w:rPr>
          <w:szCs w:val="27"/>
        </w:rPr>
        <w:t>We cater to, target and represent the diverse needs of our Shire, providing information that aims to remove physical, social and cultural barriers. We represent our diverse community in our promotional imagery.</w:t>
      </w:r>
    </w:p>
    <w:p w14:paraId="44166996" w14:textId="6105EF83" w:rsidR="00EC6ABE" w:rsidRPr="00090072" w:rsidRDefault="00F2409A" w:rsidP="007D0B18">
      <w:pPr>
        <w:spacing w:after="240"/>
        <w:rPr>
          <w:szCs w:val="27"/>
        </w:rPr>
        <w:sectPr w:rsidR="00EC6ABE" w:rsidRPr="00090072" w:rsidSect="00EC6ABE">
          <w:type w:val="continuous"/>
          <w:pgSz w:w="11900" w:h="16840"/>
          <w:pgMar w:top="720" w:right="720" w:bottom="851" w:left="720" w:header="708" w:footer="232" w:gutter="0"/>
          <w:cols w:space="708"/>
          <w:docGrid w:linePitch="360"/>
        </w:sectPr>
      </w:pPr>
      <w:r w:rsidRPr="00090072">
        <w:rPr>
          <w:b/>
          <w:color w:val="5A662F"/>
          <w:szCs w:val="27"/>
        </w:rPr>
        <w:t>Timely</w:t>
      </w:r>
      <w:r w:rsidR="00BE19EA" w:rsidRPr="00090072">
        <w:rPr>
          <w:b/>
          <w:color w:val="5A662F"/>
          <w:szCs w:val="27"/>
        </w:rPr>
        <w:t xml:space="preserve"> - </w:t>
      </w:r>
      <w:r w:rsidRPr="00090072">
        <w:rPr>
          <w:szCs w:val="27"/>
        </w:rPr>
        <w:t>We give our communities enough time to receive our messages and enough time to participate. We respond in good time.</w:t>
      </w:r>
    </w:p>
    <w:p w14:paraId="19BA8603" w14:textId="6B445CA3" w:rsidR="0016797C" w:rsidRPr="00CD285F" w:rsidRDefault="0016797C" w:rsidP="00E32BB7">
      <w:pPr>
        <w:pStyle w:val="Heading1"/>
      </w:pPr>
      <w:bookmarkStart w:id="14" w:name="_Toc108098114"/>
      <w:r>
        <w:lastRenderedPageBreak/>
        <w:t xml:space="preserve">Challenges and </w:t>
      </w:r>
      <w:r w:rsidR="00691AD0">
        <w:t>f</w:t>
      </w:r>
      <w:r>
        <w:t>ocus areas</w:t>
      </w:r>
      <w:bookmarkEnd w:id="14"/>
    </w:p>
    <w:p w14:paraId="2864E689" w14:textId="2F0F2DC8" w:rsidR="0016797C" w:rsidRDefault="0016797C" w:rsidP="00A722AC">
      <w:pPr>
        <w:pStyle w:val="Normalend"/>
      </w:pPr>
      <w:r w:rsidRPr="00181820">
        <w:t>When it comes to communicating and informing our community, there are three potential challenges that are characteristic of the Nillumbik experience</w:t>
      </w:r>
      <w:r>
        <w:t xml:space="preserve">.  </w:t>
      </w:r>
    </w:p>
    <w:p w14:paraId="5E4B7835" w14:textId="73B199AF" w:rsidR="00775DFC" w:rsidRPr="004C4BE0" w:rsidRDefault="00775DFC" w:rsidP="00442825">
      <w:pPr>
        <w:pStyle w:val="Heading3"/>
      </w:pPr>
      <w:bookmarkStart w:id="15" w:name="_Toc108098115"/>
      <w:r>
        <w:t>1. Reaching a broad audience</w:t>
      </w:r>
      <w:bookmarkEnd w:id="15"/>
      <w:r>
        <w:t xml:space="preserve"> </w:t>
      </w:r>
    </w:p>
    <w:p w14:paraId="104F6C63" w14:textId="511D0CB5" w:rsidR="00775DFC" w:rsidRPr="00595194" w:rsidRDefault="00775DFC" w:rsidP="00775DFC">
      <w:r w:rsidRPr="00595194">
        <w:t xml:space="preserve">In a Shire where there is a significant urban population, but significant rural land area, the </w:t>
      </w:r>
      <w:r>
        <w:t>ways we</w:t>
      </w:r>
      <w:r w:rsidRPr="00595194">
        <w:t xml:space="preserve"> reach our communities must be diverse and must include a mix of digital, </w:t>
      </w:r>
      <w:r>
        <w:t xml:space="preserve">printed </w:t>
      </w:r>
      <w:r w:rsidRPr="00595194">
        <w:t xml:space="preserve">and in-person methods. </w:t>
      </w:r>
    </w:p>
    <w:p w14:paraId="51FDD15A" w14:textId="5CC304D2" w:rsidR="00775DFC" w:rsidRPr="0052585B" w:rsidRDefault="00775DFC" w:rsidP="00775DFC">
      <w:pPr>
        <w:pStyle w:val="ListParagraph"/>
      </w:pPr>
      <w:r w:rsidRPr="00595194">
        <w:rPr>
          <w:b/>
          <w:bCs/>
        </w:rPr>
        <w:t xml:space="preserve">Urban </w:t>
      </w:r>
      <w:r>
        <w:rPr>
          <w:b/>
          <w:bCs/>
        </w:rPr>
        <w:t>residents</w:t>
      </w:r>
      <w:r w:rsidRPr="00595194">
        <w:t xml:space="preserve"> typically h</w:t>
      </w:r>
      <w:r w:rsidRPr="0052585B">
        <w:t xml:space="preserve">ave adequate mobile and internet connection and high digital device usage among some user groups.  However, some groups, such as older residents, may not be using digital methods and require more direct-to-home or ‘at-place’ methods. </w:t>
      </w:r>
    </w:p>
    <w:p w14:paraId="11555D2A" w14:textId="0D49720A" w:rsidR="00775DFC" w:rsidRPr="00324B6D" w:rsidRDefault="00775DFC" w:rsidP="00324B6D">
      <w:pPr>
        <w:pStyle w:val="ListParagraph"/>
      </w:pPr>
      <w:r w:rsidRPr="00902586">
        <w:rPr>
          <w:b/>
        </w:rPr>
        <w:t>Rural residents</w:t>
      </w:r>
      <w:r w:rsidRPr="0052585B">
        <w:t xml:space="preserve"> (those livin</w:t>
      </w:r>
      <w:r w:rsidRPr="00595194">
        <w:t xml:space="preserve">g within the Green </w:t>
      </w:r>
      <w:r>
        <w:t>W</w:t>
      </w:r>
      <w:r w:rsidRPr="00595194">
        <w:t>edge zones) comprise about 12,000 out of the Shire’s approximately 65,000 residents.  Mobile phone and internet coverage is at times limited in these areas. Further, a number of properties, especially in rural parts of the Shire, have no formal letterbox.</w:t>
      </w:r>
    </w:p>
    <w:p w14:paraId="12E3C437" w14:textId="480AE474" w:rsidR="00775DFC" w:rsidRPr="00F95040" w:rsidRDefault="00775DFC" w:rsidP="00951A1C">
      <w:r w:rsidRPr="00324B6D">
        <w:t xml:space="preserve">We recognise </w:t>
      </w:r>
      <w:r>
        <w:t xml:space="preserve">that there </w:t>
      </w:r>
      <w:r w:rsidRPr="0052585B">
        <w:rPr>
          <w:shd w:val="clear" w:color="auto" w:fill="FFFFFF"/>
        </w:rPr>
        <w:t xml:space="preserve">may be additional challenges </w:t>
      </w:r>
      <w:r>
        <w:rPr>
          <w:shd w:val="clear" w:color="auto" w:fill="FFFFFF"/>
        </w:rPr>
        <w:t xml:space="preserve">for some in our community to </w:t>
      </w:r>
      <w:r w:rsidRPr="0052585B">
        <w:rPr>
          <w:shd w:val="clear" w:color="auto" w:fill="FFFFFF"/>
        </w:rPr>
        <w:t>feeling included, accessing information, resources and opportunitie</w:t>
      </w:r>
      <w:r>
        <w:rPr>
          <w:shd w:val="clear" w:color="auto" w:fill="FFFFFF"/>
        </w:rPr>
        <w:t xml:space="preserve">s. </w:t>
      </w:r>
      <w:r w:rsidRPr="0052585B">
        <w:t>Intersecting identities include characteristics such as:</w:t>
      </w:r>
      <w:r w:rsidRPr="00F95040">
        <w:t xml:space="preserve"> </w:t>
      </w:r>
    </w:p>
    <w:p w14:paraId="31EEF37E" w14:textId="77777777" w:rsidR="006D26D3" w:rsidRDefault="006D26D3" w:rsidP="00775DFC">
      <w:pPr>
        <w:pStyle w:val="ListParagraph"/>
        <w:sectPr w:rsidR="006D26D3" w:rsidSect="00753C5D">
          <w:type w:val="continuous"/>
          <w:pgSz w:w="11900" w:h="16840"/>
          <w:pgMar w:top="720" w:right="720" w:bottom="709" w:left="720" w:header="708" w:footer="232" w:gutter="0"/>
          <w:cols w:space="708"/>
          <w:docGrid w:linePitch="360"/>
        </w:sectPr>
      </w:pPr>
    </w:p>
    <w:p w14:paraId="46EB2F0C" w14:textId="0F2C4F68" w:rsidR="00775DFC" w:rsidRPr="0052585B" w:rsidRDefault="00775DFC" w:rsidP="00423B29">
      <w:pPr>
        <w:pStyle w:val="ListParagraph"/>
      </w:pPr>
      <w:r w:rsidRPr="0052585B">
        <w:t>ability</w:t>
      </w:r>
    </w:p>
    <w:p w14:paraId="4778BA9F" w14:textId="77777777" w:rsidR="00775DFC" w:rsidRPr="0052585B" w:rsidRDefault="00775DFC" w:rsidP="00775DFC">
      <w:pPr>
        <w:pStyle w:val="ListParagraph"/>
      </w:pPr>
      <w:r w:rsidRPr="0052585B">
        <w:t>age</w:t>
      </w:r>
    </w:p>
    <w:p w14:paraId="7D9C48BD" w14:textId="77777777" w:rsidR="00775DFC" w:rsidRPr="0052585B" w:rsidRDefault="00775DFC" w:rsidP="00775DFC">
      <w:pPr>
        <w:pStyle w:val="ListParagraph"/>
      </w:pPr>
      <w:r w:rsidRPr="0052585B">
        <w:t xml:space="preserve">faith </w:t>
      </w:r>
    </w:p>
    <w:p w14:paraId="6F9F78D6" w14:textId="77777777" w:rsidR="00775DFC" w:rsidRPr="0052585B" w:rsidRDefault="00775DFC" w:rsidP="00775DFC">
      <w:pPr>
        <w:pStyle w:val="ListParagraph"/>
      </w:pPr>
      <w:r w:rsidRPr="0052585B">
        <w:t>gender expression</w:t>
      </w:r>
    </w:p>
    <w:p w14:paraId="53EBA573" w14:textId="77777777" w:rsidR="00775DFC" w:rsidRPr="0052585B" w:rsidRDefault="00775DFC" w:rsidP="00775DFC">
      <w:pPr>
        <w:pStyle w:val="ListParagraph"/>
      </w:pPr>
      <w:r w:rsidRPr="0052585B">
        <w:t>language</w:t>
      </w:r>
    </w:p>
    <w:p w14:paraId="1237026C" w14:textId="77777777" w:rsidR="00775DFC" w:rsidRPr="0052585B" w:rsidRDefault="00775DFC" w:rsidP="00775DFC">
      <w:pPr>
        <w:pStyle w:val="ListParagraph"/>
      </w:pPr>
      <w:r w:rsidRPr="0052585B">
        <w:t xml:space="preserve">location </w:t>
      </w:r>
    </w:p>
    <w:p w14:paraId="6364B450" w14:textId="77777777" w:rsidR="00775DFC" w:rsidRPr="0052585B" w:rsidRDefault="00775DFC" w:rsidP="00775DFC">
      <w:pPr>
        <w:pStyle w:val="ListParagraph"/>
      </w:pPr>
      <w:r w:rsidRPr="0052585B">
        <w:t>mental health</w:t>
      </w:r>
    </w:p>
    <w:p w14:paraId="29663B0E" w14:textId="77777777" w:rsidR="00775DFC" w:rsidRPr="0052585B" w:rsidRDefault="00775DFC" w:rsidP="00775DFC">
      <w:pPr>
        <w:pStyle w:val="ListParagraph"/>
      </w:pPr>
      <w:r w:rsidRPr="0052585B">
        <w:t>nationality</w:t>
      </w:r>
    </w:p>
    <w:p w14:paraId="51F44155" w14:textId="77777777" w:rsidR="00775DFC" w:rsidRPr="0052585B" w:rsidRDefault="00775DFC" w:rsidP="00775DFC">
      <w:pPr>
        <w:pStyle w:val="ListParagraph"/>
      </w:pPr>
      <w:r w:rsidRPr="0052585B">
        <w:t>race</w:t>
      </w:r>
    </w:p>
    <w:p w14:paraId="227B2B07" w14:textId="77777777" w:rsidR="00775DFC" w:rsidRPr="0052585B" w:rsidRDefault="00775DFC" w:rsidP="00775DFC">
      <w:pPr>
        <w:pStyle w:val="ListParagraph"/>
      </w:pPr>
      <w:r w:rsidRPr="0052585B">
        <w:t>sex and sexual orientation</w:t>
      </w:r>
    </w:p>
    <w:p w14:paraId="3D76CEDB" w14:textId="4677EDFA" w:rsidR="0016797C" w:rsidRDefault="00775DFC" w:rsidP="00884431">
      <w:pPr>
        <w:pStyle w:val="ListParagraph"/>
        <w:spacing w:before="0" w:after="0" w:line="276" w:lineRule="auto"/>
      </w:pPr>
      <w:r w:rsidRPr="0052585B">
        <w:t>socio-economic status</w:t>
      </w:r>
      <w:r>
        <w:t>.</w:t>
      </w:r>
    </w:p>
    <w:p w14:paraId="13C4F17D" w14:textId="78A52472" w:rsidR="00452C14" w:rsidRDefault="00452C14">
      <w:pPr>
        <w:spacing w:before="0" w:after="0" w:line="240" w:lineRule="auto"/>
        <w:rPr>
          <w:rFonts w:cs="Arial"/>
          <w:szCs w:val="21"/>
        </w:rPr>
      </w:pPr>
      <w:r>
        <w:rPr>
          <w:rFonts w:cs="Arial"/>
          <w:szCs w:val="21"/>
        </w:rPr>
        <w:br w:type="page"/>
      </w:r>
    </w:p>
    <w:p w14:paraId="7274166F" w14:textId="77777777" w:rsidR="006D26D3" w:rsidRDefault="006D26D3" w:rsidP="0016797C">
      <w:pPr>
        <w:spacing w:before="0" w:after="0"/>
        <w:rPr>
          <w:rFonts w:cs="Arial"/>
          <w:szCs w:val="21"/>
        </w:rPr>
        <w:sectPr w:rsidR="006D26D3" w:rsidSect="00383127">
          <w:type w:val="continuous"/>
          <w:pgSz w:w="11900" w:h="16840"/>
          <w:pgMar w:top="720" w:right="720" w:bottom="709" w:left="720" w:header="708" w:footer="232" w:gutter="0"/>
          <w:cols w:space="708"/>
          <w:docGrid w:linePitch="360"/>
        </w:sectPr>
      </w:pPr>
    </w:p>
    <w:p w14:paraId="02875AA8" w14:textId="35B123BC" w:rsidR="00775DFC" w:rsidRPr="004C4BE0" w:rsidRDefault="00775DFC" w:rsidP="00442825">
      <w:pPr>
        <w:pStyle w:val="Heading3"/>
      </w:pPr>
      <w:bookmarkStart w:id="16" w:name="_Toc108098116"/>
      <w:r>
        <w:lastRenderedPageBreak/>
        <w:t>2.  Engag</w:t>
      </w:r>
      <w:r w:rsidRPr="004C4BE0">
        <w:t>ing people’s interest</w:t>
      </w:r>
      <w:bookmarkEnd w:id="16"/>
    </w:p>
    <w:p w14:paraId="1DAD9A3A" w14:textId="77777777" w:rsidR="00775DFC" w:rsidRPr="00595194" w:rsidRDefault="00775DFC" w:rsidP="001475E8">
      <w:r w:rsidRPr="00595194">
        <w:t>When we communicate with our communities, we acknowledge that not everyone, at all moments in time, will wish to engage with us.</w:t>
      </w:r>
    </w:p>
    <w:p w14:paraId="28026995" w14:textId="77777777" w:rsidR="00775DFC" w:rsidRPr="00595194" w:rsidRDefault="00775DFC" w:rsidP="001475E8">
      <w:r>
        <w:t>M</w:t>
      </w:r>
      <w:r w:rsidRPr="00595194">
        <w:t xml:space="preserve">any residents within the Shire prefer to seek information when they need it, having minimal interaction with Council unless a problem </w:t>
      </w:r>
      <w:r w:rsidRPr="00595194">
        <w:rPr>
          <w:spacing w:val="-4"/>
        </w:rPr>
        <w:t xml:space="preserve">occurs and they are seeking a solution or service. </w:t>
      </w:r>
    </w:p>
    <w:p w14:paraId="7F9940AF" w14:textId="77777777" w:rsidR="00775DFC" w:rsidRPr="00595194" w:rsidRDefault="00775DFC" w:rsidP="001475E8">
      <w:r w:rsidRPr="00595194">
        <w:t>This group of ‘the unengaged’, may shift into ‘potentially engaged’ where the communication is interesting to them or has</w:t>
      </w:r>
      <w:r>
        <w:t xml:space="preserve"> the most</w:t>
      </w:r>
      <w:r w:rsidRPr="00595194">
        <w:t xml:space="preserve"> relevance to their lives at that point in time.  </w:t>
      </w:r>
    </w:p>
    <w:p w14:paraId="35536552" w14:textId="204BE29C" w:rsidR="00775DFC" w:rsidRPr="00595194" w:rsidRDefault="00775DFC" w:rsidP="001475E8">
      <w:r w:rsidRPr="00595194">
        <w:t>Compared to the majority, a cohort of residents and community groups exist that are ‘highly engaged’ with Council activity and decision</w:t>
      </w:r>
      <w:r>
        <w:t>-</w:t>
      </w:r>
      <w:r w:rsidRPr="00595194">
        <w:t xml:space="preserve">making and have high information and engagement needs.  </w:t>
      </w:r>
    </w:p>
    <w:p w14:paraId="79BCBFC8" w14:textId="5F6E983B" w:rsidR="0016797C" w:rsidRPr="00775DFC" w:rsidRDefault="00775DFC" w:rsidP="005D3762">
      <w:pPr>
        <w:pStyle w:val="Normalend"/>
      </w:pPr>
      <w:r w:rsidRPr="00595194">
        <w:t>Our strategy</w:t>
      </w:r>
      <w:r>
        <w:t xml:space="preserve"> aims to </w:t>
      </w:r>
      <w:r w:rsidRPr="00595194">
        <w:t xml:space="preserve">reflect the needs of both </w:t>
      </w:r>
      <w:r>
        <w:t>the</w:t>
      </w:r>
      <w:r w:rsidRPr="00595194">
        <w:t xml:space="preserve"> engaged, unengaged and potentially engaged groups, noting that enhancing the relevance of information to people’s everyday lives will assist in keeping the unengaged connected to vital information that serves them.</w:t>
      </w:r>
    </w:p>
    <w:p w14:paraId="7BE8F426" w14:textId="5ED6019F" w:rsidR="00775DFC" w:rsidRPr="004C4BE0" w:rsidRDefault="00775DFC" w:rsidP="00442825">
      <w:pPr>
        <w:pStyle w:val="Heading3"/>
      </w:pPr>
      <w:bookmarkStart w:id="17" w:name="_Toc108098117"/>
      <w:r w:rsidRPr="004C4BE0">
        <w:t>3.  High volumes of information out and low volumes of insight</w:t>
      </w:r>
      <w:bookmarkEnd w:id="17"/>
      <w:r w:rsidRPr="004C4BE0">
        <w:t xml:space="preserve"> </w:t>
      </w:r>
    </w:p>
    <w:p w14:paraId="32EB569C" w14:textId="77777777" w:rsidR="00775DFC" w:rsidRPr="00595194" w:rsidRDefault="00775DFC" w:rsidP="001475E8">
      <w:pPr>
        <w:jc w:val="both"/>
      </w:pPr>
      <w:r w:rsidRPr="00595194">
        <w:t xml:space="preserve">Council has the responsibility for delivering many services that directly impact the lives of those in our community. We therefore have a great deal of information to share about our services, laws, policies, programs and decisions.  Understanding what is most important to specific areas of our community and what information they seek will help better target our communication to what people need and want, and help manage this volume.  </w:t>
      </w:r>
    </w:p>
    <w:p w14:paraId="09665B71" w14:textId="77777777" w:rsidR="00775DFC" w:rsidRPr="00595194" w:rsidRDefault="00775DFC" w:rsidP="001475E8">
      <w:pPr>
        <w:jc w:val="both"/>
      </w:pPr>
      <w:r w:rsidRPr="00595194">
        <w:t>However, while our Annual Community Survey gives a good indication of the ways that people like to hear from Council (such as online or direct mail), and their top issues related to satisfaction with Council, we lack an evidence-based understanding of ‘what’ people like to hear about from us.</w:t>
      </w:r>
    </w:p>
    <w:p w14:paraId="1A08EE7C" w14:textId="603ADC3A" w:rsidR="0016797C" w:rsidRDefault="0016797C" w:rsidP="00775DFC"/>
    <w:p w14:paraId="4D30360B" w14:textId="2029A56A" w:rsidR="00F1364E" w:rsidRDefault="00F1364E">
      <w:pPr>
        <w:spacing w:before="0" w:after="0"/>
        <w:rPr>
          <w:rFonts w:cs="Arial"/>
          <w:b/>
          <w:bCs/>
          <w:sz w:val="32"/>
          <w:lang w:eastAsia="en-GB"/>
        </w:rPr>
      </w:pPr>
      <w:r>
        <w:br w:type="page"/>
      </w:r>
    </w:p>
    <w:p w14:paraId="132B9E33" w14:textId="7488D13D" w:rsidR="00BE6738" w:rsidRDefault="009C4B7F" w:rsidP="007D0B18">
      <w:pPr>
        <w:pStyle w:val="Heading1"/>
      </w:pPr>
      <w:bookmarkStart w:id="18" w:name="_Toc108098118"/>
      <w:r>
        <w:lastRenderedPageBreak/>
        <w:t>Outcomes</w:t>
      </w:r>
      <w:bookmarkEnd w:id="18"/>
    </w:p>
    <w:p w14:paraId="2818FEE6" w14:textId="60E7114B" w:rsidR="0016797C" w:rsidRDefault="00825DCF" w:rsidP="00E46FCE">
      <w:r>
        <w:t>In developing this S</w:t>
      </w:r>
      <w:r w:rsidR="0016797C">
        <w:t xml:space="preserve">trategy, we have </w:t>
      </w:r>
      <w:r w:rsidR="00BE6738">
        <w:t>acknowledged these</w:t>
      </w:r>
      <w:r w:rsidR="0016797C">
        <w:t xml:space="preserve"> key </w:t>
      </w:r>
      <w:r w:rsidR="00BE6738">
        <w:t>challenges</w:t>
      </w:r>
      <w:r w:rsidR="0016797C">
        <w:t xml:space="preserve"> can impact the effectiveness of our communication and engagement activities within the community</w:t>
      </w:r>
      <w:r w:rsidR="00BE6738">
        <w:t>.</w:t>
      </w:r>
      <w:r w:rsidR="002C56DE">
        <w:t xml:space="preserve"> </w:t>
      </w:r>
      <w:r w:rsidR="00BE6738">
        <w:t xml:space="preserve">The focus of this </w:t>
      </w:r>
      <w:r>
        <w:t>S</w:t>
      </w:r>
      <w:r w:rsidR="00BE6738">
        <w:t>trategy will</w:t>
      </w:r>
      <w:r w:rsidR="0009366D">
        <w:t xml:space="preserve"> be on </w:t>
      </w:r>
      <w:r w:rsidR="009C4B7F">
        <w:t>ach</w:t>
      </w:r>
      <w:r w:rsidR="00C8770C">
        <w:t>ieving</w:t>
      </w:r>
      <w:r w:rsidR="009C4B7F">
        <w:t xml:space="preserve"> these </w:t>
      </w:r>
      <w:r w:rsidR="00F755C3">
        <w:t>three</w:t>
      </w:r>
      <w:r w:rsidR="009C4B7F">
        <w:t xml:space="preserve"> outcomes</w:t>
      </w:r>
      <w:r w:rsidR="00D1603E">
        <w:t>:</w:t>
      </w:r>
    </w:p>
    <w:p w14:paraId="02450718" w14:textId="646922F4" w:rsidR="00BE6738" w:rsidRPr="00E32BB7" w:rsidRDefault="00BE6738" w:rsidP="00442825">
      <w:pPr>
        <w:pStyle w:val="Heading3"/>
      </w:pPr>
      <w:bookmarkStart w:id="19" w:name="_Toc108098119"/>
      <w:r w:rsidRPr="00E32BB7">
        <w:t xml:space="preserve">1. </w:t>
      </w:r>
      <w:r w:rsidR="000C5849">
        <w:t>Increase numbers of ‘disengaged’ into</w:t>
      </w:r>
      <w:r w:rsidRPr="00E32BB7">
        <w:t xml:space="preserve"> ‘potentially engaged’</w:t>
      </w:r>
      <w:bookmarkEnd w:id="19"/>
    </w:p>
    <w:p w14:paraId="4E8B9A26" w14:textId="498F9CE8" w:rsidR="00D1052A" w:rsidRDefault="00BE6738" w:rsidP="00C71B6F">
      <w:pPr>
        <w:rPr>
          <w:lang w:eastAsia="en-GB"/>
        </w:rPr>
      </w:pPr>
      <w:r w:rsidRPr="00825DCF">
        <w:rPr>
          <w:lang w:eastAsia="en-GB"/>
        </w:rPr>
        <w:t xml:space="preserve">We recognise that not every resident or group within Nillumbik will </w:t>
      </w:r>
      <w:r w:rsidR="00D1052A">
        <w:rPr>
          <w:lang w:eastAsia="en-GB"/>
        </w:rPr>
        <w:t xml:space="preserve">wish to </w:t>
      </w:r>
      <w:r w:rsidRPr="00825DCF">
        <w:rPr>
          <w:lang w:eastAsia="en-GB"/>
        </w:rPr>
        <w:t>engage with us every time</w:t>
      </w:r>
      <w:r w:rsidR="00D1052A">
        <w:rPr>
          <w:lang w:eastAsia="en-GB"/>
        </w:rPr>
        <w:t xml:space="preserve">. Of those who are currently disengaged with </w:t>
      </w:r>
      <w:r w:rsidR="00F755C3">
        <w:rPr>
          <w:lang w:eastAsia="en-GB"/>
        </w:rPr>
        <w:t>C</w:t>
      </w:r>
      <w:r w:rsidR="00D1052A">
        <w:rPr>
          <w:lang w:eastAsia="en-GB"/>
        </w:rPr>
        <w:t xml:space="preserve">ouncil, </w:t>
      </w:r>
      <w:r w:rsidRPr="00825DCF">
        <w:rPr>
          <w:lang w:eastAsia="en-GB"/>
        </w:rPr>
        <w:t xml:space="preserve">our best efforts should be directed to </w:t>
      </w:r>
      <w:r w:rsidR="00D1052A">
        <w:rPr>
          <w:lang w:eastAsia="en-GB"/>
        </w:rPr>
        <w:t>shifting them into ‘potentially engaged’ by finding</w:t>
      </w:r>
      <w:r w:rsidR="007C37A7">
        <w:rPr>
          <w:lang w:eastAsia="en-GB"/>
        </w:rPr>
        <w:t>:</w:t>
      </w:r>
      <w:r w:rsidR="00324B6D">
        <w:rPr>
          <w:lang w:eastAsia="en-GB"/>
        </w:rPr>
        <w:t xml:space="preserve"> </w:t>
      </w:r>
      <w:r w:rsidRPr="00D1052A">
        <w:rPr>
          <w:lang w:eastAsia="en-GB"/>
        </w:rPr>
        <w:t>the cross-over where people’s interest and need meets our message at the time</w:t>
      </w:r>
      <w:r w:rsidR="00D1052A">
        <w:rPr>
          <w:lang w:eastAsia="en-GB"/>
        </w:rPr>
        <w:t xml:space="preserve">. </w:t>
      </w:r>
    </w:p>
    <w:p w14:paraId="147678B6" w14:textId="6AB390D8" w:rsidR="007C37A7" w:rsidRPr="00D1052A" w:rsidRDefault="00D1052A" w:rsidP="00C71B6F">
      <w:pPr>
        <w:rPr>
          <w:lang w:eastAsia="en-GB"/>
        </w:rPr>
      </w:pPr>
      <w:r>
        <w:rPr>
          <w:lang w:eastAsia="en-GB"/>
        </w:rPr>
        <w:t>This means exploring t</w:t>
      </w:r>
      <w:r w:rsidR="007C37A7" w:rsidRPr="00D1052A">
        <w:rPr>
          <w:lang w:eastAsia="en-GB"/>
        </w:rPr>
        <w:t xml:space="preserve">argeted ways to reach those who may be </w:t>
      </w:r>
      <w:r w:rsidRPr="00D1052A">
        <w:rPr>
          <w:lang w:eastAsia="en-GB"/>
        </w:rPr>
        <w:t xml:space="preserve">potentially engaged, and inclusive ways to target those who experience barriers to accessing </w:t>
      </w:r>
      <w:r>
        <w:rPr>
          <w:lang w:eastAsia="en-GB"/>
        </w:rPr>
        <w:t>information.</w:t>
      </w:r>
    </w:p>
    <w:p w14:paraId="0AA20FED" w14:textId="36016F08" w:rsidR="00BE6738" w:rsidRPr="00825DCF" w:rsidRDefault="00BE6738" w:rsidP="00C71B6F">
      <w:pPr>
        <w:rPr>
          <w:lang w:eastAsia="en-GB"/>
        </w:rPr>
      </w:pPr>
      <w:r w:rsidRPr="00825DCF">
        <w:rPr>
          <w:lang w:eastAsia="en-GB"/>
        </w:rPr>
        <w:t xml:space="preserve">The opportunity to be connected to information should be easily accessible to all who need it, and </w:t>
      </w:r>
      <w:r w:rsidR="003E0991">
        <w:rPr>
          <w:lang w:eastAsia="en-GB"/>
        </w:rPr>
        <w:t xml:space="preserve">our communication </w:t>
      </w:r>
      <w:r w:rsidRPr="00825DCF">
        <w:rPr>
          <w:lang w:eastAsia="en-GB"/>
        </w:rPr>
        <w:t xml:space="preserve">will </w:t>
      </w:r>
      <w:r w:rsidR="003E0991">
        <w:rPr>
          <w:lang w:eastAsia="en-GB"/>
        </w:rPr>
        <w:t>be better</w:t>
      </w:r>
      <w:r w:rsidRPr="00825DCF">
        <w:rPr>
          <w:lang w:eastAsia="en-GB"/>
        </w:rPr>
        <w:t xml:space="preserve"> target</w:t>
      </w:r>
      <w:r w:rsidR="003E0991">
        <w:rPr>
          <w:lang w:eastAsia="en-GB"/>
        </w:rPr>
        <w:t>ed to</w:t>
      </w:r>
      <w:r w:rsidRPr="00825DCF">
        <w:rPr>
          <w:lang w:eastAsia="en-GB"/>
        </w:rPr>
        <w:t xml:space="preserve"> sectors of the community.</w:t>
      </w:r>
      <w:r w:rsidR="00C71B6F">
        <w:rPr>
          <w:lang w:eastAsia="en-GB"/>
        </w:rPr>
        <w:t xml:space="preserve"> </w:t>
      </w:r>
      <w:r w:rsidR="00CC7E98">
        <w:rPr>
          <w:lang w:eastAsia="en-GB"/>
        </w:rPr>
        <w:t xml:space="preserve">To find that cross-over of community need and </w:t>
      </w:r>
      <w:r w:rsidR="005677DA">
        <w:rPr>
          <w:lang w:eastAsia="en-GB"/>
        </w:rPr>
        <w:t>our message,</w:t>
      </w:r>
      <w:r w:rsidR="003E0991">
        <w:rPr>
          <w:lang w:eastAsia="en-GB"/>
        </w:rPr>
        <w:t xml:space="preserve"> we,</w:t>
      </w:r>
      <w:r w:rsidR="00F25716">
        <w:rPr>
          <w:lang w:eastAsia="en-GB"/>
        </w:rPr>
        <w:t xml:space="preserve"> at</w:t>
      </w:r>
      <w:r w:rsidR="005677DA">
        <w:rPr>
          <w:lang w:eastAsia="en-GB"/>
        </w:rPr>
        <w:t xml:space="preserve"> </w:t>
      </w:r>
      <w:r w:rsidR="005677DA" w:rsidRPr="00992139">
        <w:rPr>
          <w:b/>
          <w:bCs/>
          <w:lang w:eastAsia="en-GB"/>
        </w:rPr>
        <w:t>Council</w:t>
      </w:r>
      <w:r w:rsidR="003E0991">
        <w:rPr>
          <w:b/>
          <w:bCs/>
          <w:lang w:eastAsia="en-GB"/>
        </w:rPr>
        <w:t>,</w:t>
      </w:r>
      <w:r w:rsidR="005677DA" w:rsidRPr="00992139">
        <w:rPr>
          <w:b/>
          <w:bCs/>
          <w:lang w:eastAsia="en-GB"/>
        </w:rPr>
        <w:t xml:space="preserve"> </w:t>
      </w:r>
      <w:r w:rsidR="00F25716">
        <w:rPr>
          <w:b/>
          <w:bCs/>
          <w:lang w:eastAsia="en-GB"/>
        </w:rPr>
        <w:t>will</w:t>
      </w:r>
      <w:r w:rsidR="005677DA">
        <w:rPr>
          <w:b/>
          <w:bCs/>
          <w:lang w:eastAsia="en-GB"/>
        </w:rPr>
        <w:t xml:space="preserve"> adopt a more</w:t>
      </w:r>
      <w:r w:rsidR="005677DA" w:rsidRPr="00992139">
        <w:rPr>
          <w:b/>
          <w:bCs/>
          <w:lang w:eastAsia="en-GB"/>
        </w:rPr>
        <w:t xml:space="preserve"> proactive</w:t>
      </w:r>
      <w:r w:rsidR="005677DA">
        <w:rPr>
          <w:lang w:eastAsia="en-GB"/>
        </w:rPr>
        <w:t xml:space="preserve"> </w:t>
      </w:r>
      <w:r w:rsidR="005677DA" w:rsidRPr="00D1603E">
        <w:rPr>
          <w:b/>
          <w:lang w:eastAsia="en-GB"/>
        </w:rPr>
        <w:t>way</w:t>
      </w:r>
      <w:r w:rsidR="005677DA">
        <w:rPr>
          <w:lang w:eastAsia="en-GB"/>
        </w:rPr>
        <w:t xml:space="preserve"> of forward-planning our communication activity.</w:t>
      </w:r>
    </w:p>
    <w:p w14:paraId="7B953B19" w14:textId="15410780" w:rsidR="00BE6738" w:rsidRPr="00E91806" w:rsidRDefault="00BE6738" w:rsidP="00442825">
      <w:pPr>
        <w:pStyle w:val="Heading3"/>
      </w:pPr>
      <w:bookmarkStart w:id="20" w:name="_Toc108098120"/>
      <w:r w:rsidRPr="00E91806">
        <w:t>2. Increas</w:t>
      </w:r>
      <w:r w:rsidR="00C8770C">
        <w:t>e</w:t>
      </w:r>
      <w:r w:rsidRPr="00E91806">
        <w:t xml:space="preserve"> the relevance of our communication</w:t>
      </w:r>
      <w:bookmarkEnd w:id="20"/>
    </w:p>
    <w:p w14:paraId="0AB5004A" w14:textId="7952F775" w:rsidR="00BE6738" w:rsidRPr="00825DCF" w:rsidRDefault="00BE6738" w:rsidP="00E46FCE">
      <w:r w:rsidRPr="00825DCF">
        <w:t xml:space="preserve">Our communication with </w:t>
      </w:r>
      <w:r w:rsidR="00647E03">
        <w:t xml:space="preserve">our community </w:t>
      </w:r>
      <w:r w:rsidRPr="00825DCF">
        <w:t>should always be timely, relevant and accessible to</w:t>
      </w:r>
      <w:r w:rsidR="00647E03">
        <w:t xml:space="preserve"> its</w:t>
      </w:r>
      <w:r w:rsidRPr="00825DCF">
        <w:t xml:space="preserve"> needs, and not only to Council requirements.</w:t>
      </w:r>
      <w:r w:rsidR="002F75FC">
        <w:t xml:space="preserve"> </w:t>
      </w:r>
      <w:r w:rsidR="00D155BE">
        <w:t xml:space="preserve">We will aim to put </w:t>
      </w:r>
      <w:r w:rsidR="009C1344">
        <w:t xml:space="preserve">our community </w:t>
      </w:r>
      <w:r w:rsidR="002F75FC">
        <w:t>at the heart of our stories, our language and our communications content.</w:t>
      </w:r>
    </w:p>
    <w:p w14:paraId="5CD8D11A" w14:textId="604320BF" w:rsidR="00BE6738" w:rsidRPr="00E91806" w:rsidRDefault="00BE6738" w:rsidP="00E46FCE">
      <w:pPr>
        <w:rPr>
          <w:szCs w:val="22"/>
        </w:rPr>
      </w:pPr>
      <w:r w:rsidRPr="00E91806">
        <w:rPr>
          <w:szCs w:val="22"/>
        </w:rPr>
        <w:t xml:space="preserve">Relevance means that we show the importance of our message/service/offering </w:t>
      </w:r>
      <w:r w:rsidRPr="00E91806">
        <w:rPr>
          <w:b/>
          <w:bCs/>
          <w:szCs w:val="22"/>
        </w:rPr>
        <w:t xml:space="preserve">to the everyday lives </w:t>
      </w:r>
      <w:r w:rsidRPr="00E91806">
        <w:rPr>
          <w:szCs w:val="22"/>
        </w:rPr>
        <w:t>of our community members.</w:t>
      </w:r>
      <w:r w:rsidR="00C71B6F">
        <w:rPr>
          <w:szCs w:val="22"/>
        </w:rPr>
        <w:t xml:space="preserve"> </w:t>
      </w:r>
      <w:r w:rsidR="002F75FC" w:rsidRPr="00E91806">
        <w:rPr>
          <w:szCs w:val="22"/>
        </w:rPr>
        <w:t>This means that our message</w:t>
      </w:r>
      <w:r w:rsidR="008D5783" w:rsidRPr="00E91806">
        <w:rPr>
          <w:szCs w:val="22"/>
        </w:rPr>
        <w:t xml:space="preserve"> and content</w:t>
      </w:r>
      <w:r w:rsidR="002F75FC" w:rsidRPr="00E91806">
        <w:rPr>
          <w:szCs w:val="22"/>
        </w:rPr>
        <w:t xml:space="preserve"> approach</w:t>
      </w:r>
      <w:r w:rsidR="008D5783" w:rsidRPr="00E91806">
        <w:rPr>
          <w:szCs w:val="22"/>
        </w:rPr>
        <w:t xml:space="preserve"> will</w:t>
      </w:r>
      <w:r w:rsidR="002F75FC" w:rsidRPr="00E91806">
        <w:rPr>
          <w:szCs w:val="22"/>
        </w:rPr>
        <w:t xml:space="preserve"> </w:t>
      </w:r>
      <w:r w:rsidR="008D5783" w:rsidRPr="00E91806">
        <w:rPr>
          <w:szCs w:val="22"/>
        </w:rPr>
        <w:t>be strengthened</w:t>
      </w:r>
      <w:r w:rsidR="002F75FC" w:rsidRPr="00E91806">
        <w:rPr>
          <w:szCs w:val="22"/>
        </w:rPr>
        <w:t xml:space="preserve"> </w:t>
      </w:r>
      <w:r w:rsidR="008D5783" w:rsidRPr="00E91806">
        <w:rPr>
          <w:szCs w:val="22"/>
        </w:rPr>
        <w:t xml:space="preserve">to </w:t>
      </w:r>
      <w:r w:rsidR="002F75FC" w:rsidRPr="00E91806">
        <w:rPr>
          <w:szCs w:val="22"/>
        </w:rPr>
        <w:t>focus more on the language</w:t>
      </w:r>
      <w:r w:rsidR="008D5783" w:rsidRPr="00E91806">
        <w:rPr>
          <w:szCs w:val="22"/>
        </w:rPr>
        <w:t xml:space="preserve"> of and</w:t>
      </w:r>
      <w:r w:rsidR="002F75FC" w:rsidRPr="00E91806">
        <w:rPr>
          <w:szCs w:val="22"/>
        </w:rPr>
        <w:t xml:space="preserve"> </w:t>
      </w:r>
      <w:r w:rsidR="008D5783" w:rsidRPr="00E91806">
        <w:rPr>
          <w:szCs w:val="22"/>
        </w:rPr>
        <w:t>interest or benefits to our community and feature</w:t>
      </w:r>
      <w:r w:rsidR="0018484A">
        <w:rPr>
          <w:szCs w:val="22"/>
        </w:rPr>
        <w:t xml:space="preserve"> more </w:t>
      </w:r>
      <w:r w:rsidR="00A00713">
        <w:rPr>
          <w:szCs w:val="22"/>
        </w:rPr>
        <w:t>inclusive</w:t>
      </w:r>
      <w:r w:rsidR="0018484A">
        <w:rPr>
          <w:szCs w:val="22"/>
        </w:rPr>
        <w:t xml:space="preserve"> and diverse representations of</w:t>
      </w:r>
      <w:r w:rsidR="008D5783" w:rsidRPr="00E91806">
        <w:rPr>
          <w:szCs w:val="22"/>
        </w:rPr>
        <w:t xml:space="preserve"> Nillumbik people in our images and stories.</w:t>
      </w:r>
    </w:p>
    <w:p w14:paraId="424A12C4" w14:textId="594F0A65" w:rsidR="00BE6738" w:rsidRPr="00E91806" w:rsidRDefault="00BE6738" w:rsidP="00E46FCE">
      <w:pPr>
        <w:rPr>
          <w:szCs w:val="22"/>
        </w:rPr>
      </w:pPr>
      <w:r w:rsidRPr="00E91806">
        <w:rPr>
          <w:szCs w:val="22"/>
        </w:rPr>
        <w:t>To get that right, we</w:t>
      </w:r>
      <w:r w:rsidR="00F25716">
        <w:rPr>
          <w:szCs w:val="22"/>
        </w:rPr>
        <w:t xml:space="preserve">’ll enhance </w:t>
      </w:r>
      <w:r w:rsidRPr="00E91806">
        <w:rPr>
          <w:szCs w:val="22"/>
        </w:rPr>
        <w:t xml:space="preserve">our understanding with a stronger evidence base about what </w:t>
      </w:r>
      <w:r w:rsidR="009C1344">
        <w:rPr>
          <w:szCs w:val="22"/>
        </w:rPr>
        <w:t xml:space="preserve">our </w:t>
      </w:r>
      <w:r w:rsidR="00F25716">
        <w:rPr>
          <w:szCs w:val="22"/>
        </w:rPr>
        <w:t>community</w:t>
      </w:r>
      <w:r w:rsidRPr="00E91806">
        <w:rPr>
          <w:szCs w:val="22"/>
        </w:rPr>
        <w:t xml:space="preserve"> need</w:t>
      </w:r>
      <w:r w:rsidR="00F25716">
        <w:rPr>
          <w:szCs w:val="22"/>
        </w:rPr>
        <w:t>s</w:t>
      </w:r>
      <w:r w:rsidRPr="00E91806">
        <w:rPr>
          <w:szCs w:val="22"/>
        </w:rPr>
        <w:t xml:space="preserve"> and want</w:t>
      </w:r>
      <w:r w:rsidR="00A00713">
        <w:rPr>
          <w:szCs w:val="22"/>
        </w:rPr>
        <w:t>s</w:t>
      </w:r>
      <w:r w:rsidR="005677DA" w:rsidRPr="00E91806">
        <w:rPr>
          <w:szCs w:val="22"/>
        </w:rPr>
        <w:t>.</w:t>
      </w:r>
    </w:p>
    <w:p w14:paraId="585CC588" w14:textId="04D8B023" w:rsidR="00BE6738" w:rsidRPr="00E91806" w:rsidRDefault="002C56DE" w:rsidP="00442825">
      <w:pPr>
        <w:pStyle w:val="Heading3"/>
      </w:pPr>
      <w:bookmarkStart w:id="21" w:name="_Toc108098121"/>
      <w:r w:rsidRPr="00E91806">
        <w:t>3. Expand the reach of our communication</w:t>
      </w:r>
      <w:bookmarkEnd w:id="21"/>
    </w:p>
    <w:p w14:paraId="1E96423C" w14:textId="22BBE6F7" w:rsidR="002C56DE" w:rsidRPr="00E91806" w:rsidRDefault="002C56DE" w:rsidP="00E46FCE">
      <w:pPr>
        <w:rPr>
          <w:lang w:eastAsia="en-GB"/>
        </w:rPr>
      </w:pPr>
      <w:r w:rsidRPr="00E91806">
        <w:rPr>
          <w:lang w:eastAsia="en-GB"/>
        </w:rPr>
        <w:t xml:space="preserve">Our current </w:t>
      </w:r>
      <w:r w:rsidR="009C1344">
        <w:rPr>
          <w:lang w:eastAsia="en-GB"/>
        </w:rPr>
        <w:t>methods</w:t>
      </w:r>
      <w:r w:rsidR="009C1344" w:rsidRPr="00E91806">
        <w:rPr>
          <w:lang w:eastAsia="en-GB"/>
        </w:rPr>
        <w:t xml:space="preserve"> </w:t>
      </w:r>
      <w:r w:rsidR="009C1344">
        <w:rPr>
          <w:lang w:eastAsia="en-GB"/>
        </w:rPr>
        <w:t>of</w:t>
      </w:r>
      <w:r w:rsidR="009C1344" w:rsidRPr="00E91806">
        <w:rPr>
          <w:lang w:eastAsia="en-GB"/>
        </w:rPr>
        <w:t xml:space="preserve"> </w:t>
      </w:r>
      <w:r w:rsidRPr="00E91806">
        <w:rPr>
          <w:lang w:eastAsia="en-GB"/>
        </w:rPr>
        <w:t xml:space="preserve">communication </w:t>
      </w:r>
      <w:r w:rsidR="00AF0E07">
        <w:rPr>
          <w:lang w:eastAsia="en-GB"/>
        </w:rPr>
        <w:t xml:space="preserve">remain an essential part of how we communicate with </w:t>
      </w:r>
      <w:r w:rsidR="009C1344">
        <w:rPr>
          <w:lang w:eastAsia="en-GB"/>
        </w:rPr>
        <w:t>our community</w:t>
      </w:r>
      <w:r w:rsidRPr="00E91806">
        <w:rPr>
          <w:lang w:eastAsia="en-GB"/>
        </w:rPr>
        <w:t xml:space="preserve">, </w:t>
      </w:r>
      <w:r w:rsidR="00AF0E07" w:rsidRPr="00E32E4A">
        <w:t xml:space="preserve">so </w:t>
      </w:r>
      <w:r w:rsidR="00AF0E07" w:rsidRPr="00324B6D">
        <w:t xml:space="preserve">our </w:t>
      </w:r>
      <w:r w:rsidR="00AF0E07" w:rsidRPr="00324B6D">
        <w:rPr>
          <w:b/>
        </w:rPr>
        <w:t xml:space="preserve">focus will be to enhance </w:t>
      </w:r>
      <w:r w:rsidR="009C1344" w:rsidRPr="00324B6D">
        <w:rPr>
          <w:b/>
        </w:rPr>
        <w:t>the</w:t>
      </w:r>
      <w:r w:rsidR="009C1344" w:rsidRPr="00E32E4A">
        <w:rPr>
          <w:b/>
        </w:rPr>
        <w:t>se methods</w:t>
      </w:r>
      <w:r w:rsidR="009C1344" w:rsidRPr="00E32E4A">
        <w:t xml:space="preserve"> </w:t>
      </w:r>
      <w:r w:rsidRPr="00E32E4A">
        <w:t>with more evidence about what makes them successful.</w:t>
      </w:r>
      <w:r w:rsidR="008D5783" w:rsidRPr="00E32E4A">
        <w:t xml:space="preserve"> Priority actions in this </w:t>
      </w:r>
      <w:r w:rsidR="009C1344">
        <w:rPr>
          <w:lang w:eastAsia="en-GB"/>
        </w:rPr>
        <w:lastRenderedPageBreak/>
        <w:t>S</w:t>
      </w:r>
      <w:r w:rsidR="008D5783" w:rsidRPr="00E91806">
        <w:rPr>
          <w:lang w:eastAsia="en-GB"/>
        </w:rPr>
        <w:t>trategy seek to continue to build a clear picture of what works best for our community</w:t>
      </w:r>
      <w:r w:rsidR="0018484A">
        <w:rPr>
          <w:lang w:eastAsia="en-GB"/>
        </w:rPr>
        <w:t xml:space="preserve"> and will be further detailed in our implementation planning.</w:t>
      </w:r>
    </w:p>
    <w:p w14:paraId="29E1D905" w14:textId="786B0C21" w:rsidR="00E32E4A" w:rsidRDefault="008D5783" w:rsidP="00E46FCE">
      <w:pPr>
        <w:rPr>
          <w:lang w:eastAsia="en-GB"/>
        </w:rPr>
      </w:pPr>
      <w:r w:rsidRPr="00E91806">
        <w:rPr>
          <w:lang w:eastAsia="en-GB"/>
        </w:rPr>
        <w:t xml:space="preserve">As </w:t>
      </w:r>
      <w:r w:rsidR="008E5F21" w:rsidRPr="00E91806">
        <w:rPr>
          <w:lang w:eastAsia="en-GB"/>
        </w:rPr>
        <w:t>audience</w:t>
      </w:r>
      <w:r w:rsidR="00E71A53">
        <w:rPr>
          <w:lang w:eastAsia="en-GB"/>
        </w:rPr>
        <w:t>s</w:t>
      </w:r>
      <w:r w:rsidR="008E5F21" w:rsidRPr="00E91806">
        <w:rPr>
          <w:lang w:eastAsia="en-GB"/>
        </w:rPr>
        <w:t xml:space="preserve"> online</w:t>
      </w:r>
      <w:r w:rsidRPr="00E91806">
        <w:rPr>
          <w:lang w:eastAsia="en-GB"/>
        </w:rPr>
        <w:t xml:space="preserve"> continue to grow, </w:t>
      </w:r>
      <w:r w:rsidR="008E5F21" w:rsidRPr="00E91806">
        <w:rPr>
          <w:lang w:eastAsia="en-GB"/>
        </w:rPr>
        <w:t>w</w:t>
      </w:r>
      <w:r w:rsidR="002C56DE" w:rsidRPr="00E91806">
        <w:rPr>
          <w:lang w:eastAsia="en-GB"/>
        </w:rPr>
        <w:t xml:space="preserve">e </w:t>
      </w:r>
      <w:r w:rsidR="00F25716">
        <w:rPr>
          <w:lang w:eastAsia="en-GB"/>
        </w:rPr>
        <w:t xml:space="preserve">will </w:t>
      </w:r>
      <w:r w:rsidR="002C56DE" w:rsidRPr="00E91806">
        <w:rPr>
          <w:lang w:eastAsia="en-GB"/>
        </w:rPr>
        <w:t xml:space="preserve">continue to enhance </w:t>
      </w:r>
      <w:r w:rsidRPr="00E91806">
        <w:rPr>
          <w:lang w:eastAsia="en-GB"/>
        </w:rPr>
        <w:t xml:space="preserve">our </w:t>
      </w:r>
      <w:r w:rsidR="002C56DE" w:rsidRPr="00E91806">
        <w:rPr>
          <w:lang w:eastAsia="en-GB"/>
        </w:rPr>
        <w:t>digital communication</w:t>
      </w:r>
      <w:r w:rsidR="0018484A">
        <w:rPr>
          <w:lang w:eastAsia="en-GB"/>
        </w:rPr>
        <w:t xml:space="preserve"> methods, such as social media and our website,</w:t>
      </w:r>
      <w:r w:rsidR="002C56DE" w:rsidRPr="00E91806">
        <w:rPr>
          <w:lang w:eastAsia="en-GB"/>
        </w:rPr>
        <w:t xml:space="preserve"> while also realis</w:t>
      </w:r>
      <w:r w:rsidR="0009366D" w:rsidRPr="00E91806">
        <w:rPr>
          <w:lang w:eastAsia="en-GB"/>
        </w:rPr>
        <w:t>ing</w:t>
      </w:r>
      <w:r w:rsidR="002C56DE" w:rsidRPr="00E91806">
        <w:rPr>
          <w:lang w:eastAsia="en-GB"/>
        </w:rPr>
        <w:t xml:space="preserve"> more ‘placed-based’ avenues</w:t>
      </w:r>
      <w:r w:rsidR="00E71A53">
        <w:rPr>
          <w:lang w:eastAsia="en-GB"/>
        </w:rPr>
        <w:t xml:space="preserve"> of communication</w:t>
      </w:r>
      <w:r w:rsidR="002C56DE" w:rsidRPr="00E91806">
        <w:rPr>
          <w:lang w:eastAsia="en-GB"/>
        </w:rPr>
        <w:t xml:space="preserve"> and tap</w:t>
      </w:r>
      <w:r w:rsidR="00E71A53">
        <w:rPr>
          <w:lang w:eastAsia="en-GB"/>
        </w:rPr>
        <w:t>ping</w:t>
      </w:r>
      <w:r w:rsidR="002C56DE" w:rsidRPr="00E91806">
        <w:rPr>
          <w:lang w:eastAsia="en-GB"/>
        </w:rPr>
        <w:t xml:space="preserve"> into other </w:t>
      </w:r>
      <w:r w:rsidR="00E71A53">
        <w:rPr>
          <w:lang w:eastAsia="en-GB"/>
        </w:rPr>
        <w:t xml:space="preserve">communication </w:t>
      </w:r>
      <w:r w:rsidR="002C56DE" w:rsidRPr="00E91806">
        <w:rPr>
          <w:lang w:eastAsia="en-GB"/>
        </w:rPr>
        <w:t>networks to help spread the word</w:t>
      </w:r>
      <w:r w:rsidR="00E71A53">
        <w:rPr>
          <w:lang w:eastAsia="en-GB"/>
        </w:rPr>
        <w:t xml:space="preserve"> to audiences that are not online</w:t>
      </w:r>
      <w:r w:rsidR="002C56DE" w:rsidRPr="00E91806">
        <w:rPr>
          <w:lang w:eastAsia="en-GB"/>
        </w:rPr>
        <w:t>.</w:t>
      </w:r>
    </w:p>
    <w:p w14:paraId="4C02E42F" w14:textId="77777777" w:rsidR="00E32E4A" w:rsidRDefault="00E32E4A">
      <w:pPr>
        <w:spacing w:before="0" w:after="0" w:line="240" w:lineRule="auto"/>
        <w:rPr>
          <w:lang w:eastAsia="en-GB"/>
        </w:rPr>
      </w:pPr>
      <w:r>
        <w:rPr>
          <w:lang w:eastAsia="en-GB"/>
        </w:rPr>
        <w:br w:type="page"/>
      </w:r>
    </w:p>
    <w:p w14:paraId="7F997175" w14:textId="349A29D8" w:rsidR="007F7DF0" w:rsidRPr="00CD285F" w:rsidRDefault="007F7DF0" w:rsidP="00E46FCE">
      <w:pPr>
        <w:pStyle w:val="Heading1"/>
      </w:pPr>
      <w:bookmarkStart w:id="22" w:name="_Toc108098122"/>
      <w:r w:rsidRPr="00CD285F">
        <w:lastRenderedPageBreak/>
        <w:t>O</w:t>
      </w:r>
      <w:r w:rsidR="00447D5E" w:rsidRPr="00CD285F">
        <w:t>ur strategic</w:t>
      </w:r>
      <w:r w:rsidR="00897D9C">
        <w:t xml:space="preserve"> objective</w:t>
      </w:r>
      <w:bookmarkEnd w:id="22"/>
    </w:p>
    <w:p w14:paraId="66EB47DA" w14:textId="24B0012D" w:rsidR="00D01759" w:rsidRPr="002577A4" w:rsidRDefault="0056394C" w:rsidP="007D0B18">
      <w:pPr>
        <w:pStyle w:val="Heading5"/>
      </w:pPr>
      <w:r w:rsidRPr="002577A4">
        <w:t xml:space="preserve">We will </w:t>
      </w:r>
      <w:r w:rsidR="00822DA3" w:rsidRPr="002577A4">
        <w:t xml:space="preserve">improve how </w:t>
      </w:r>
      <w:r w:rsidR="007F7DF0" w:rsidRPr="002577A4">
        <w:t>Nillumbik</w:t>
      </w:r>
      <w:r w:rsidR="00BD02C8" w:rsidRPr="002577A4">
        <w:t>’s people</w:t>
      </w:r>
      <w:r w:rsidR="00822DA3" w:rsidRPr="002577A4">
        <w:t xml:space="preserve"> are connected</w:t>
      </w:r>
      <w:r w:rsidR="00BD02C8" w:rsidRPr="002577A4">
        <w:t xml:space="preserve"> to</w:t>
      </w:r>
      <w:r w:rsidR="007F7DF0" w:rsidRPr="002577A4">
        <w:t xml:space="preserve"> </w:t>
      </w:r>
      <w:r w:rsidRPr="002577A4">
        <w:t xml:space="preserve">the </w:t>
      </w:r>
      <w:r w:rsidR="00822DA3" w:rsidRPr="002577A4">
        <w:t>information they need and want about</w:t>
      </w:r>
      <w:r w:rsidR="00AD0924" w:rsidRPr="002577A4">
        <w:t xml:space="preserve"> relevant</w:t>
      </w:r>
      <w:r w:rsidR="007F7DF0" w:rsidRPr="002577A4">
        <w:t xml:space="preserve"> Council programs, services and decisions, t</w:t>
      </w:r>
      <w:r w:rsidR="00BD02C8" w:rsidRPr="002577A4">
        <w:t>o</w:t>
      </w:r>
      <w:r w:rsidR="00AD0924" w:rsidRPr="002577A4">
        <w:t xml:space="preserve"> enable them to</w:t>
      </w:r>
      <w:r w:rsidR="007F7DF0" w:rsidRPr="002577A4">
        <w:t xml:space="preserve"> live supported</w:t>
      </w:r>
      <w:r w:rsidRPr="002577A4">
        <w:t>, active</w:t>
      </w:r>
      <w:r w:rsidR="00A00713" w:rsidRPr="002577A4">
        <w:t>,</w:t>
      </w:r>
      <w:r w:rsidR="00E71A53" w:rsidRPr="002577A4">
        <w:t xml:space="preserve"> sustainable</w:t>
      </w:r>
      <w:r w:rsidRPr="002577A4">
        <w:t xml:space="preserve"> and </w:t>
      </w:r>
      <w:r w:rsidR="007F7DF0" w:rsidRPr="002577A4">
        <w:t xml:space="preserve">connected lives within </w:t>
      </w:r>
      <w:r w:rsidR="00AD0924" w:rsidRPr="002577A4">
        <w:t xml:space="preserve">our </w:t>
      </w:r>
      <w:r w:rsidR="007F7DF0" w:rsidRPr="002577A4">
        <w:t>community.</w:t>
      </w:r>
    </w:p>
    <w:p w14:paraId="0A8B5E3A" w14:textId="1D2C49FC" w:rsidR="00691AD0" w:rsidRPr="002577A4" w:rsidRDefault="00691AD0" w:rsidP="007D0B18">
      <w:pPr>
        <w:pStyle w:val="Heading5"/>
      </w:pPr>
      <w:r w:rsidRPr="002577A4">
        <w:t>We will do this</w:t>
      </w:r>
      <w:r w:rsidR="00BD7E9A" w:rsidRPr="002577A4">
        <w:t xml:space="preserve"> through </w:t>
      </w:r>
      <w:r w:rsidR="006772AA" w:rsidRPr="002577A4">
        <w:t>two-way dialogue,</w:t>
      </w:r>
      <w:r w:rsidRPr="002577A4">
        <w:t xml:space="preserve"> by</w:t>
      </w:r>
      <w:r w:rsidR="000F4664" w:rsidRPr="002577A4">
        <w:t xml:space="preserve"> expanding the reach of our message and i</w:t>
      </w:r>
      <w:r w:rsidRPr="002577A4">
        <w:t>ncreasing the relevance</w:t>
      </w:r>
      <w:r w:rsidR="000F4664" w:rsidRPr="002577A4">
        <w:t xml:space="preserve"> of</w:t>
      </w:r>
      <w:r w:rsidR="00E71A53" w:rsidRPr="002577A4">
        <w:t>, timeliness</w:t>
      </w:r>
      <w:r w:rsidR="000F4664" w:rsidRPr="002577A4">
        <w:t xml:space="preserve"> and trust in</w:t>
      </w:r>
      <w:r w:rsidRPr="002577A4">
        <w:t xml:space="preserve"> our communication</w:t>
      </w:r>
      <w:r w:rsidR="000E18EF" w:rsidRPr="002577A4">
        <w:t xml:space="preserve"> with community</w:t>
      </w:r>
      <w:r w:rsidR="000F4664" w:rsidRPr="002577A4">
        <w:t>.</w:t>
      </w:r>
    </w:p>
    <w:p w14:paraId="2EDF2613" w14:textId="77777777" w:rsidR="008E5F21" w:rsidRPr="00E32BB7" w:rsidRDefault="008E5F21" w:rsidP="00E46FCE">
      <w:pPr>
        <w:rPr>
          <w:lang w:eastAsia="en-GB"/>
        </w:rPr>
      </w:pPr>
      <w:r w:rsidRPr="00E32BB7">
        <w:rPr>
          <w:lang w:eastAsia="en-GB"/>
        </w:rPr>
        <w:t xml:space="preserve">With </w:t>
      </w:r>
      <w:r>
        <w:rPr>
          <w:lang w:eastAsia="en-GB"/>
        </w:rPr>
        <w:t xml:space="preserve">our Strategy’s </w:t>
      </w:r>
      <w:r w:rsidRPr="00E32BB7">
        <w:rPr>
          <w:lang w:eastAsia="en-GB"/>
        </w:rPr>
        <w:t xml:space="preserve">focus on increasing the connection to and relevance of our communication to our audiences, the way we deliver and design our communications for them requires Council to adapt our approaches internally. </w:t>
      </w:r>
    </w:p>
    <w:p w14:paraId="442AC068" w14:textId="12E6B43E" w:rsidR="00473F9C" w:rsidRPr="00992139" w:rsidRDefault="008E5F21" w:rsidP="00AC0C8C">
      <w:pPr>
        <w:pStyle w:val="Normalend"/>
        <w:spacing w:after="120"/>
      </w:pPr>
      <w:r w:rsidRPr="00992139">
        <w:t>This strategic approach of building relevance and increasing the proactivity of our information, will underpin all of our communication activity going forward</w:t>
      </w:r>
      <w:r w:rsidR="005B208E">
        <w:t>.</w:t>
      </w:r>
    </w:p>
    <w:p w14:paraId="053BFDE2" w14:textId="16FDCB21" w:rsidR="00822DA3" w:rsidRPr="00E46FCE" w:rsidRDefault="00822DA3" w:rsidP="00442825">
      <w:pPr>
        <w:pStyle w:val="Heading2"/>
      </w:pPr>
      <w:bookmarkStart w:id="23" w:name="_Toc108098123"/>
      <w:r w:rsidRPr="00A84CFA">
        <w:t xml:space="preserve">Strategic </w:t>
      </w:r>
      <w:r w:rsidR="00BE2E1B" w:rsidRPr="00A84CFA">
        <w:t>p</w:t>
      </w:r>
      <w:r w:rsidR="00897D9C" w:rsidRPr="00A84CFA">
        <w:t xml:space="preserve">illars of </w:t>
      </w:r>
      <w:r w:rsidR="00BE2E1B" w:rsidRPr="00A84CFA">
        <w:t>a</w:t>
      </w:r>
      <w:r w:rsidR="00897D9C" w:rsidRPr="00A84CFA">
        <w:t>ction</w:t>
      </w:r>
      <w:bookmarkEnd w:id="23"/>
    </w:p>
    <w:p w14:paraId="74D9A9E3" w14:textId="3DF7A68E" w:rsidR="008C1E5D" w:rsidRDefault="00822DA3" w:rsidP="002E5371">
      <w:pPr>
        <w:pStyle w:val="Normalend"/>
        <w:spacing w:after="360"/>
        <w:rPr>
          <w:lang w:eastAsia="en-GB"/>
        </w:rPr>
      </w:pPr>
      <w:r w:rsidRPr="00425EE0">
        <w:rPr>
          <w:lang w:eastAsia="en-GB"/>
        </w:rPr>
        <w:t xml:space="preserve">These four </w:t>
      </w:r>
      <w:r w:rsidR="008F3961" w:rsidRPr="00425EE0">
        <w:rPr>
          <w:lang w:eastAsia="en-GB"/>
        </w:rPr>
        <w:t>p</w:t>
      </w:r>
      <w:r w:rsidR="00897D9C" w:rsidRPr="00425EE0">
        <w:rPr>
          <w:lang w:eastAsia="en-GB"/>
        </w:rPr>
        <w:t>illars</w:t>
      </w:r>
      <w:r w:rsidRPr="00425EE0">
        <w:rPr>
          <w:lang w:eastAsia="en-GB"/>
        </w:rPr>
        <w:t xml:space="preserve"> inform the action</w:t>
      </w:r>
      <w:r w:rsidR="00BE2E1B" w:rsidRPr="00425EE0">
        <w:rPr>
          <w:lang w:eastAsia="en-GB"/>
        </w:rPr>
        <w:t xml:space="preserve"> plan</w:t>
      </w:r>
      <w:r w:rsidRPr="00425EE0">
        <w:rPr>
          <w:lang w:eastAsia="en-GB"/>
        </w:rPr>
        <w:t xml:space="preserve"> that will deliver our strategic </w:t>
      </w:r>
      <w:r w:rsidR="000E18EF" w:rsidRPr="00425EE0">
        <w:rPr>
          <w:lang w:eastAsia="en-GB"/>
        </w:rPr>
        <w:t>aim</w:t>
      </w:r>
      <w:r w:rsidRPr="00425EE0">
        <w:rPr>
          <w:lang w:eastAsia="en-GB"/>
        </w:rPr>
        <w:t xml:space="preserve"> of connecting people to information in a more relevant way that expands the opportunity to reach them.</w:t>
      </w:r>
      <w:r w:rsidR="00AC0C8C">
        <w:rPr>
          <w:lang w:eastAsia="en-GB"/>
        </w:rPr>
        <w:t xml:space="preserve"> </w:t>
      </w:r>
    </w:p>
    <w:p w14:paraId="7038228F" w14:textId="7F528113" w:rsidR="008C1E5D" w:rsidRPr="00D916B0" w:rsidRDefault="008C1E5D" w:rsidP="00176BB9">
      <w:pPr>
        <w:pStyle w:val="Heading5"/>
        <w:rPr>
          <w:color w:val="305365"/>
          <w:lang w:eastAsia="en-GB"/>
        </w:rPr>
      </w:pPr>
      <w:r w:rsidRPr="00D916B0">
        <w:rPr>
          <w:color w:val="305365"/>
          <w:lang w:eastAsia="en-GB"/>
        </w:rPr>
        <w:t>Trust and Transparency</w:t>
      </w:r>
    </w:p>
    <w:p w14:paraId="17C99F04" w14:textId="1A6A046A" w:rsidR="00DB04E1" w:rsidRPr="00E37B28" w:rsidRDefault="00DB04E1" w:rsidP="002E5371">
      <w:pPr>
        <w:spacing w:before="0" w:after="240"/>
        <w:rPr>
          <w:lang w:eastAsia="en-GB"/>
        </w:rPr>
      </w:pPr>
      <w:r>
        <w:rPr>
          <w:lang w:eastAsia="en-GB"/>
        </w:rPr>
        <w:t>Use</w:t>
      </w:r>
      <w:r w:rsidRPr="00E37B28">
        <w:rPr>
          <w:lang w:eastAsia="en-GB"/>
        </w:rPr>
        <w:t xml:space="preserve"> </w:t>
      </w:r>
      <w:r>
        <w:rPr>
          <w:lang w:eastAsia="en-GB"/>
        </w:rPr>
        <w:t>two-way communication</w:t>
      </w:r>
      <w:r w:rsidRPr="00E37B28">
        <w:rPr>
          <w:lang w:eastAsia="en-GB"/>
        </w:rPr>
        <w:t xml:space="preserve"> to</w:t>
      </w:r>
      <w:r>
        <w:rPr>
          <w:lang w:eastAsia="en-GB"/>
        </w:rPr>
        <w:t xml:space="preserve"> seek community input and</w:t>
      </w:r>
      <w:r w:rsidRPr="00E37B28">
        <w:rPr>
          <w:lang w:eastAsia="en-GB"/>
        </w:rPr>
        <w:t xml:space="preserve"> enhance our transparency about why we’ve made decisions</w:t>
      </w:r>
      <w:r>
        <w:rPr>
          <w:lang w:eastAsia="en-GB"/>
        </w:rPr>
        <w:t xml:space="preserve"> or </w:t>
      </w:r>
      <w:r w:rsidRPr="00E37B28">
        <w:rPr>
          <w:lang w:eastAsia="en-GB"/>
        </w:rPr>
        <w:t>taken actions</w:t>
      </w:r>
      <w:r>
        <w:rPr>
          <w:lang w:eastAsia="en-GB"/>
        </w:rPr>
        <w:t>.</w:t>
      </w:r>
    </w:p>
    <w:p w14:paraId="0EBE58FE" w14:textId="0C2DA3CB" w:rsidR="008C1E5D" w:rsidRPr="00D916B0" w:rsidRDefault="008C1E5D" w:rsidP="00176BB9">
      <w:pPr>
        <w:pStyle w:val="Heading5"/>
        <w:rPr>
          <w:color w:val="8A941E"/>
          <w:lang w:eastAsia="en-GB"/>
        </w:rPr>
      </w:pPr>
      <w:r w:rsidRPr="00D916B0">
        <w:rPr>
          <w:color w:val="8A941E"/>
          <w:lang w:eastAsia="en-GB"/>
        </w:rPr>
        <w:t>Identity</w:t>
      </w:r>
    </w:p>
    <w:p w14:paraId="01C6BF28" w14:textId="77777777" w:rsidR="00DB04E1" w:rsidRPr="00E37B28" w:rsidRDefault="00DB04E1" w:rsidP="002E5371">
      <w:pPr>
        <w:spacing w:before="0" w:after="360"/>
        <w:rPr>
          <w:lang w:eastAsia="en-GB"/>
        </w:rPr>
      </w:pPr>
      <w:r>
        <w:rPr>
          <w:lang w:eastAsia="en-GB"/>
        </w:rPr>
        <w:t>Enhance the Nillumbik</w:t>
      </w:r>
      <w:r w:rsidRPr="00E37B28">
        <w:rPr>
          <w:lang w:eastAsia="en-GB"/>
        </w:rPr>
        <w:t xml:space="preserve"> identity </w:t>
      </w:r>
      <w:r>
        <w:rPr>
          <w:lang w:eastAsia="en-GB"/>
        </w:rPr>
        <w:t>by embedding a strong</w:t>
      </w:r>
      <w:r w:rsidRPr="00E37B28">
        <w:rPr>
          <w:lang w:eastAsia="en-GB"/>
        </w:rPr>
        <w:t xml:space="preserve"> visual presence and consistent and engaging messaging</w:t>
      </w:r>
      <w:r>
        <w:rPr>
          <w:lang w:eastAsia="en-GB"/>
        </w:rPr>
        <w:t>.</w:t>
      </w:r>
    </w:p>
    <w:p w14:paraId="50E91277" w14:textId="451C50E8" w:rsidR="008C1E5D" w:rsidRPr="00D916B0" w:rsidRDefault="008C1E5D" w:rsidP="00176BB9">
      <w:pPr>
        <w:pStyle w:val="Heading5"/>
        <w:rPr>
          <w:lang w:eastAsia="en-GB"/>
        </w:rPr>
      </w:pPr>
      <w:r w:rsidRPr="00D916B0">
        <w:rPr>
          <w:color w:val="926B69"/>
          <w:lang w:eastAsia="en-GB"/>
        </w:rPr>
        <w:t>Capability</w:t>
      </w:r>
    </w:p>
    <w:p w14:paraId="73562A20" w14:textId="17A86162" w:rsidR="00DB04E1" w:rsidRPr="00E37B28" w:rsidRDefault="00DB04E1" w:rsidP="002E5371">
      <w:pPr>
        <w:spacing w:before="0" w:after="360"/>
        <w:rPr>
          <w:lang w:eastAsia="en-GB"/>
        </w:rPr>
      </w:pPr>
      <w:r w:rsidRPr="00E37B28">
        <w:rPr>
          <w:lang w:eastAsia="en-GB"/>
        </w:rPr>
        <w:t xml:space="preserve">Build </w:t>
      </w:r>
      <w:r>
        <w:rPr>
          <w:lang w:eastAsia="en-GB"/>
        </w:rPr>
        <w:t>Council</w:t>
      </w:r>
      <w:r w:rsidRPr="00E37B28">
        <w:rPr>
          <w:lang w:eastAsia="en-GB"/>
        </w:rPr>
        <w:t xml:space="preserve"> capacity to </w:t>
      </w:r>
      <w:r>
        <w:rPr>
          <w:lang w:eastAsia="en-GB"/>
        </w:rPr>
        <w:t xml:space="preserve">clearly </w:t>
      </w:r>
      <w:r w:rsidRPr="00E37B28">
        <w:rPr>
          <w:lang w:eastAsia="en-GB"/>
        </w:rPr>
        <w:t>communica</w:t>
      </w:r>
      <w:r>
        <w:rPr>
          <w:lang w:eastAsia="en-GB"/>
        </w:rPr>
        <w:t>te and champion Council and community priorities to our community and othe</w:t>
      </w:r>
      <w:r w:rsidRPr="00E37B28">
        <w:rPr>
          <w:lang w:eastAsia="en-GB"/>
        </w:rPr>
        <w:t>r stakeholders</w:t>
      </w:r>
      <w:r>
        <w:rPr>
          <w:lang w:eastAsia="en-GB"/>
        </w:rPr>
        <w:t>.</w:t>
      </w:r>
    </w:p>
    <w:p w14:paraId="5D039124" w14:textId="0792A904" w:rsidR="008C1E5D" w:rsidRPr="00D916B0" w:rsidRDefault="008C1E5D" w:rsidP="00176BB9">
      <w:pPr>
        <w:pStyle w:val="Heading5"/>
        <w:rPr>
          <w:color w:val="4B9FB4"/>
          <w:lang w:eastAsia="en-GB"/>
        </w:rPr>
      </w:pPr>
      <w:r w:rsidRPr="00D916B0">
        <w:rPr>
          <w:color w:val="4B9FB4"/>
          <w:lang w:eastAsia="en-GB"/>
        </w:rPr>
        <w:t>Reach</w:t>
      </w:r>
    </w:p>
    <w:p w14:paraId="4F06FDAD" w14:textId="0385F110" w:rsidR="00DB04E1" w:rsidRDefault="00DB04E1" w:rsidP="00082DB7">
      <w:pPr>
        <w:pStyle w:val="ListParagraph"/>
        <w:spacing w:before="0"/>
        <w:ind w:left="567" w:hanging="357"/>
        <w:rPr>
          <w:lang w:eastAsia="en-GB"/>
        </w:rPr>
      </w:pPr>
      <w:r w:rsidRPr="007D0B18">
        <w:t>Imp</w:t>
      </w:r>
      <w:r w:rsidRPr="000617A6">
        <w:rPr>
          <w:lang w:eastAsia="en-GB"/>
        </w:rPr>
        <w:t xml:space="preserve">rove our digital presence </w:t>
      </w:r>
      <w:r>
        <w:rPr>
          <w:lang w:eastAsia="en-GB"/>
        </w:rPr>
        <w:t xml:space="preserve">with </w:t>
      </w:r>
      <w:r w:rsidRPr="000617A6">
        <w:rPr>
          <w:lang w:eastAsia="en-GB"/>
        </w:rPr>
        <w:t>more engaging content tailored to people</w:t>
      </w:r>
      <w:r>
        <w:rPr>
          <w:lang w:eastAsia="en-GB"/>
        </w:rPr>
        <w:t xml:space="preserve"> already using the web and social media.</w:t>
      </w:r>
    </w:p>
    <w:p w14:paraId="3A73FE29" w14:textId="1927A4F7" w:rsidR="003E6FC2" w:rsidRDefault="003E6FC2" w:rsidP="00D1603E">
      <w:pPr>
        <w:pStyle w:val="ListParagraph"/>
        <w:numPr>
          <w:ilvl w:val="1"/>
          <w:numId w:val="1"/>
        </w:numPr>
        <w:spacing w:before="0"/>
        <w:ind w:left="993"/>
        <w:rPr>
          <w:lang w:eastAsia="en-GB"/>
        </w:rPr>
      </w:pPr>
      <w:r>
        <w:rPr>
          <w:lang w:eastAsia="en-GB"/>
        </w:rPr>
        <w:t>And:</w:t>
      </w:r>
    </w:p>
    <w:p w14:paraId="7CDDBBA2" w14:textId="07E767CC" w:rsidR="00425EE0" w:rsidRPr="00944D84" w:rsidRDefault="00DB04E1" w:rsidP="00176BB9">
      <w:pPr>
        <w:pStyle w:val="ListParagraph"/>
        <w:spacing w:before="100" w:beforeAutospacing="1" w:after="100" w:afterAutospacing="1" w:line="276" w:lineRule="auto"/>
        <w:ind w:left="567"/>
        <w:rPr>
          <w:rFonts w:eastAsia="Times New Roman" w:cs="Arial"/>
          <w:b/>
          <w:bCs/>
          <w:szCs w:val="22"/>
          <w:lang w:eastAsia="en-GB"/>
        </w:rPr>
      </w:pPr>
      <w:r w:rsidRPr="00E37B28">
        <w:rPr>
          <w:lang w:eastAsia="en-GB"/>
        </w:rPr>
        <w:t xml:space="preserve">Strengthen our non-digital communications options to cater to </w:t>
      </w:r>
      <w:r>
        <w:rPr>
          <w:lang w:eastAsia="en-GB"/>
        </w:rPr>
        <w:t>people</w:t>
      </w:r>
      <w:r w:rsidRPr="00E37B28">
        <w:rPr>
          <w:lang w:eastAsia="en-GB"/>
        </w:rPr>
        <w:t xml:space="preserve"> </w:t>
      </w:r>
      <w:r>
        <w:rPr>
          <w:lang w:eastAsia="en-GB"/>
        </w:rPr>
        <w:t>who</w:t>
      </w:r>
      <w:r w:rsidRPr="00E37B28">
        <w:rPr>
          <w:lang w:eastAsia="en-GB"/>
        </w:rPr>
        <w:t xml:space="preserve"> are not online</w:t>
      </w:r>
      <w:r>
        <w:rPr>
          <w:lang w:eastAsia="en-GB"/>
        </w:rPr>
        <w:t xml:space="preserve"> and/or require alternative formats.</w:t>
      </w:r>
      <w:r w:rsidR="00425EE0" w:rsidRPr="00944D84">
        <w:rPr>
          <w:rFonts w:eastAsia="Times New Roman" w:cs="Arial"/>
          <w:b/>
          <w:bCs/>
          <w:szCs w:val="22"/>
          <w:lang w:eastAsia="en-GB"/>
        </w:rPr>
        <w:br w:type="page"/>
      </w:r>
    </w:p>
    <w:p w14:paraId="7F10E2C3" w14:textId="77777777" w:rsidR="00281871" w:rsidRDefault="00281871" w:rsidP="00C8219C">
      <w:pPr>
        <w:pStyle w:val="Heading5"/>
        <w:rPr>
          <w:lang w:eastAsia="en-GB"/>
        </w:rPr>
      </w:pPr>
      <w:r>
        <w:rPr>
          <w:noProof/>
          <w:lang w:eastAsia="en-AU"/>
        </w:rPr>
        <w:lastRenderedPageBreak/>
        <w:drawing>
          <wp:inline distT="0" distB="0" distL="0" distR="0" wp14:anchorId="59D17601" wp14:editId="6FD36822">
            <wp:extent cx="812800" cy="791475"/>
            <wp:effectExtent l="0" t="0" r="6350" b="8890"/>
            <wp:docPr id="11" name="Picture 11" descr="Sheild icon with tick of approval within" title="Trust and Transparenc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2" cstate="print">
                      <a:extLst>
                        <a:ext uri="{28A0092B-C50C-407E-A947-70E740481C1C}">
                          <a14:useLocalDpi xmlns:a14="http://schemas.microsoft.com/office/drawing/2010/main" val="0"/>
                        </a:ext>
                      </a:extLst>
                    </a:blip>
                    <a:srcRect l="5118" t="3369" r="81644" b="87517"/>
                    <a:stretch/>
                  </pic:blipFill>
                  <pic:spPr bwMode="auto">
                    <a:xfrm>
                      <a:off x="0" y="0"/>
                      <a:ext cx="853005" cy="830625"/>
                    </a:xfrm>
                    <a:prstGeom prst="rect">
                      <a:avLst/>
                    </a:prstGeom>
                    <a:ln>
                      <a:noFill/>
                    </a:ln>
                    <a:extLst>
                      <a:ext uri="{53640926-AAD7-44D8-BBD7-CCE9431645EC}">
                        <a14:shadowObscured xmlns:a14="http://schemas.microsoft.com/office/drawing/2010/main"/>
                      </a:ext>
                    </a:extLst>
                  </pic:spPr>
                </pic:pic>
              </a:graphicData>
            </a:graphic>
          </wp:inline>
        </w:drawing>
      </w:r>
      <w:r w:rsidRPr="008C1E5D">
        <w:rPr>
          <w:lang w:eastAsia="en-GB"/>
        </w:rPr>
        <w:t xml:space="preserve"> </w:t>
      </w:r>
    </w:p>
    <w:p w14:paraId="5530D3E5" w14:textId="21000119" w:rsidR="00281871" w:rsidRPr="00A434EB" w:rsidRDefault="00281871" w:rsidP="00A434EB">
      <w:pPr>
        <w:pStyle w:val="Heading3"/>
        <w:rPr>
          <w:color w:val="305365"/>
          <w:sz w:val="40"/>
          <w:lang w:eastAsia="en-GB"/>
        </w:rPr>
      </w:pPr>
      <w:bookmarkStart w:id="24" w:name="_Toc108098124"/>
      <w:r w:rsidRPr="00A434EB">
        <w:rPr>
          <w:color w:val="305365"/>
          <w:sz w:val="40"/>
          <w:lang w:eastAsia="en-GB"/>
        </w:rPr>
        <w:t>Trust and Transparency</w:t>
      </w:r>
      <w:bookmarkEnd w:id="24"/>
    </w:p>
    <w:p w14:paraId="4D3DE044" w14:textId="1E33A37B" w:rsidR="00281871" w:rsidRDefault="00281871" w:rsidP="00E6365A">
      <w:pPr>
        <w:pStyle w:val="Normalend"/>
        <w:rPr>
          <w:lang w:eastAsia="en-GB"/>
        </w:rPr>
      </w:pPr>
      <w:r>
        <w:rPr>
          <w:lang w:eastAsia="en-GB"/>
        </w:rPr>
        <w:t>Use</w:t>
      </w:r>
      <w:r w:rsidRPr="00E37B28">
        <w:rPr>
          <w:lang w:eastAsia="en-GB"/>
        </w:rPr>
        <w:t xml:space="preserve"> </w:t>
      </w:r>
      <w:r>
        <w:rPr>
          <w:lang w:eastAsia="en-GB"/>
        </w:rPr>
        <w:t>two-way communication</w:t>
      </w:r>
      <w:r w:rsidRPr="00E37B28">
        <w:rPr>
          <w:lang w:eastAsia="en-GB"/>
        </w:rPr>
        <w:t xml:space="preserve"> to</w:t>
      </w:r>
      <w:r>
        <w:rPr>
          <w:lang w:eastAsia="en-GB"/>
        </w:rPr>
        <w:t xml:space="preserve"> seek community input and</w:t>
      </w:r>
      <w:r w:rsidRPr="00E37B28">
        <w:rPr>
          <w:lang w:eastAsia="en-GB"/>
        </w:rPr>
        <w:t xml:space="preserve"> enhance our transparency about why we’ve made decisions</w:t>
      </w:r>
      <w:r>
        <w:rPr>
          <w:lang w:eastAsia="en-GB"/>
        </w:rPr>
        <w:t xml:space="preserve"> or </w:t>
      </w:r>
      <w:r w:rsidRPr="00E37B28">
        <w:rPr>
          <w:lang w:eastAsia="en-GB"/>
        </w:rPr>
        <w:t>taken actions</w:t>
      </w:r>
      <w:r>
        <w:rPr>
          <w:lang w:eastAsia="en-GB"/>
        </w:rPr>
        <w:t>.</w:t>
      </w:r>
    </w:p>
    <w:p w14:paraId="4F626400" w14:textId="77777777" w:rsidR="00281871" w:rsidRPr="00E6365A" w:rsidRDefault="00281871" w:rsidP="00E6365A">
      <w:pPr>
        <w:pStyle w:val="Heading4"/>
        <w:rPr>
          <w:color w:val="305365"/>
          <w:lang w:eastAsia="en-GB"/>
        </w:rPr>
      </w:pPr>
      <w:r w:rsidRPr="00E6365A">
        <w:rPr>
          <w:color w:val="305365"/>
          <w:lang w:eastAsia="en-GB"/>
        </w:rPr>
        <w:t xml:space="preserve">Key Actions  </w:t>
      </w:r>
    </w:p>
    <w:p w14:paraId="0CA33E7A" w14:textId="77777777" w:rsidR="00281871" w:rsidRPr="00272C4C" w:rsidRDefault="00281871" w:rsidP="00D1603E">
      <w:pPr>
        <w:pStyle w:val="ListParagraph"/>
        <w:numPr>
          <w:ilvl w:val="0"/>
          <w:numId w:val="3"/>
        </w:numPr>
        <w:ind w:left="426"/>
        <w:rPr>
          <w:lang w:eastAsia="en-GB"/>
        </w:rPr>
      </w:pPr>
      <w:r w:rsidRPr="00272C4C">
        <w:rPr>
          <w:lang w:eastAsia="en-GB"/>
        </w:rPr>
        <w:t xml:space="preserve">Build relationships with third parties via an ‘open door’ to help inform </w:t>
      </w:r>
      <w:r>
        <w:rPr>
          <w:lang w:eastAsia="en-GB"/>
        </w:rPr>
        <w:t xml:space="preserve">the </w:t>
      </w:r>
      <w:r w:rsidRPr="00272C4C">
        <w:rPr>
          <w:lang w:eastAsia="en-GB"/>
        </w:rPr>
        <w:t>broader community about Council services and decisions, recognising their independence</w:t>
      </w:r>
      <w:r>
        <w:rPr>
          <w:lang w:eastAsia="en-GB"/>
        </w:rPr>
        <w:t>.</w:t>
      </w:r>
    </w:p>
    <w:p w14:paraId="6DA08611" w14:textId="77777777" w:rsidR="00281871" w:rsidRDefault="00281871" w:rsidP="00D1603E">
      <w:pPr>
        <w:pStyle w:val="ListParagraph"/>
        <w:numPr>
          <w:ilvl w:val="0"/>
          <w:numId w:val="3"/>
        </w:numPr>
        <w:ind w:left="426"/>
        <w:rPr>
          <w:lang w:eastAsia="en-GB"/>
        </w:rPr>
      </w:pPr>
      <w:r>
        <w:rPr>
          <w:lang w:eastAsia="en-GB"/>
        </w:rPr>
        <w:t>Review regularly how the community wish to engage with us, what they want to hear about and what they’ve told us.</w:t>
      </w:r>
    </w:p>
    <w:p w14:paraId="4B68DF20" w14:textId="2C6DBA95" w:rsidR="00216927" w:rsidRPr="008D28CF" w:rsidRDefault="00281871" w:rsidP="00D1603E">
      <w:pPr>
        <w:pStyle w:val="ListParagraph"/>
        <w:numPr>
          <w:ilvl w:val="0"/>
          <w:numId w:val="3"/>
        </w:numPr>
        <w:ind w:left="426"/>
        <w:rPr>
          <w:lang w:eastAsia="en-GB"/>
        </w:rPr>
      </w:pPr>
      <w:r w:rsidRPr="00272C4C">
        <w:rPr>
          <w:lang w:eastAsia="en-GB"/>
        </w:rPr>
        <w:t>Consistently show the action we’ve taken to listen</w:t>
      </w:r>
      <w:r w:rsidR="00C8642B">
        <w:rPr>
          <w:lang w:eastAsia="en-GB"/>
        </w:rPr>
        <w:t>,</w:t>
      </w:r>
      <w:r>
        <w:rPr>
          <w:lang w:eastAsia="en-GB"/>
        </w:rPr>
        <w:t xml:space="preserve"> </w:t>
      </w:r>
      <w:r w:rsidRPr="00272C4C">
        <w:rPr>
          <w:lang w:eastAsia="en-GB"/>
        </w:rPr>
        <w:t xml:space="preserve">advocate for </w:t>
      </w:r>
      <w:r>
        <w:rPr>
          <w:lang w:eastAsia="en-GB"/>
        </w:rPr>
        <w:t xml:space="preserve">and respond to </w:t>
      </w:r>
      <w:r w:rsidRPr="00272C4C">
        <w:rPr>
          <w:lang w:eastAsia="en-GB"/>
        </w:rPr>
        <w:t>community issues</w:t>
      </w:r>
      <w:r>
        <w:rPr>
          <w:lang w:eastAsia="en-GB"/>
        </w:rPr>
        <w:t xml:space="preserve">. </w:t>
      </w:r>
    </w:p>
    <w:p w14:paraId="589E5B5B" w14:textId="45F9A930" w:rsidR="00E32E4A" w:rsidRPr="00212DB6" w:rsidRDefault="005D1578" w:rsidP="008D28CF">
      <w:pPr>
        <w:rPr>
          <w:szCs w:val="28"/>
          <w:lang w:eastAsia="en-GB"/>
        </w:rPr>
      </w:pPr>
      <w:r w:rsidRPr="0081671F">
        <w:rPr>
          <w:lang w:eastAsia="en-GB"/>
        </w:rPr>
        <w:t>We will focus on working better with third pa</w:t>
      </w:r>
      <w:r w:rsidRPr="00212DB6">
        <w:rPr>
          <w:szCs w:val="28"/>
          <w:lang w:eastAsia="en-GB"/>
        </w:rPr>
        <w:t>rties</w:t>
      </w:r>
      <w:r w:rsidRPr="00212DB6">
        <w:rPr>
          <w:rStyle w:val="CommentReference"/>
          <w:rFonts w:cs="Arial"/>
          <w:sz w:val="28"/>
          <w:szCs w:val="28"/>
        </w:rPr>
        <w:t>, such as interested community and civic groups</w:t>
      </w:r>
      <w:r w:rsidRPr="00212DB6">
        <w:rPr>
          <w:szCs w:val="28"/>
          <w:lang w:eastAsia="en-GB"/>
        </w:rPr>
        <w:t>, local and metropolitan media</w:t>
      </w:r>
      <w:r w:rsidR="00C8642B">
        <w:rPr>
          <w:szCs w:val="28"/>
          <w:lang w:eastAsia="en-GB"/>
        </w:rPr>
        <w:t>,</w:t>
      </w:r>
      <w:r w:rsidRPr="00212DB6">
        <w:rPr>
          <w:szCs w:val="28"/>
          <w:lang w:eastAsia="en-GB"/>
        </w:rPr>
        <w:t xml:space="preserve"> and prominent local identities, to share Council information, news and decisions, with the full in</w:t>
      </w:r>
      <w:r w:rsidR="00212DB6">
        <w:rPr>
          <w:szCs w:val="28"/>
          <w:lang w:eastAsia="en-GB"/>
        </w:rPr>
        <w:t xml:space="preserve">formation we can provide them. </w:t>
      </w:r>
      <w:r w:rsidRPr="00212DB6">
        <w:rPr>
          <w:szCs w:val="28"/>
          <w:lang w:eastAsia="en-GB"/>
        </w:rPr>
        <w:t>We will show how we’ve listened and what we’ve heard, and how we have or why we couldn’t take on feedback in final decisions made</w:t>
      </w:r>
      <w:r w:rsidR="009C4B19" w:rsidRPr="00212DB6">
        <w:rPr>
          <w:szCs w:val="28"/>
          <w:lang w:eastAsia="en-GB"/>
        </w:rPr>
        <w:t>. We will ensure that feedback, response</w:t>
      </w:r>
      <w:r w:rsidR="009C1344" w:rsidRPr="00212DB6">
        <w:rPr>
          <w:szCs w:val="28"/>
          <w:lang w:eastAsia="en-GB"/>
        </w:rPr>
        <w:t>s</w:t>
      </w:r>
      <w:r w:rsidR="009C4B19" w:rsidRPr="00212DB6">
        <w:rPr>
          <w:szCs w:val="28"/>
          <w:lang w:eastAsia="en-GB"/>
        </w:rPr>
        <w:t xml:space="preserve"> and our plans for further engagement occur in a timely way.</w:t>
      </w:r>
    </w:p>
    <w:p w14:paraId="471C2CCF" w14:textId="77777777" w:rsidR="00E32E4A" w:rsidRPr="00212DB6" w:rsidRDefault="00E32E4A">
      <w:pPr>
        <w:spacing w:before="0" w:after="0" w:line="240" w:lineRule="auto"/>
        <w:rPr>
          <w:szCs w:val="28"/>
          <w:lang w:eastAsia="en-GB"/>
        </w:rPr>
      </w:pPr>
      <w:r w:rsidRPr="00212DB6">
        <w:rPr>
          <w:szCs w:val="28"/>
          <w:lang w:eastAsia="en-GB"/>
        </w:rPr>
        <w:br w:type="page"/>
      </w:r>
    </w:p>
    <w:p w14:paraId="13964E60" w14:textId="77777777" w:rsidR="00C5465F" w:rsidRDefault="00C5465F" w:rsidP="00C8219C">
      <w:pPr>
        <w:pStyle w:val="Heading5"/>
        <w:rPr>
          <w:lang w:eastAsia="en-GB"/>
        </w:rPr>
      </w:pPr>
      <w:r>
        <w:rPr>
          <w:noProof/>
          <w:lang w:eastAsia="en-AU"/>
        </w:rPr>
        <w:lastRenderedPageBreak/>
        <w:drawing>
          <wp:inline distT="0" distB="0" distL="0" distR="0" wp14:anchorId="5DB8B0AD" wp14:editId="115EB99D">
            <wp:extent cx="863600" cy="751325"/>
            <wp:effectExtent l="0" t="0" r="0" b="0"/>
            <wp:docPr id="16" name="Picture 16" title="Identity symbol with a finger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3" cstate="print">
                      <a:extLst>
                        <a:ext uri="{28A0092B-C50C-407E-A947-70E740481C1C}">
                          <a14:useLocalDpi xmlns:a14="http://schemas.microsoft.com/office/drawing/2010/main" val="0"/>
                        </a:ext>
                      </a:extLst>
                    </a:blip>
                    <a:srcRect l="5118" t="22081" r="81644" b="69776"/>
                    <a:stretch/>
                  </pic:blipFill>
                  <pic:spPr bwMode="auto">
                    <a:xfrm>
                      <a:off x="0" y="0"/>
                      <a:ext cx="914371" cy="795495"/>
                    </a:xfrm>
                    <a:prstGeom prst="rect">
                      <a:avLst/>
                    </a:prstGeom>
                    <a:ln>
                      <a:noFill/>
                    </a:ln>
                    <a:extLst>
                      <a:ext uri="{53640926-AAD7-44D8-BBD7-CCE9431645EC}">
                        <a14:shadowObscured xmlns:a14="http://schemas.microsoft.com/office/drawing/2010/main"/>
                      </a:ext>
                    </a:extLst>
                  </pic:spPr>
                </pic:pic>
              </a:graphicData>
            </a:graphic>
          </wp:inline>
        </w:drawing>
      </w:r>
      <w:r w:rsidRPr="008C1E5D">
        <w:rPr>
          <w:lang w:eastAsia="en-GB"/>
        </w:rPr>
        <w:t xml:space="preserve"> </w:t>
      </w:r>
    </w:p>
    <w:p w14:paraId="084974F9" w14:textId="574440F5" w:rsidR="00C5465F" w:rsidRPr="00861F83" w:rsidRDefault="00C5465F" w:rsidP="00C5465F">
      <w:pPr>
        <w:pStyle w:val="Heading3"/>
        <w:spacing w:before="120"/>
        <w:rPr>
          <w:sz w:val="40"/>
          <w:lang w:eastAsia="en-GB"/>
        </w:rPr>
      </w:pPr>
      <w:bookmarkStart w:id="25" w:name="_Toc108098125"/>
      <w:r w:rsidRPr="00861F83">
        <w:rPr>
          <w:sz w:val="40"/>
          <w:lang w:eastAsia="en-GB"/>
        </w:rPr>
        <w:t>Identity</w:t>
      </w:r>
      <w:bookmarkEnd w:id="25"/>
    </w:p>
    <w:p w14:paraId="05191B80" w14:textId="77777777" w:rsidR="00C5465F" w:rsidRDefault="00C5465F" w:rsidP="00C5465F">
      <w:pPr>
        <w:pStyle w:val="Normalend"/>
        <w:rPr>
          <w:lang w:eastAsia="en-GB"/>
        </w:rPr>
      </w:pPr>
      <w:r>
        <w:rPr>
          <w:lang w:eastAsia="en-GB"/>
        </w:rPr>
        <w:t>Enhance the Nillumbik</w:t>
      </w:r>
      <w:r w:rsidRPr="00E37B28">
        <w:rPr>
          <w:lang w:eastAsia="en-GB"/>
        </w:rPr>
        <w:t xml:space="preserve"> identity </w:t>
      </w:r>
      <w:r>
        <w:rPr>
          <w:lang w:eastAsia="en-GB"/>
        </w:rPr>
        <w:t>by embedding a strong</w:t>
      </w:r>
      <w:r w:rsidRPr="00E37B28">
        <w:rPr>
          <w:lang w:eastAsia="en-GB"/>
        </w:rPr>
        <w:t xml:space="preserve"> visual presence and consistent and engaging messaging</w:t>
      </w:r>
      <w:r>
        <w:rPr>
          <w:lang w:eastAsia="en-GB"/>
        </w:rPr>
        <w:t>.</w:t>
      </w:r>
    </w:p>
    <w:p w14:paraId="1B47C8BA" w14:textId="6D8BD18B" w:rsidR="00D26C45" w:rsidRPr="00C5465F" w:rsidRDefault="00C5465F" w:rsidP="00C5465F">
      <w:pPr>
        <w:pStyle w:val="Heading5"/>
        <w:rPr>
          <w:color w:val="8A941E"/>
          <w:lang w:eastAsia="en-GB"/>
        </w:rPr>
      </w:pPr>
      <w:r w:rsidRPr="005E75F1">
        <w:rPr>
          <w:color w:val="8A941E"/>
          <w:lang w:eastAsia="en-GB"/>
        </w:rPr>
        <w:t>Key Actions</w:t>
      </w:r>
    </w:p>
    <w:p w14:paraId="20FF1D71" w14:textId="0CD875AB" w:rsidR="005E75F1" w:rsidRPr="00272C4C" w:rsidRDefault="005E75F1" w:rsidP="00D1603E">
      <w:pPr>
        <w:pStyle w:val="ListParagraph"/>
        <w:numPr>
          <w:ilvl w:val="0"/>
          <w:numId w:val="4"/>
        </w:numPr>
        <w:ind w:left="426"/>
        <w:rPr>
          <w:lang w:eastAsia="en-GB"/>
        </w:rPr>
      </w:pPr>
      <w:r w:rsidRPr="00272C4C">
        <w:rPr>
          <w:lang w:eastAsia="en-GB"/>
        </w:rPr>
        <w:t xml:space="preserve">Refocus our messaging to be 'audience-centric' and feature </w:t>
      </w:r>
      <w:r>
        <w:rPr>
          <w:lang w:eastAsia="en-GB"/>
        </w:rPr>
        <w:t>a greater number of and more diverse representation</w:t>
      </w:r>
      <w:r w:rsidRPr="00272C4C">
        <w:rPr>
          <w:lang w:eastAsia="en-GB"/>
        </w:rPr>
        <w:t xml:space="preserve"> of the people of our community</w:t>
      </w:r>
      <w:r>
        <w:rPr>
          <w:lang w:eastAsia="en-GB"/>
        </w:rPr>
        <w:t xml:space="preserve">. </w:t>
      </w:r>
    </w:p>
    <w:p w14:paraId="76194825" w14:textId="77777777" w:rsidR="005E75F1" w:rsidRPr="00272C4C" w:rsidRDefault="005E75F1" w:rsidP="00D1603E">
      <w:pPr>
        <w:pStyle w:val="ListParagraph"/>
        <w:numPr>
          <w:ilvl w:val="0"/>
          <w:numId w:val="4"/>
        </w:numPr>
        <w:ind w:left="426"/>
        <w:rPr>
          <w:lang w:eastAsia="en-GB"/>
        </w:rPr>
      </w:pPr>
      <w:r w:rsidRPr="00272C4C">
        <w:rPr>
          <w:lang w:eastAsia="en-GB"/>
        </w:rPr>
        <w:t>Create a forward plan of our content based on known interests of people at particular times of year</w:t>
      </w:r>
      <w:r>
        <w:rPr>
          <w:lang w:eastAsia="en-GB"/>
        </w:rPr>
        <w:t>.</w:t>
      </w:r>
    </w:p>
    <w:p w14:paraId="7846B1C8" w14:textId="4F48E83E" w:rsidR="00E07227" w:rsidRDefault="005E75F1" w:rsidP="00D1603E">
      <w:pPr>
        <w:pStyle w:val="ListParagraph"/>
        <w:numPr>
          <w:ilvl w:val="0"/>
          <w:numId w:val="4"/>
        </w:numPr>
        <w:ind w:left="426"/>
        <w:rPr>
          <w:lang w:eastAsia="en-GB"/>
        </w:rPr>
      </w:pPr>
      <w:r w:rsidRPr="00272C4C">
        <w:rPr>
          <w:lang w:eastAsia="en-GB"/>
        </w:rPr>
        <w:t>Build a clear evidence base of ‘what works’ and what information people seek from us through research and data analysis</w:t>
      </w:r>
      <w:r>
        <w:rPr>
          <w:lang w:eastAsia="en-GB"/>
        </w:rPr>
        <w:t>.</w:t>
      </w:r>
    </w:p>
    <w:p w14:paraId="4664F9A2" w14:textId="7972D020" w:rsidR="00CB3B0A" w:rsidRPr="0081671F" w:rsidRDefault="00E07227" w:rsidP="005E75F1">
      <w:pPr>
        <w:rPr>
          <w:lang w:eastAsia="en-GB"/>
        </w:rPr>
      </w:pPr>
      <w:r w:rsidRPr="0081671F">
        <w:rPr>
          <w:lang w:eastAsia="en-GB"/>
        </w:rPr>
        <w:t>We will</w:t>
      </w:r>
      <w:r w:rsidR="00F03D16" w:rsidRPr="0081671F">
        <w:rPr>
          <w:lang w:eastAsia="en-GB"/>
        </w:rPr>
        <w:t xml:space="preserve"> focus strongly on building relevance in our messages to our audience’s </w:t>
      </w:r>
      <w:r w:rsidR="00EE23D0">
        <w:rPr>
          <w:lang w:eastAsia="en-GB"/>
        </w:rPr>
        <w:t>interest and their diverse needs, enhancing Council services as welcoming for everybody.</w:t>
      </w:r>
      <w:r w:rsidR="00F03D16" w:rsidRPr="0081671F">
        <w:rPr>
          <w:lang w:eastAsia="en-GB"/>
        </w:rPr>
        <w:t xml:space="preserve"> </w:t>
      </w:r>
    </w:p>
    <w:p w14:paraId="603ED731" w14:textId="7A0FACCC" w:rsidR="00F03D16" w:rsidRPr="00F43129" w:rsidRDefault="00F03D16" w:rsidP="005E75F1">
      <w:pPr>
        <w:rPr>
          <w:b/>
          <w:lang w:eastAsia="en-GB"/>
        </w:rPr>
      </w:pPr>
      <w:r w:rsidRPr="00F43129">
        <w:rPr>
          <w:b/>
          <w:lang w:eastAsia="en-GB"/>
        </w:rPr>
        <w:t>By engaging and consistent messaging, we mean:</w:t>
      </w:r>
    </w:p>
    <w:p w14:paraId="65D2581A" w14:textId="4FF9BD41" w:rsidR="00F03D16" w:rsidRPr="005E75F1" w:rsidRDefault="00F03D16" w:rsidP="005E75F1">
      <w:pPr>
        <w:pStyle w:val="ListParagraph"/>
      </w:pPr>
      <w:r w:rsidRPr="0081671F">
        <w:rPr>
          <w:lang w:eastAsia="en-GB"/>
        </w:rPr>
        <w:t xml:space="preserve">Simple, </w:t>
      </w:r>
      <w:r w:rsidR="00C929EE">
        <w:rPr>
          <w:lang w:eastAsia="en-GB"/>
        </w:rPr>
        <w:t>but not dull, langua</w:t>
      </w:r>
      <w:r w:rsidR="00C929EE" w:rsidRPr="005E75F1">
        <w:t>ge that is accessible</w:t>
      </w:r>
      <w:r w:rsidR="004D5335" w:rsidRPr="005E75F1">
        <w:t xml:space="preserve"> </w:t>
      </w:r>
      <w:r w:rsidR="00C929EE" w:rsidRPr="005E75F1">
        <w:t>and</w:t>
      </w:r>
      <w:r w:rsidRPr="005E75F1">
        <w:t xml:space="preserve"> targeted. We u</w:t>
      </w:r>
      <w:r w:rsidR="007E328B" w:rsidRPr="005E75F1">
        <w:t xml:space="preserve">se </w:t>
      </w:r>
      <w:r w:rsidR="00F7403B" w:rsidRPr="005E75F1">
        <w:t xml:space="preserve">the appropriate tone for the message, but </w:t>
      </w:r>
      <w:r w:rsidRPr="005E75F1">
        <w:t>most importantly we speak authentically as a Council that cares for its community.</w:t>
      </w:r>
    </w:p>
    <w:p w14:paraId="54F916E9" w14:textId="721AD4C5" w:rsidR="00F03D16" w:rsidRPr="0081671F" w:rsidRDefault="00F03D16" w:rsidP="005E75F1">
      <w:pPr>
        <w:pStyle w:val="ListParagraph"/>
        <w:rPr>
          <w:lang w:eastAsia="en-GB"/>
        </w:rPr>
      </w:pPr>
      <w:r w:rsidRPr="005E75F1">
        <w:t>Using angles of interest to the community</w:t>
      </w:r>
      <w:r w:rsidR="00EE23D0" w:rsidRPr="005E75F1">
        <w:t xml:space="preserve"> in our messages</w:t>
      </w:r>
      <w:r w:rsidR="00C929EE" w:rsidRPr="005E75F1">
        <w:t xml:space="preserve">, such as </w:t>
      </w:r>
      <w:r w:rsidR="00EE23D0" w:rsidRPr="005E75F1">
        <w:t xml:space="preserve">highlighting the </w:t>
      </w:r>
      <w:r w:rsidRPr="005E75F1">
        <w:t>benefit</w:t>
      </w:r>
      <w:r w:rsidR="00EE23D0" w:rsidRPr="005E75F1">
        <w:t xml:space="preserve">s of a </w:t>
      </w:r>
      <w:r w:rsidR="009C1344" w:rsidRPr="005E75F1">
        <w:t>C</w:t>
      </w:r>
      <w:r w:rsidR="00EE23D0" w:rsidRPr="005E75F1">
        <w:t>ouncil service to people’s</w:t>
      </w:r>
      <w:r w:rsidR="00EE23D0">
        <w:rPr>
          <w:lang w:eastAsia="en-GB"/>
        </w:rPr>
        <w:t xml:space="preserve"> social, economic, physical or mental wellbeing. </w:t>
      </w:r>
      <w:r w:rsidRPr="0081671F">
        <w:rPr>
          <w:lang w:eastAsia="en-GB"/>
        </w:rPr>
        <w:t xml:space="preserve">Feature community enjoying or benefiting from a </w:t>
      </w:r>
      <w:r w:rsidR="009C1344">
        <w:rPr>
          <w:lang w:eastAsia="en-GB"/>
        </w:rPr>
        <w:t>C</w:t>
      </w:r>
      <w:r w:rsidRPr="0081671F">
        <w:rPr>
          <w:lang w:eastAsia="en-GB"/>
        </w:rPr>
        <w:t>ouncil service or event.</w:t>
      </w:r>
    </w:p>
    <w:p w14:paraId="72F0C9D3" w14:textId="2B1B2F47" w:rsidR="00F03D16" w:rsidRPr="00F43129" w:rsidRDefault="00F03D16" w:rsidP="005E75F1">
      <w:pPr>
        <w:rPr>
          <w:b/>
          <w:lang w:eastAsia="en-GB"/>
        </w:rPr>
      </w:pPr>
      <w:r w:rsidRPr="00F43129">
        <w:rPr>
          <w:b/>
          <w:lang w:eastAsia="en-GB"/>
        </w:rPr>
        <w:t>By persistent visual presence we mean:</w:t>
      </w:r>
    </w:p>
    <w:p w14:paraId="1A7B940C" w14:textId="61A9D907" w:rsidR="00F03D16" w:rsidRPr="005E75F1" w:rsidRDefault="00F03D16" w:rsidP="005E75F1">
      <w:pPr>
        <w:pStyle w:val="ListParagraph"/>
      </w:pPr>
      <w:r w:rsidRPr="0081671F">
        <w:rPr>
          <w:lang w:eastAsia="en-GB"/>
        </w:rPr>
        <w:t>Consistent use of the Nillumbik brand style on all digital and physical communication materials across Coun</w:t>
      </w:r>
      <w:r w:rsidRPr="005E75F1">
        <w:t>cil.</w:t>
      </w:r>
    </w:p>
    <w:p w14:paraId="11EB5585" w14:textId="6A444528" w:rsidR="00E32E4A" w:rsidRDefault="00F03D16" w:rsidP="005E75F1">
      <w:pPr>
        <w:pStyle w:val="ListParagraph"/>
        <w:rPr>
          <w:lang w:eastAsia="en-GB"/>
        </w:rPr>
      </w:pPr>
      <w:r w:rsidRPr="005E75F1">
        <w:t>Allowing our creative</w:t>
      </w:r>
      <w:r w:rsidRPr="0081671F">
        <w:rPr>
          <w:lang w:eastAsia="en-GB"/>
        </w:rPr>
        <w:t>, ‘green’ and community-focused identity to shine through</w:t>
      </w:r>
      <w:r w:rsidR="00F54794">
        <w:rPr>
          <w:lang w:eastAsia="en-GB"/>
        </w:rPr>
        <w:t xml:space="preserve"> diverse and representative</w:t>
      </w:r>
      <w:r w:rsidRPr="0081671F">
        <w:rPr>
          <w:lang w:eastAsia="en-GB"/>
        </w:rPr>
        <w:t xml:space="preserve"> imagery and graphics.</w:t>
      </w:r>
    </w:p>
    <w:p w14:paraId="581DEE17" w14:textId="77777777" w:rsidR="00E32E4A" w:rsidRDefault="00E32E4A">
      <w:pPr>
        <w:spacing w:before="0" w:after="0" w:line="240" w:lineRule="auto"/>
        <w:rPr>
          <w:rFonts w:cs="Arial"/>
          <w:sz w:val="22"/>
          <w:szCs w:val="21"/>
          <w:lang w:eastAsia="en-GB"/>
        </w:rPr>
      </w:pPr>
      <w:r>
        <w:rPr>
          <w:rFonts w:cs="Arial"/>
          <w:sz w:val="22"/>
          <w:szCs w:val="21"/>
          <w:lang w:eastAsia="en-GB"/>
        </w:rPr>
        <w:br w:type="page"/>
      </w:r>
    </w:p>
    <w:p w14:paraId="129CB3EF" w14:textId="77777777" w:rsidR="00C5465F" w:rsidRDefault="00C5465F" w:rsidP="00C8219C">
      <w:pPr>
        <w:pStyle w:val="Heading5"/>
        <w:rPr>
          <w:lang w:eastAsia="en-GB"/>
        </w:rPr>
      </w:pPr>
      <w:r>
        <w:rPr>
          <w:noProof/>
          <w:lang w:eastAsia="en-AU"/>
        </w:rPr>
        <w:lastRenderedPageBreak/>
        <w:drawing>
          <wp:inline distT="0" distB="0" distL="0" distR="0" wp14:anchorId="7D14A362" wp14:editId="1BCCD6B3">
            <wp:extent cx="850900" cy="752331"/>
            <wp:effectExtent l="0" t="0" r="6350" b="0"/>
            <wp:docPr id="15" name="Picture 15" title="Capability symbol with a silohette head and cogs turning within 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4" cstate="print">
                      <a:extLst>
                        <a:ext uri="{28A0092B-C50C-407E-A947-70E740481C1C}">
                          <a14:useLocalDpi xmlns:a14="http://schemas.microsoft.com/office/drawing/2010/main" val="0"/>
                        </a:ext>
                      </a:extLst>
                    </a:blip>
                    <a:srcRect l="5118" t="12954" r="81644" b="78770"/>
                    <a:stretch/>
                  </pic:blipFill>
                  <pic:spPr bwMode="auto">
                    <a:xfrm>
                      <a:off x="0" y="0"/>
                      <a:ext cx="906910" cy="801852"/>
                    </a:xfrm>
                    <a:prstGeom prst="rect">
                      <a:avLst/>
                    </a:prstGeom>
                    <a:ln>
                      <a:noFill/>
                    </a:ln>
                    <a:extLst>
                      <a:ext uri="{53640926-AAD7-44D8-BBD7-CCE9431645EC}">
                        <a14:shadowObscured xmlns:a14="http://schemas.microsoft.com/office/drawing/2010/main"/>
                      </a:ext>
                    </a:extLst>
                  </pic:spPr>
                </pic:pic>
              </a:graphicData>
            </a:graphic>
          </wp:inline>
        </w:drawing>
      </w:r>
    </w:p>
    <w:p w14:paraId="20AF8815" w14:textId="4ACD8064" w:rsidR="00C5465F" w:rsidRPr="00D26C45" w:rsidRDefault="00C5465F" w:rsidP="00C5465F">
      <w:pPr>
        <w:pStyle w:val="Heading3"/>
        <w:spacing w:before="120"/>
        <w:rPr>
          <w:color w:val="926B69"/>
          <w:sz w:val="40"/>
          <w:lang w:eastAsia="en-GB"/>
        </w:rPr>
      </w:pPr>
      <w:bookmarkStart w:id="26" w:name="_Toc108098126"/>
      <w:r w:rsidRPr="00D26C45">
        <w:rPr>
          <w:color w:val="926B69"/>
          <w:sz w:val="40"/>
          <w:lang w:eastAsia="en-GB"/>
        </w:rPr>
        <w:t>Capability</w:t>
      </w:r>
      <w:bookmarkEnd w:id="26"/>
    </w:p>
    <w:p w14:paraId="09044036" w14:textId="77777777" w:rsidR="00C5465F" w:rsidRPr="00E37B28" w:rsidRDefault="00C5465F" w:rsidP="00C5465F">
      <w:pPr>
        <w:rPr>
          <w:lang w:eastAsia="en-GB"/>
        </w:rPr>
      </w:pPr>
      <w:r w:rsidRPr="00E37B28">
        <w:rPr>
          <w:lang w:eastAsia="en-GB"/>
        </w:rPr>
        <w:t xml:space="preserve">Build </w:t>
      </w:r>
      <w:r>
        <w:rPr>
          <w:lang w:eastAsia="en-GB"/>
        </w:rPr>
        <w:t>Council</w:t>
      </w:r>
      <w:r w:rsidRPr="00E37B28">
        <w:rPr>
          <w:lang w:eastAsia="en-GB"/>
        </w:rPr>
        <w:t xml:space="preserve"> capacity to </w:t>
      </w:r>
      <w:r>
        <w:rPr>
          <w:lang w:eastAsia="en-GB"/>
        </w:rPr>
        <w:t xml:space="preserve">clearly </w:t>
      </w:r>
      <w:r w:rsidRPr="00E37B28">
        <w:rPr>
          <w:lang w:eastAsia="en-GB"/>
        </w:rPr>
        <w:t>communica</w:t>
      </w:r>
      <w:r>
        <w:rPr>
          <w:lang w:eastAsia="en-GB"/>
        </w:rPr>
        <w:t>te and champion Council and community priorities to our community and othe</w:t>
      </w:r>
      <w:r w:rsidRPr="00E37B28">
        <w:rPr>
          <w:lang w:eastAsia="en-GB"/>
        </w:rPr>
        <w:t>r stakeholders</w:t>
      </w:r>
      <w:r>
        <w:rPr>
          <w:lang w:eastAsia="en-GB"/>
        </w:rPr>
        <w:t>.</w:t>
      </w:r>
    </w:p>
    <w:p w14:paraId="031FFC09" w14:textId="3DC142FB" w:rsidR="00C5465F" w:rsidRDefault="00C5465F" w:rsidP="00C5465F">
      <w:pPr>
        <w:pStyle w:val="Heading5"/>
        <w:rPr>
          <w:color w:val="926B69"/>
          <w:lang w:eastAsia="en-GB"/>
        </w:rPr>
      </w:pPr>
      <w:r w:rsidRPr="00D26C45">
        <w:rPr>
          <w:color w:val="926B69"/>
          <w:lang w:eastAsia="en-GB"/>
        </w:rPr>
        <w:t>Key Actions</w:t>
      </w:r>
    </w:p>
    <w:p w14:paraId="3700292A" w14:textId="77777777" w:rsidR="00A6128B" w:rsidRPr="00272C4C" w:rsidRDefault="00A6128B" w:rsidP="00D1603E">
      <w:pPr>
        <w:pStyle w:val="ListParagraph"/>
        <w:numPr>
          <w:ilvl w:val="0"/>
          <w:numId w:val="5"/>
        </w:numPr>
        <w:ind w:left="426"/>
        <w:rPr>
          <w:lang w:eastAsia="en-GB"/>
        </w:rPr>
      </w:pPr>
      <w:r w:rsidRPr="00E41C88">
        <w:rPr>
          <w:lang w:eastAsia="en-GB"/>
        </w:rPr>
        <w:t>Prov</w:t>
      </w:r>
      <w:r w:rsidRPr="00272C4C">
        <w:rPr>
          <w:lang w:eastAsia="en-GB"/>
        </w:rPr>
        <w:t xml:space="preserve">ide in-house training </w:t>
      </w:r>
      <w:r>
        <w:rPr>
          <w:lang w:eastAsia="en-GB"/>
        </w:rPr>
        <w:t xml:space="preserve">in how to use </w:t>
      </w:r>
      <w:r w:rsidRPr="00272C4C">
        <w:rPr>
          <w:lang w:eastAsia="en-GB"/>
        </w:rPr>
        <w:t>branding and content creation that is audience focused, not ‘Council focused’</w:t>
      </w:r>
      <w:r>
        <w:rPr>
          <w:lang w:eastAsia="en-GB"/>
        </w:rPr>
        <w:t>.</w:t>
      </w:r>
    </w:p>
    <w:p w14:paraId="18C9058A" w14:textId="77777777" w:rsidR="00E3120B" w:rsidRDefault="00A6128B" w:rsidP="00D1603E">
      <w:pPr>
        <w:pStyle w:val="ListParagraph"/>
        <w:numPr>
          <w:ilvl w:val="0"/>
          <w:numId w:val="5"/>
        </w:numPr>
        <w:ind w:left="426"/>
        <w:rPr>
          <w:lang w:eastAsia="en-GB"/>
        </w:rPr>
      </w:pPr>
      <w:r w:rsidRPr="00272C4C">
        <w:rPr>
          <w:lang w:eastAsia="en-GB"/>
        </w:rPr>
        <w:t xml:space="preserve">Work together to build a forward plan for </w:t>
      </w:r>
      <w:r>
        <w:rPr>
          <w:lang w:eastAsia="en-GB"/>
        </w:rPr>
        <w:t xml:space="preserve">meaningful </w:t>
      </w:r>
      <w:r w:rsidRPr="00272C4C">
        <w:rPr>
          <w:lang w:eastAsia="en-GB"/>
        </w:rPr>
        <w:t>community engagement opportunities</w:t>
      </w:r>
      <w:r>
        <w:rPr>
          <w:lang w:eastAsia="en-GB"/>
        </w:rPr>
        <w:t xml:space="preserve">. </w:t>
      </w:r>
    </w:p>
    <w:p w14:paraId="51D7398A" w14:textId="6F011D2C" w:rsidR="0009277B" w:rsidRPr="00E3120B" w:rsidRDefault="00A6128B" w:rsidP="00D1603E">
      <w:pPr>
        <w:pStyle w:val="ListParagraph"/>
        <w:numPr>
          <w:ilvl w:val="0"/>
          <w:numId w:val="5"/>
        </w:numPr>
        <w:ind w:left="426"/>
        <w:rPr>
          <w:lang w:eastAsia="en-GB"/>
        </w:rPr>
      </w:pPr>
      <w:r w:rsidRPr="00E3120B">
        <w:rPr>
          <w:lang w:eastAsia="en-GB"/>
        </w:rPr>
        <w:t>Deve</w:t>
      </w:r>
      <w:r>
        <w:rPr>
          <w:lang w:eastAsia="en-GB"/>
        </w:rPr>
        <w:t>lop guidance and tools to assist all</w:t>
      </w:r>
      <w:r w:rsidRPr="00272C4C">
        <w:rPr>
          <w:lang w:eastAsia="en-GB"/>
        </w:rPr>
        <w:t xml:space="preserve"> areas of </w:t>
      </w:r>
      <w:r>
        <w:rPr>
          <w:lang w:eastAsia="en-GB"/>
        </w:rPr>
        <w:t>C</w:t>
      </w:r>
      <w:r w:rsidRPr="00272C4C">
        <w:rPr>
          <w:lang w:eastAsia="en-GB"/>
        </w:rPr>
        <w:t xml:space="preserve">ouncil to understand </w:t>
      </w:r>
      <w:r>
        <w:rPr>
          <w:lang w:eastAsia="en-GB"/>
        </w:rPr>
        <w:t xml:space="preserve">the diversity of </w:t>
      </w:r>
      <w:r w:rsidRPr="00272C4C">
        <w:rPr>
          <w:lang w:eastAsia="en-GB"/>
        </w:rPr>
        <w:t>audience needs and what is effective</w:t>
      </w:r>
      <w:r>
        <w:rPr>
          <w:lang w:eastAsia="en-GB"/>
        </w:rPr>
        <w:t xml:space="preserve">. Place </w:t>
      </w:r>
      <w:r w:rsidRPr="00272C4C">
        <w:rPr>
          <w:lang w:eastAsia="en-GB"/>
        </w:rPr>
        <w:t>inclusiveness</w:t>
      </w:r>
      <w:r>
        <w:rPr>
          <w:lang w:eastAsia="en-GB"/>
        </w:rPr>
        <w:t>, accessibility</w:t>
      </w:r>
      <w:r w:rsidRPr="00272C4C">
        <w:rPr>
          <w:lang w:eastAsia="en-GB"/>
        </w:rPr>
        <w:t xml:space="preserve"> and equity in access </w:t>
      </w:r>
      <w:r>
        <w:rPr>
          <w:lang w:eastAsia="en-GB"/>
        </w:rPr>
        <w:t xml:space="preserve">at the core of </w:t>
      </w:r>
      <w:r w:rsidRPr="00272C4C">
        <w:rPr>
          <w:lang w:eastAsia="en-GB"/>
        </w:rPr>
        <w:t>communications messages</w:t>
      </w:r>
      <w:r>
        <w:rPr>
          <w:lang w:eastAsia="en-GB"/>
        </w:rPr>
        <w:t xml:space="preserve"> and methods</w:t>
      </w:r>
      <w:r w:rsidRPr="00272C4C">
        <w:rPr>
          <w:lang w:eastAsia="en-GB"/>
        </w:rPr>
        <w:t>.</w:t>
      </w:r>
    </w:p>
    <w:p w14:paraId="5A221B30" w14:textId="6AA1593B" w:rsidR="00E32E4A" w:rsidRDefault="0009277B" w:rsidP="00A6128B">
      <w:pPr>
        <w:rPr>
          <w:lang w:eastAsia="en-GB"/>
        </w:rPr>
      </w:pPr>
      <w:r w:rsidRPr="0081671F">
        <w:rPr>
          <w:lang w:eastAsia="en-GB"/>
        </w:rPr>
        <w:t>There are many points of contact between our community and Council</w:t>
      </w:r>
      <w:r w:rsidR="003E0991">
        <w:rPr>
          <w:lang w:eastAsia="en-GB"/>
        </w:rPr>
        <w:t>. A</w:t>
      </w:r>
      <w:r w:rsidRPr="0081671F">
        <w:rPr>
          <w:lang w:eastAsia="en-GB"/>
        </w:rPr>
        <w:t>cross the organisation</w:t>
      </w:r>
      <w:r w:rsidR="003E0991">
        <w:rPr>
          <w:lang w:eastAsia="en-GB"/>
        </w:rPr>
        <w:t>,</w:t>
      </w:r>
      <w:r w:rsidRPr="0081671F">
        <w:rPr>
          <w:lang w:eastAsia="en-GB"/>
        </w:rPr>
        <w:t xml:space="preserve"> knowledge varies about community needs and about how best to interact with our community</w:t>
      </w:r>
      <w:r w:rsidR="00A6128B">
        <w:rPr>
          <w:lang w:eastAsia="en-GB"/>
        </w:rPr>
        <w:t xml:space="preserve">. </w:t>
      </w:r>
      <w:r w:rsidR="001F166C">
        <w:rPr>
          <w:lang w:eastAsia="en-GB"/>
        </w:rPr>
        <w:t xml:space="preserve">Consistency of message across Council to community can also vary. </w:t>
      </w:r>
      <w:r w:rsidRPr="0081671F">
        <w:rPr>
          <w:lang w:eastAsia="en-GB"/>
        </w:rPr>
        <w:t xml:space="preserve">We will focus on how the Communications and Engagement team can assist others within Council create a consistent and streamlined experience </w:t>
      </w:r>
      <w:r w:rsidR="00EA5039">
        <w:rPr>
          <w:lang w:eastAsia="en-GB"/>
        </w:rPr>
        <w:br/>
      </w:r>
      <w:r w:rsidRPr="0081671F">
        <w:rPr>
          <w:lang w:eastAsia="en-GB"/>
        </w:rPr>
        <w:t>for community and stakeholders with how we</w:t>
      </w:r>
      <w:r w:rsidR="003E0991">
        <w:rPr>
          <w:lang w:eastAsia="en-GB"/>
        </w:rPr>
        <w:t xml:space="preserve"> better</w:t>
      </w:r>
      <w:r w:rsidRPr="0081671F">
        <w:rPr>
          <w:lang w:eastAsia="en-GB"/>
        </w:rPr>
        <w:t xml:space="preserve"> engage and communicate </w:t>
      </w:r>
      <w:r w:rsidR="00EA5039">
        <w:rPr>
          <w:lang w:eastAsia="en-GB"/>
        </w:rPr>
        <w:br/>
      </w:r>
      <w:r w:rsidRPr="0081671F">
        <w:rPr>
          <w:lang w:eastAsia="en-GB"/>
        </w:rPr>
        <w:t>with them.</w:t>
      </w:r>
    </w:p>
    <w:p w14:paraId="55CA17AA" w14:textId="77777777" w:rsidR="00E32E4A" w:rsidRDefault="00E32E4A">
      <w:pPr>
        <w:spacing w:before="0" w:after="0" w:line="240" w:lineRule="auto"/>
        <w:rPr>
          <w:sz w:val="22"/>
          <w:lang w:eastAsia="en-GB"/>
        </w:rPr>
      </w:pPr>
      <w:r>
        <w:rPr>
          <w:sz w:val="22"/>
          <w:lang w:eastAsia="en-GB"/>
        </w:rPr>
        <w:br w:type="page"/>
      </w:r>
    </w:p>
    <w:p w14:paraId="39CB9273" w14:textId="1F9729F4" w:rsidR="00076573" w:rsidRDefault="00150FA4" w:rsidP="00C8219C">
      <w:pPr>
        <w:pStyle w:val="Heading5"/>
        <w:rPr>
          <w:lang w:eastAsia="en-GB"/>
        </w:rPr>
      </w:pPr>
      <w:r>
        <w:rPr>
          <w:noProof/>
          <w:lang w:eastAsia="en-AU"/>
        </w:rPr>
        <w:lastRenderedPageBreak/>
        <w:drawing>
          <wp:inline distT="0" distB="0" distL="0" distR="0" wp14:anchorId="1358D783" wp14:editId="0531490A">
            <wp:extent cx="863103" cy="753110"/>
            <wp:effectExtent l="0" t="0" r="0" b="8890"/>
            <wp:docPr id="17" name="Picture 17" title="Reach symbol with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5" cstate="print">
                      <a:extLst>
                        <a:ext uri="{28A0092B-C50C-407E-A947-70E740481C1C}">
                          <a14:useLocalDpi xmlns:a14="http://schemas.microsoft.com/office/drawing/2010/main" val="0"/>
                        </a:ext>
                      </a:extLst>
                    </a:blip>
                    <a:srcRect l="5118" t="31051" r="81644" b="60782"/>
                    <a:stretch/>
                  </pic:blipFill>
                  <pic:spPr bwMode="auto">
                    <a:xfrm>
                      <a:off x="0" y="0"/>
                      <a:ext cx="896970" cy="782661"/>
                    </a:xfrm>
                    <a:prstGeom prst="rect">
                      <a:avLst/>
                    </a:prstGeom>
                    <a:ln>
                      <a:noFill/>
                    </a:ln>
                    <a:extLst>
                      <a:ext uri="{53640926-AAD7-44D8-BBD7-CCE9431645EC}">
                        <a14:shadowObscured xmlns:a14="http://schemas.microsoft.com/office/drawing/2010/main"/>
                      </a:ext>
                    </a:extLst>
                  </pic:spPr>
                </pic:pic>
              </a:graphicData>
            </a:graphic>
          </wp:inline>
        </w:drawing>
      </w:r>
    </w:p>
    <w:p w14:paraId="51BE14D3" w14:textId="6893392F" w:rsidR="00076573" w:rsidRPr="00150FA4" w:rsidRDefault="00150FA4" w:rsidP="00076573">
      <w:pPr>
        <w:pStyle w:val="Heading3"/>
        <w:spacing w:before="120"/>
        <w:rPr>
          <w:color w:val="4B9FB4"/>
          <w:sz w:val="40"/>
          <w:lang w:eastAsia="en-GB"/>
        </w:rPr>
      </w:pPr>
      <w:bookmarkStart w:id="27" w:name="_Toc108098127"/>
      <w:r w:rsidRPr="00150FA4">
        <w:rPr>
          <w:color w:val="4B9FB4"/>
          <w:sz w:val="40"/>
          <w:lang w:eastAsia="en-GB"/>
        </w:rPr>
        <w:t>Reach</w:t>
      </w:r>
      <w:bookmarkEnd w:id="27"/>
    </w:p>
    <w:p w14:paraId="1B81DA72" w14:textId="509C2A24" w:rsidR="00150FA4" w:rsidRDefault="00150FA4" w:rsidP="00150FA4">
      <w:pPr>
        <w:pStyle w:val="ListParagraph"/>
        <w:ind w:left="426"/>
        <w:rPr>
          <w:lang w:eastAsia="en-GB"/>
        </w:rPr>
      </w:pPr>
      <w:r w:rsidRPr="000617A6">
        <w:rPr>
          <w:lang w:eastAsia="en-GB"/>
        </w:rPr>
        <w:t xml:space="preserve">Improve our digital presence </w:t>
      </w:r>
      <w:r>
        <w:rPr>
          <w:lang w:eastAsia="en-GB"/>
        </w:rPr>
        <w:t xml:space="preserve">with </w:t>
      </w:r>
      <w:r w:rsidRPr="000617A6">
        <w:rPr>
          <w:lang w:eastAsia="en-GB"/>
        </w:rPr>
        <w:t>more engaging content tailored to people</w:t>
      </w:r>
      <w:r>
        <w:rPr>
          <w:lang w:eastAsia="en-GB"/>
        </w:rPr>
        <w:t xml:space="preserve"> already using the web and social media.</w:t>
      </w:r>
    </w:p>
    <w:p w14:paraId="13A6404A" w14:textId="5ABD0FBC" w:rsidR="003E6FC2" w:rsidRDefault="003E6FC2" w:rsidP="00D1603E">
      <w:pPr>
        <w:pStyle w:val="ListParagraph"/>
        <w:numPr>
          <w:ilvl w:val="1"/>
          <w:numId w:val="1"/>
        </w:numPr>
        <w:ind w:left="709"/>
        <w:rPr>
          <w:lang w:eastAsia="en-GB"/>
        </w:rPr>
      </w:pPr>
      <w:r>
        <w:rPr>
          <w:lang w:eastAsia="en-GB"/>
        </w:rPr>
        <w:t>And</w:t>
      </w:r>
    </w:p>
    <w:p w14:paraId="5FA5FF62" w14:textId="77777777" w:rsidR="00150FA4" w:rsidRDefault="00150FA4" w:rsidP="00150FA4">
      <w:pPr>
        <w:pStyle w:val="ListParagraph"/>
        <w:ind w:left="426"/>
        <w:rPr>
          <w:lang w:eastAsia="en-GB"/>
        </w:rPr>
      </w:pPr>
      <w:r w:rsidRPr="00E37B28">
        <w:rPr>
          <w:lang w:eastAsia="en-GB"/>
        </w:rPr>
        <w:t xml:space="preserve">Strengthen our non-digital communications options to cater to </w:t>
      </w:r>
      <w:r>
        <w:rPr>
          <w:lang w:eastAsia="en-GB"/>
        </w:rPr>
        <w:t>people</w:t>
      </w:r>
      <w:r w:rsidRPr="00E37B28">
        <w:rPr>
          <w:lang w:eastAsia="en-GB"/>
        </w:rPr>
        <w:t xml:space="preserve"> </w:t>
      </w:r>
      <w:r>
        <w:rPr>
          <w:lang w:eastAsia="en-GB"/>
        </w:rPr>
        <w:t>who</w:t>
      </w:r>
      <w:r w:rsidRPr="00E37B28">
        <w:rPr>
          <w:lang w:eastAsia="en-GB"/>
        </w:rPr>
        <w:t xml:space="preserve"> are not online</w:t>
      </w:r>
      <w:r>
        <w:rPr>
          <w:lang w:eastAsia="en-GB"/>
        </w:rPr>
        <w:t xml:space="preserve"> and/or require alternative formats.</w:t>
      </w:r>
    </w:p>
    <w:p w14:paraId="06B975AD" w14:textId="28BBF838" w:rsidR="00076573" w:rsidRDefault="00076573" w:rsidP="00076573">
      <w:pPr>
        <w:pStyle w:val="Heading5"/>
        <w:rPr>
          <w:color w:val="4B9FB4"/>
          <w:lang w:eastAsia="en-GB"/>
        </w:rPr>
      </w:pPr>
      <w:r w:rsidRPr="00150FA4">
        <w:rPr>
          <w:color w:val="4B9FB4"/>
          <w:lang w:eastAsia="en-GB"/>
        </w:rPr>
        <w:t>Key Actions</w:t>
      </w:r>
    </w:p>
    <w:p w14:paraId="6E7F709B" w14:textId="77777777" w:rsidR="00E50607" w:rsidRPr="00272C4C" w:rsidRDefault="00E50607" w:rsidP="00D1603E">
      <w:pPr>
        <w:pStyle w:val="ListParagraph"/>
        <w:numPr>
          <w:ilvl w:val="0"/>
          <w:numId w:val="6"/>
        </w:numPr>
        <w:ind w:left="426"/>
        <w:rPr>
          <w:lang w:eastAsia="en-GB"/>
        </w:rPr>
      </w:pPr>
      <w:r w:rsidRPr="00272C4C">
        <w:rPr>
          <w:lang w:eastAsia="en-GB"/>
        </w:rPr>
        <w:t xml:space="preserve">Explore the feasibility of new physical </w:t>
      </w:r>
      <w:r>
        <w:rPr>
          <w:lang w:eastAsia="en-GB"/>
        </w:rPr>
        <w:t>communications methods</w:t>
      </w:r>
      <w:r w:rsidRPr="00272C4C">
        <w:rPr>
          <w:lang w:eastAsia="en-GB"/>
        </w:rPr>
        <w:t xml:space="preserve"> to target ‘hard</w:t>
      </w:r>
      <w:r>
        <w:rPr>
          <w:lang w:eastAsia="en-GB"/>
        </w:rPr>
        <w:t>-</w:t>
      </w:r>
      <w:r w:rsidRPr="00272C4C">
        <w:rPr>
          <w:lang w:eastAsia="en-GB"/>
        </w:rPr>
        <w:t>to-reach’ community at places they frequent</w:t>
      </w:r>
      <w:r>
        <w:rPr>
          <w:lang w:eastAsia="en-GB"/>
        </w:rPr>
        <w:t>, such as noticeboards.</w:t>
      </w:r>
    </w:p>
    <w:p w14:paraId="2A0FCD4A" w14:textId="77777777" w:rsidR="00E50607" w:rsidRPr="00272C4C" w:rsidRDefault="00E50607" w:rsidP="00D1603E">
      <w:pPr>
        <w:pStyle w:val="ListParagraph"/>
        <w:numPr>
          <w:ilvl w:val="0"/>
          <w:numId w:val="6"/>
        </w:numPr>
        <w:ind w:left="426"/>
        <w:rPr>
          <w:lang w:eastAsia="en-GB"/>
        </w:rPr>
      </w:pPr>
      <w:r w:rsidRPr="00272C4C">
        <w:rPr>
          <w:lang w:eastAsia="en-GB"/>
        </w:rPr>
        <w:t xml:space="preserve">Drive </w:t>
      </w:r>
      <w:r>
        <w:rPr>
          <w:lang w:eastAsia="en-GB"/>
        </w:rPr>
        <w:t>people</w:t>
      </w:r>
      <w:r w:rsidRPr="00272C4C">
        <w:rPr>
          <w:lang w:eastAsia="en-GB"/>
        </w:rPr>
        <w:t xml:space="preserve"> to </w:t>
      </w:r>
      <w:r>
        <w:rPr>
          <w:lang w:eastAsia="en-GB"/>
        </w:rPr>
        <w:t>our online methods (</w:t>
      </w:r>
      <w:r w:rsidRPr="00272C4C">
        <w:rPr>
          <w:lang w:eastAsia="en-GB"/>
        </w:rPr>
        <w:t xml:space="preserve">social </w:t>
      </w:r>
      <w:r>
        <w:rPr>
          <w:lang w:eastAsia="en-GB"/>
        </w:rPr>
        <w:t xml:space="preserve">media, e-newsletter) </w:t>
      </w:r>
      <w:r w:rsidRPr="00272C4C">
        <w:rPr>
          <w:lang w:eastAsia="en-GB"/>
        </w:rPr>
        <w:t>through a campaign that highlights ‘What locals need to know’ and offer incentives to connect with Council.</w:t>
      </w:r>
    </w:p>
    <w:p w14:paraId="3B4367C6" w14:textId="77777777" w:rsidR="00E50607" w:rsidRPr="00272C4C" w:rsidRDefault="00E50607" w:rsidP="00D1603E">
      <w:pPr>
        <w:pStyle w:val="ListParagraph"/>
        <w:numPr>
          <w:ilvl w:val="0"/>
          <w:numId w:val="6"/>
        </w:numPr>
        <w:ind w:left="426"/>
        <w:rPr>
          <w:lang w:eastAsia="en-GB"/>
        </w:rPr>
      </w:pPr>
      <w:r w:rsidRPr="00272C4C">
        <w:rPr>
          <w:lang w:eastAsia="en-GB"/>
        </w:rPr>
        <w:t xml:space="preserve">Keep </w:t>
      </w:r>
      <w:r>
        <w:rPr>
          <w:lang w:eastAsia="en-GB"/>
        </w:rPr>
        <w:t>people</w:t>
      </w:r>
      <w:r w:rsidRPr="00272C4C">
        <w:rPr>
          <w:lang w:eastAsia="en-GB"/>
        </w:rPr>
        <w:t xml:space="preserve"> engaged with better digital content - more video, </w:t>
      </w:r>
      <w:r>
        <w:rPr>
          <w:lang w:eastAsia="en-GB"/>
        </w:rPr>
        <w:t>more inclusive and welcoming</w:t>
      </w:r>
      <w:r w:rsidRPr="00272C4C">
        <w:rPr>
          <w:lang w:eastAsia="en-GB"/>
        </w:rPr>
        <w:t xml:space="preserve"> images</w:t>
      </w:r>
      <w:r>
        <w:rPr>
          <w:lang w:eastAsia="en-GB"/>
        </w:rPr>
        <w:t xml:space="preserve"> and</w:t>
      </w:r>
      <w:r w:rsidRPr="00272C4C">
        <w:rPr>
          <w:lang w:eastAsia="en-GB"/>
        </w:rPr>
        <w:t xml:space="preserve"> more about ‘them’</w:t>
      </w:r>
      <w:r>
        <w:rPr>
          <w:lang w:eastAsia="en-GB"/>
        </w:rPr>
        <w:t>.</w:t>
      </w:r>
    </w:p>
    <w:p w14:paraId="23F0F33E" w14:textId="77777777" w:rsidR="00E50607" w:rsidRPr="00272C4C" w:rsidRDefault="00E50607" w:rsidP="00D1603E">
      <w:pPr>
        <w:pStyle w:val="ListParagraph"/>
        <w:numPr>
          <w:ilvl w:val="0"/>
          <w:numId w:val="6"/>
        </w:numPr>
        <w:ind w:left="426"/>
        <w:rPr>
          <w:lang w:eastAsia="en-GB"/>
        </w:rPr>
      </w:pPr>
      <w:r w:rsidRPr="00272C4C">
        <w:rPr>
          <w:lang w:eastAsia="en-GB"/>
        </w:rPr>
        <w:t>Repurpose content - good stories across e-newsletters and various sites get lost ‘forever’ and seen by only small audiences.</w:t>
      </w:r>
    </w:p>
    <w:p w14:paraId="04A1F9EA" w14:textId="64A7269F" w:rsidR="00040566" w:rsidRPr="0081671F" w:rsidRDefault="00040566" w:rsidP="00FB46EE">
      <w:pPr>
        <w:rPr>
          <w:lang w:eastAsia="en-GB"/>
        </w:rPr>
      </w:pPr>
      <w:r w:rsidRPr="0081671F">
        <w:rPr>
          <w:lang w:eastAsia="en-GB"/>
        </w:rPr>
        <w:t>A number of our</w:t>
      </w:r>
      <w:r w:rsidR="00DF7557">
        <w:rPr>
          <w:lang w:eastAsia="en-GB"/>
        </w:rPr>
        <w:t xml:space="preserve"> community members</w:t>
      </w:r>
      <w:r w:rsidRPr="0081671F">
        <w:rPr>
          <w:lang w:eastAsia="en-GB"/>
        </w:rPr>
        <w:t xml:space="preserve"> spend significant time online but don’t follow Council on our social media channels or request our </w:t>
      </w:r>
      <w:r w:rsidR="0020096F">
        <w:rPr>
          <w:lang w:eastAsia="en-GB"/>
        </w:rPr>
        <w:t>e-</w:t>
      </w:r>
      <w:r w:rsidRPr="0081671F">
        <w:rPr>
          <w:lang w:eastAsia="en-GB"/>
        </w:rPr>
        <w:t xml:space="preserve">newsletters.  Engaging with Council doesn’t come to mind for these audiences, unless they get something ‘delivered’ to their letterbox, or have an issue to resolve.  We will focus on creating more ‘digital impressions’ </w:t>
      </w:r>
      <w:r w:rsidR="003E0991">
        <w:rPr>
          <w:lang w:eastAsia="en-GB"/>
        </w:rPr>
        <w:t>for</w:t>
      </w:r>
      <w:r w:rsidRPr="0081671F">
        <w:rPr>
          <w:lang w:eastAsia="en-GB"/>
        </w:rPr>
        <w:t xml:space="preserve"> </w:t>
      </w:r>
      <w:r w:rsidR="00DF7557">
        <w:rPr>
          <w:lang w:eastAsia="en-GB"/>
        </w:rPr>
        <w:t>those</w:t>
      </w:r>
      <w:r w:rsidRPr="0081671F">
        <w:rPr>
          <w:lang w:eastAsia="en-GB"/>
        </w:rPr>
        <w:t xml:space="preserve"> already online, by offering more engaging social media content that captures their attention.  </w:t>
      </w:r>
      <w:r w:rsidR="00552364">
        <w:rPr>
          <w:lang w:eastAsia="en-GB"/>
        </w:rPr>
        <w:t>Council will</w:t>
      </w:r>
      <w:r w:rsidRPr="0081671F">
        <w:rPr>
          <w:lang w:eastAsia="en-GB"/>
        </w:rPr>
        <w:t xml:space="preserve"> implement a sustained campaign to entice </w:t>
      </w:r>
      <w:r w:rsidR="00DF7557">
        <w:rPr>
          <w:lang w:eastAsia="en-GB"/>
        </w:rPr>
        <w:t>community</w:t>
      </w:r>
      <w:r w:rsidR="00DF7557" w:rsidRPr="0081671F">
        <w:rPr>
          <w:lang w:eastAsia="en-GB"/>
        </w:rPr>
        <w:t xml:space="preserve"> </w:t>
      </w:r>
      <w:r w:rsidRPr="0081671F">
        <w:rPr>
          <w:lang w:eastAsia="en-GB"/>
        </w:rPr>
        <w:t xml:space="preserve">to include Nillumbik into their digital ‘feeds’ by subscribing or following us. </w:t>
      </w:r>
    </w:p>
    <w:p w14:paraId="54FD26E6" w14:textId="10348661" w:rsidR="00040566" w:rsidRPr="0081671F" w:rsidRDefault="00040566" w:rsidP="00324B6D">
      <w:pPr>
        <w:pStyle w:val="Normalend"/>
        <w:rPr>
          <w:lang w:eastAsia="en-GB"/>
        </w:rPr>
      </w:pPr>
      <w:r w:rsidRPr="0081671F">
        <w:rPr>
          <w:lang w:eastAsia="en-GB"/>
        </w:rPr>
        <w:t xml:space="preserve">Recognising that a portion of our </w:t>
      </w:r>
      <w:r w:rsidR="00DF7557">
        <w:rPr>
          <w:lang w:eastAsia="en-GB"/>
        </w:rPr>
        <w:t xml:space="preserve">community </w:t>
      </w:r>
      <w:r w:rsidR="00544819">
        <w:rPr>
          <w:lang w:eastAsia="en-GB"/>
        </w:rPr>
        <w:t>isn’t</w:t>
      </w:r>
      <w:r w:rsidRPr="0081671F">
        <w:rPr>
          <w:lang w:eastAsia="en-GB"/>
        </w:rPr>
        <w:t xml:space="preserve"> online</w:t>
      </w:r>
      <w:r w:rsidR="00DF7557">
        <w:rPr>
          <w:lang w:eastAsia="en-GB"/>
        </w:rPr>
        <w:t>,</w:t>
      </w:r>
      <w:r w:rsidRPr="0081671F">
        <w:rPr>
          <w:lang w:eastAsia="en-GB"/>
        </w:rPr>
        <w:t xml:space="preserve"> may be harder to reach</w:t>
      </w:r>
      <w:r w:rsidR="00DF7557">
        <w:rPr>
          <w:lang w:eastAsia="en-GB"/>
        </w:rPr>
        <w:t xml:space="preserve"> geographically or socially,</w:t>
      </w:r>
      <w:r w:rsidR="000D11A3">
        <w:rPr>
          <w:lang w:eastAsia="en-GB"/>
        </w:rPr>
        <w:t xml:space="preserve"> or fac</w:t>
      </w:r>
      <w:r w:rsidR="00DF7557">
        <w:rPr>
          <w:lang w:eastAsia="en-GB"/>
        </w:rPr>
        <w:t>e barriers to accessing information,</w:t>
      </w:r>
      <w:r w:rsidRPr="0081671F">
        <w:rPr>
          <w:lang w:eastAsia="en-GB"/>
        </w:rPr>
        <w:t xml:space="preserve"> we will focus also on finding new physical spaces and network opportunities to promote key activities and opportunities.</w:t>
      </w:r>
      <w:r w:rsidR="000D11A3">
        <w:rPr>
          <w:lang w:eastAsia="en-GB"/>
        </w:rPr>
        <w:t xml:space="preserve"> </w:t>
      </w:r>
    </w:p>
    <w:p w14:paraId="12381AAB" w14:textId="524A485A" w:rsidR="00040566" w:rsidRDefault="0062014B" w:rsidP="00E32E4A">
      <w:pPr>
        <w:pStyle w:val="Textalternative"/>
        <w:rPr>
          <w:szCs w:val="22"/>
          <w:lang w:eastAsia="en-GB"/>
        </w:rPr>
      </w:pPr>
      <w:hyperlink w:anchor="_Appendix_One:_Action" w:history="1">
        <w:r w:rsidR="00E50607" w:rsidRPr="00E50607">
          <w:rPr>
            <w:rStyle w:val="Hyperlink"/>
            <w:lang w:eastAsia="en-GB"/>
          </w:rPr>
          <w:t xml:space="preserve">Go to </w:t>
        </w:r>
        <w:r w:rsidR="00E50607" w:rsidRPr="00E50607">
          <w:rPr>
            <w:rStyle w:val="Hyperlink"/>
            <w:b/>
            <w:lang w:eastAsia="en-GB"/>
          </w:rPr>
          <w:t>Appendix One – Action Plan</w:t>
        </w:r>
        <w:r w:rsidR="00E50607" w:rsidRPr="00E50607">
          <w:rPr>
            <w:rStyle w:val="Hyperlink"/>
            <w:lang w:eastAsia="en-GB"/>
          </w:rPr>
          <w:t xml:space="preserve"> to view the Priority Actions and Measures of Success under each pillar. </w:t>
        </w:r>
      </w:hyperlink>
    </w:p>
    <w:p w14:paraId="7D0F8A6A" w14:textId="364A42D0" w:rsidR="00552364" w:rsidRPr="00CD285F" w:rsidRDefault="00552364" w:rsidP="00552364">
      <w:pPr>
        <w:pStyle w:val="Heading1"/>
      </w:pPr>
      <w:bookmarkStart w:id="28" w:name="_Strategic_alignment_with"/>
      <w:bookmarkStart w:id="29" w:name="_Toc108098128"/>
      <w:bookmarkEnd w:id="28"/>
      <w:r w:rsidRPr="00CD285F">
        <w:lastRenderedPageBreak/>
        <w:t xml:space="preserve">Strategic alignment with </w:t>
      </w:r>
      <w:r>
        <w:t xml:space="preserve">the Community Vision – Nillumbik 2040 and the </w:t>
      </w:r>
      <w:r w:rsidRPr="00CD285F">
        <w:t>Council Plan</w:t>
      </w:r>
      <w:r>
        <w:t xml:space="preserve"> 2021-2025</w:t>
      </w:r>
      <w:bookmarkEnd w:id="29"/>
      <w:r w:rsidRPr="00CD285F">
        <w:t xml:space="preserve"> </w:t>
      </w:r>
    </w:p>
    <w:p w14:paraId="00C24542" w14:textId="7CED7229" w:rsidR="00753C5D" w:rsidRDefault="00552364" w:rsidP="00753C5D">
      <w:pPr>
        <w:spacing w:after="0"/>
        <w:rPr>
          <w:rFonts w:eastAsia="Times New Roman" w:cs="Arial"/>
          <w:noProof/>
          <w:szCs w:val="22"/>
          <w:lang w:eastAsia="en-AU"/>
        </w:rPr>
      </w:pPr>
      <w:r w:rsidRPr="00CD285F">
        <w:rPr>
          <w:lang w:eastAsia="en-GB"/>
        </w:rPr>
        <w:t>The Strategy is a</w:t>
      </w:r>
      <w:r>
        <w:rPr>
          <w:lang w:eastAsia="en-GB"/>
        </w:rPr>
        <w:t xml:space="preserve"> priority</w:t>
      </w:r>
      <w:r w:rsidRPr="00CD285F">
        <w:rPr>
          <w:lang w:eastAsia="en-GB"/>
        </w:rPr>
        <w:t xml:space="preserve"> action of the Council Plan 2021-2025</w:t>
      </w:r>
      <w:r>
        <w:rPr>
          <w:lang w:eastAsia="en-GB"/>
        </w:rPr>
        <w:t xml:space="preserve"> and also aligns with other objectives and actions within the Plan.</w:t>
      </w:r>
      <w:r w:rsidR="00753C5D">
        <w:rPr>
          <w:lang w:eastAsia="en-GB"/>
        </w:rPr>
        <w:t xml:space="preserve"> </w:t>
      </w:r>
      <w:r w:rsidRPr="00CD285F">
        <w:rPr>
          <w:lang w:eastAsia="en-GB"/>
        </w:rPr>
        <w:t xml:space="preserve">It supports and </w:t>
      </w:r>
      <w:r>
        <w:rPr>
          <w:lang w:eastAsia="en-GB"/>
        </w:rPr>
        <w:t xml:space="preserve">is closely aligned to </w:t>
      </w:r>
      <w:r w:rsidRPr="00CD285F">
        <w:rPr>
          <w:lang w:eastAsia="en-GB"/>
        </w:rPr>
        <w:t>Council’</w:t>
      </w:r>
      <w:r>
        <w:rPr>
          <w:lang w:eastAsia="en-GB"/>
        </w:rPr>
        <w:t>s Community Engagement Policy</w:t>
      </w:r>
      <w:r w:rsidRPr="00CD285F">
        <w:rPr>
          <w:lang w:eastAsia="en-GB"/>
        </w:rPr>
        <w:t>, our Access Equity and Inclusion Policy and our Advocacy Priorities for 2022.</w:t>
      </w:r>
      <w:r>
        <w:rPr>
          <w:lang w:eastAsia="en-GB"/>
        </w:rPr>
        <w:t xml:space="preserve"> It will also align with future iterations of the Customer First Strategy.</w:t>
      </w:r>
      <w:r w:rsidR="00884431">
        <w:rPr>
          <w:lang w:eastAsia="en-GB"/>
        </w:rPr>
        <w:t xml:space="preserve"> </w:t>
      </w:r>
      <w:r w:rsidRPr="00CD285F">
        <w:rPr>
          <w:rFonts w:eastAsia="Times New Roman" w:cs="Arial"/>
          <w:szCs w:val="22"/>
          <w:lang w:eastAsia="en-GB"/>
        </w:rPr>
        <w:t xml:space="preserve">All four of these documents support our overall </w:t>
      </w:r>
      <w:r w:rsidRPr="00CD285F">
        <w:rPr>
          <w:rFonts w:eastAsia="Times New Roman" w:cs="Arial"/>
          <w:b/>
          <w:bCs/>
          <w:iCs/>
          <w:szCs w:val="22"/>
          <w:lang w:eastAsia="en-GB"/>
        </w:rPr>
        <w:t>Community Vision - Nillumbik 2040</w:t>
      </w:r>
      <w:r w:rsidRPr="00CD285F">
        <w:rPr>
          <w:rFonts w:eastAsia="Times New Roman" w:cs="Arial"/>
          <w:szCs w:val="22"/>
          <w:lang w:eastAsia="en-GB"/>
        </w:rPr>
        <w:t>.</w:t>
      </w:r>
      <w:r w:rsidR="00562D40" w:rsidRPr="00562D40">
        <w:rPr>
          <w:rFonts w:eastAsia="Times New Roman" w:cs="Arial"/>
          <w:noProof/>
          <w:szCs w:val="22"/>
          <w:lang w:eastAsia="en-AU"/>
        </w:rPr>
        <w:t xml:space="preserve"> </w:t>
      </w:r>
    </w:p>
    <w:p w14:paraId="480D9064" w14:textId="4804E0B4" w:rsidR="00552364" w:rsidRDefault="00562D40" w:rsidP="00110B5E">
      <w:pPr>
        <w:spacing w:before="0" w:after="0"/>
        <w:rPr>
          <w:rFonts w:eastAsia="Times New Roman" w:cs="Arial"/>
          <w:szCs w:val="22"/>
          <w:lang w:eastAsia="en-GB"/>
        </w:rPr>
      </w:pPr>
      <w:r>
        <w:rPr>
          <w:rFonts w:eastAsia="Times New Roman" w:cs="Arial"/>
          <w:noProof/>
          <w:szCs w:val="22"/>
          <w:lang w:eastAsia="en-AU"/>
        </w:rPr>
        <w:drawing>
          <wp:inline distT="0" distB="0" distL="0" distR="0" wp14:anchorId="5B383BE3" wp14:editId="0C41128D">
            <wp:extent cx="5566825" cy="7064347"/>
            <wp:effectExtent l="0" t="0" r="0" b="3810"/>
            <wp:docPr id="87" name="Picture 87" title="Flowchart graphic that shows the Strategic Alignment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trategic alignment Version 1.jpg"/>
                    <pic:cNvPicPr/>
                  </pic:nvPicPr>
                  <pic:blipFill rotWithShape="1">
                    <a:blip r:embed="rId26" cstate="print">
                      <a:extLst>
                        <a:ext uri="{28A0092B-C50C-407E-A947-70E740481C1C}">
                          <a14:useLocalDpi xmlns:a14="http://schemas.microsoft.com/office/drawing/2010/main" val="0"/>
                        </a:ext>
                      </a:extLst>
                    </a:blip>
                    <a:srcRect l="5489" t="5820" r="5232" b="14084"/>
                    <a:stretch/>
                  </pic:blipFill>
                  <pic:spPr bwMode="auto">
                    <a:xfrm>
                      <a:off x="0" y="0"/>
                      <a:ext cx="5576428" cy="7076533"/>
                    </a:xfrm>
                    <a:prstGeom prst="rect">
                      <a:avLst/>
                    </a:prstGeom>
                    <a:ln>
                      <a:noFill/>
                    </a:ln>
                    <a:extLst>
                      <a:ext uri="{53640926-AAD7-44D8-BBD7-CCE9431645EC}">
                        <a14:shadowObscured xmlns:a14="http://schemas.microsoft.com/office/drawing/2010/main"/>
                      </a:ext>
                    </a:extLst>
                  </pic:spPr>
                </pic:pic>
              </a:graphicData>
            </a:graphic>
          </wp:inline>
        </w:drawing>
      </w:r>
    </w:p>
    <w:p w14:paraId="7E2D2C42" w14:textId="53674489" w:rsidR="00753C5D" w:rsidRPr="00CD285F" w:rsidRDefault="0062014B" w:rsidP="00753C5D">
      <w:pPr>
        <w:spacing w:after="0"/>
        <w:rPr>
          <w:rFonts w:eastAsia="Times New Roman" w:cs="Arial"/>
          <w:szCs w:val="22"/>
          <w:lang w:eastAsia="en-GB"/>
        </w:rPr>
      </w:pPr>
      <w:hyperlink w:anchor="_Strategic_alignment_flowchart_1" w:history="1">
        <w:r w:rsidR="00753C5D" w:rsidRPr="001462C8">
          <w:rPr>
            <w:rStyle w:val="Hyperlink"/>
            <w:rFonts w:eastAsia="Times New Roman" w:cs="Arial"/>
            <w:szCs w:val="22"/>
            <w:lang w:eastAsia="en-GB"/>
          </w:rPr>
          <w:t>Text alternative for the “Strategic alignment” flowchart.</w:t>
        </w:r>
      </w:hyperlink>
    </w:p>
    <w:p w14:paraId="569BB68D" w14:textId="61CEEDC8" w:rsidR="000C3157" w:rsidRDefault="00A84CFA" w:rsidP="00FB46EE">
      <w:pPr>
        <w:pStyle w:val="Heading1"/>
        <w:rPr>
          <w:rFonts w:eastAsia="Times New Roman"/>
          <w:lang w:eastAsia="en-GB"/>
        </w:rPr>
      </w:pPr>
      <w:bookmarkStart w:id="30" w:name="_Toc108098129"/>
      <w:r w:rsidRPr="00E32BB7">
        <w:rPr>
          <w:rFonts w:eastAsia="Times New Roman"/>
          <w:lang w:eastAsia="en-GB"/>
        </w:rPr>
        <w:lastRenderedPageBreak/>
        <w:t>Implementation and reporting</w:t>
      </w:r>
      <w:bookmarkEnd w:id="30"/>
    </w:p>
    <w:p w14:paraId="5D37766E" w14:textId="72A803B9" w:rsidR="008A4C30" w:rsidRPr="00857B99" w:rsidRDefault="00857B99" w:rsidP="008A4C30">
      <w:pPr>
        <w:spacing w:line="276" w:lineRule="auto"/>
        <w:rPr>
          <w:rFonts w:cs="Arial"/>
          <w:b/>
          <w:bCs/>
        </w:rPr>
      </w:pPr>
      <w:r w:rsidRPr="00857B99">
        <w:rPr>
          <w:rFonts w:cs="Arial"/>
          <w:b/>
          <w:bCs/>
        </w:rPr>
        <w:t>Council is</w:t>
      </w:r>
      <w:r w:rsidR="008A4C30" w:rsidRPr="00857B99">
        <w:rPr>
          <w:rFonts w:cs="Arial"/>
          <w:b/>
          <w:bCs/>
        </w:rPr>
        <w:t xml:space="preserve"> committed to monitoring and reporting progress on </w:t>
      </w:r>
      <w:r w:rsidRPr="00857B99">
        <w:rPr>
          <w:rFonts w:cs="Arial"/>
          <w:b/>
          <w:bCs/>
        </w:rPr>
        <w:t xml:space="preserve">the actions in </w:t>
      </w:r>
      <w:r w:rsidR="008A4C30" w:rsidRPr="00857B99">
        <w:rPr>
          <w:rFonts w:cs="Arial"/>
          <w:b/>
          <w:bCs/>
        </w:rPr>
        <w:t>our Communications Strategy.</w:t>
      </w:r>
    </w:p>
    <w:p w14:paraId="5C8DB8E6" w14:textId="43FB3BD3" w:rsidR="00857B99" w:rsidRPr="00857B99" w:rsidRDefault="00857B99" w:rsidP="00D779FC">
      <w:pPr>
        <w:pStyle w:val="Heading4"/>
      </w:pPr>
      <w:r w:rsidRPr="00857B99">
        <w:t>Implementation</w:t>
      </w:r>
    </w:p>
    <w:p w14:paraId="04241C30" w14:textId="12832A79" w:rsidR="008A4C30" w:rsidRPr="00857B99" w:rsidRDefault="008A4C30" w:rsidP="00FB46EE">
      <w:r w:rsidRPr="00857B99">
        <w:t xml:space="preserve">In line with the timeframes for </w:t>
      </w:r>
      <w:r w:rsidR="00F7461E">
        <w:t xml:space="preserve">the </w:t>
      </w:r>
      <w:r w:rsidRPr="00857B99">
        <w:t xml:space="preserve">Council Plan, this Strategy guides our actions to </w:t>
      </w:r>
      <w:r w:rsidR="008E228D">
        <w:t xml:space="preserve">end of </w:t>
      </w:r>
      <w:r w:rsidRPr="00857B99">
        <w:t>202</w:t>
      </w:r>
      <w:r w:rsidR="008E228D">
        <w:t>5</w:t>
      </w:r>
      <w:r w:rsidRPr="00857B99">
        <w:t xml:space="preserve">. </w:t>
      </w:r>
    </w:p>
    <w:p w14:paraId="596C50E4" w14:textId="45469E6A" w:rsidR="008A4C30" w:rsidRPr="00857B99" w:rsidRDefault="008A4C30" w:rsidP="00FB46EE">
      <w:r w:rsidRPr="00857B99">
        <w:t>Our Strategy</w:t>
      </w:r>
      <w:r w:rsidR="00F25716">
        <w:t>’s Priority Actions</w:t>
      </w:r>
      <w:r w:rsidRPr="00857B99">
        <w:t xml:space="preserve"> will be reviewed every year and updated where necessary to reflect current needs</w:t>
      </w:r>
      <w:r w:rsidR="00857B99" w:rsidRPr="00857B99">
        <w:t xml:space="preserve"> or changes.</w:t>
      </w:r>
      <w:r w:rsidRPr="00857B99">
        <w:t xml:space="preserve"> </w:t>
      </w:r>
      <w:r w:rsidR="00857B99" w:rsidRPr="00857B99">
        <w:t xml:space="preserve">We will also </w:t>
      </w:r>
      <w:r w:rsidRPr="00857B99">
        <w:t xml:space="preserve">indicate where actions are complete or ongoing.  </w:t>
      </w:r>
    </w:p>
    <w:p w14:paraId="785A1EC6" w14:textId="0BE5332D" w:rsidR="008A4C30" w:rsidRPr="00857B99" w:rsidRDefault="008A4C30" w:rsidP="00FB46EE">
      <w:r w:rsidRPr="00857B99">
        <w:t xml:space="preserve">An internal </w:t>
      </w:r>
      <w:r w:rsidR="0086000D">
        <w:t>A</w:t>
      </w:r>
      <w:r w:rsidRPr="00857B99">
        <w:t xml:space="preserve">nnual </w:t>
      </w:r>
      <w:r w:rsidR="0086000D">
        <w:t>Action</w:t>
      </w:r>
      <w:r w:rsidRPr="00857B99">
        <w:t xml:space="preserve"> </w:t>
      </w:r>
      <w:r w:rsidR="0086000D">
        <w:t>P</w:t>
      </w:r>
      <w:r w:rsidRPr="00857B99">
        <w:t>lan will be developed to create a more detailed</w:t>
      </w:r>
      <w:r w:rsidR="0086000D">
        <w:t xml:space="preserve"> implementation roadmap</w:t>
      </w:r>
      <w:r w:rsidRPr="00857B99">
        <w:t xml:space="preserve"> to deliver the actions contained in this </w:t>
      </w:r>
      <w:r w:rsidR="0086000D">
        <w:t>Strategy</w:t>
      </w:r>
      <w:r w:rsidR="00857B99" w:rsidRPr="00857B99">
        <w:t>. It will include wh</w:t>
      </w:r>
      <w:r w:rsidR="0086000D">
        <w:t>ich areas of Council are</w:t>
      </w:r>
      <w:r w:rsidR="00857B99" w:rsidRPr="00857B99">
        <w:t xml:space="preserve"> responsible for </w:t>
      </w:r>
      <w:r w:rsidR="0086000D">
        <w:t xml:space="preserve">which </w:t>
      </w:r>
      <w:r w:rsidR="00857B99" w:rsidRPr="00857B99">
        <w:t xml:space="preserve">actions and outline the actions for each year of the </w:t>
      </w:r>
      <w:r w:rsidR="00DA7483">
        <w:t>S</w:t>
      </w:r>
      <w:r w:rsidR="00857B99" w:rsidRPr="00857B99">
        <w:t>trategy.</w:t>
      </w:r>
    </w:p>
    <w:p w14:paraId="43BBF04B" w14:textId="6961C81C" w:rsidR="000C3157" w:rsidRPr="00857B99" w:rsidRDefault="008A4C30" w:rsidP="00D779FC">
      <w:pPr>
        <w:pStyle w:val="Heading4"/>
      </w:pPr>
      <w:r w:rsidRPr="00857B99">
        <w:t xml:space="preserve">Reporting </w:t>
      </w:r>
      <w:r w:rsidR="00724D49">
        <w:t>p</w:t>
      </w:r>
      <w:r w:rsidR="00724D49" w:rsidRPr="00857B99">
        <w:t>rogress</w:t>
      </w:r>
    </w:p>
    <w:p w14:paraId="584A8C62" w14:textId="72E90569" w:rsidR="00857B99" w:rsidRPr="00857B99" w:rsidRDefault="008A4C30" w:rsidP="00FB46EE">
      <w:pPr>
        <w:rPr>
          <w:lang w:eastAsia="en-GB"/>
        </w:rPr>
      </w:pPr>
      <w:r w:rsidRPr="008A4C30">
        <w:rPr>
          <w:lang w:eastAsia="en-GB"/>
        </w:rPr>
        <w:t>A progress report against key deliverables in the Annua</w:t>
      </w:r>
      <w:r w:rsidR="00857B99" w:rsidRPr="00857B99">
        <w:rPr>
          <w:lang w:eastAsia="en-GB"/>
        </w:rPr>
        <w:t>l</w:t>
      </w:r>
      <w:r w:rsidRPr="008A4C30">
        <w:rPr>
          <w:lang w:eastAsia="en-GB"/>
        </w:rPr>
        <w:t xml:space="preserve"> Action Plan aligned to the </w:t>
      </w:r>
      <w:r w:rsidR="00857B99" w:rsidRPr="00857B99">
        <w:rPr>
          <w:lang w:eastAsia="en-GB"/>
        </w:rPr>
        <w:t xml:space="preserve">Strategy </w:t>
      </w:r>
      <w:r w:rsidRPr="008A4C30">
        <w:rPr>
          <w:lang w:eastAsia="en-GB"/>
        </w:rPr>
        <w:t xml:space="preserve">will be prepared and reported to a Council Meeting each </w:t>
      </w:r>
      <w:r w:rsidR="00857B99" w:rsidRPr="00857B99">
        <w:rPr>
          <w:lang w:eastAsia="en-GB"/>
        </w:rPr>
        <w:t>year, including our progress against measures of success.</w:t>
      </w:r>
    </w:p>
    <w:p w14:paraId="26C78567" w14:textId="328697B5" w:rsidR="008A4C30" w:rsidRPr="008A4C30" w:rsidRDefault="00857B99" w:rsidP="00FB46EE">
      <w:pPr>
        <w:rPr>
          <w:sz w:val="32"/>
          <w:szCs w:val="32"/>
          <w:lang w:eastAsia="en-GB"/>
        </w:rPr>
      </w:pPr>
      <w:r w:rsidRPr="00857B99">
        <w:rPr>
          <w:lang w:eastAsia="en-GB"/>
        </w:rPr>
        <w:t>A summary of our p</w:t>
      </w:r>
      <w:r w:rsidR="008A4C30" w:rsidRPr="008A4C30">
        <w:rPr>
          <w:lang w:eastAsia="en-GB"/>
        </w:rPr>
        <w:t>rogress against the Council Plan will be reported annually through the Annual Report</w:t>
      </w:r>
      <w:r w:rsidRPr="00857B99">
        <w:rPr>
          <w:lang w:eastAsia="en-GB"/>
        </w:rPr>
        <w:t>.</w:t>
      </w:r>
    </w:p>
    <w:p w14:paraId="399C7F50" w14:textId="31162F53" w:rsidR="00857B99" w:rsidRPr="00857B99" w:rsidRDefault="008A4C30" w:rsidP="00FB46EE">
      <w:pPr>
        <w:rPr>
          <w:lang w:eastAsia="en-GB"/>
        </w:rPr>
      </w:pPr>
      <w:r w:rsidRPr="008A4C30">
        <w:rPr>
          <w:lang w:eastAsia="en-GB"/>
        </w:rPr>
        <w:t xml:space="preserve">Outcomes from </w:t>
      </w:r>
      <w:r w:rsidR="00857B99" w:rsidRPr="00857B99">
        <w:rPr>
          <w:lang w:eastAsia="en-GB"/>
        </w:rPr>
        <w:t xml:space="preserve">this Strategy </w:t>
      </w:r>
      <w:r w:rsidRPr="008A4C30">
        <w:rPr>
          <w:lang w:eastAsia="en-GB"/>
        </w:rPr>
        <w:t>will also align with and be actioned through other Council strategy documents and plans, and reported to a Council Meeting periodically</w:t>
      </w:r>
      <w:r w:rsidR="00DA7483">
        <w:rPr>
          <w:lang w:eastAsia="en-GB"/>
        </w:rPr>
        <w:t>.</w:t>
      </w:r>
      <w:r w:rsidRPr="008A4C30">
        <w:rPr>
          <w:lang w:eastAsia="en-GB"/>
        </w:rPr>
        <w:t xml:space="preserve"> </w:t>
      </w:r>
    </w:p>
    <w:p w14:paraId="38C208D3" w14:textId="382D4C0B" w:rsidR="007A2992" w:rsidRPr="00E32BB7" w:rsidRDefault="007A2992" w:rsidP="006C2E4E">
      <w:pPr>
        <w:pStyle w:val="Heading1"/>
        <w:rPr>
          <w:rFonts w:cstheme="minorBidi"/>
          <w:b w:val="0"/>
          <w:sz w:val="22"/>
          <w:szCs w:val="22"/>
        </w:rPr>
      </w:pPr>
    </w:p>
    <w:p w14:paraId="0438E6EF" w14:textId="77777777" w:rsidR="00A20A44" w:rsidRDefault="00A20A44" w:rsidP="00D52B7E">
      <w:pPr>
        <w:pStyle w:val="Heading1"/>
        <w:sectPr w:rsidR="00A20A44" w:rsidSect="00753C5D">
          <w:type w:val="continuous"/>
          <w:pgSz w:w="11900" w:h="16840"/>
          <w:pgMar w:top="720" w:right="720" w:bottom="709" w:left="720" w:header="708" w:footer="232" w:gutter="0"/>
          <w:cols w:space="708"/>
          <w:docGrid w:linePitch="360"/>
        </w:sectPr>
      </w:pPr>
    </w:p>
    <w:p w14:paraId="63540E9F" w14:textId="02B949E8" w:rsidR="00D779FC" w:rsidRDefault="00552364" w:rsidP="00FC34CB">
      <w:pPr>
        <w:pStyle w:val="Heading1"/>
      </w:pPr>
      <w:bookmarkStart w:id="31" w:name="_Appendix_One:_Action"/>
      <w:bookmarkStart w:id="32" w:name="_Toc108098130"/>
      <w:bookmarkEnd w:id="31"/>
      <w:r>
        <w:lastRenderedPageBreak/>
        <w:t>Appendix</w:t>
      </w:r>
      <w:bookmarkEnd w:id="32"/>
    </w:p>
    <w:p w14:paraId="16384D08" w14:textId="037EA7CC" w:rsidR="00F25716" w:rsidRPr="00CD285F" w:rsidRDefault="00D779FC" w:rsidP="00D779FC">
      <w:pPr>
        <w:pStyle w:val="Heading2"/>
      </w:pPr>
      <w:bookmarkStart w:id="33" w:name="_Toc108098131"/>
      <w:r>
        <w:t xml:space="preserve">Appendix </w:t>
      </w:r>
      <w:r w:rsidR="00552364">
        <w:t>One</w:t>
      </w:r>
      <w:r w:rsidR="00FC34CB">
        <w:t xml:space="preserve">: </w:t>
      </w:r>
      <w:r w:rsidR="00F25716" w:rsidRPr="00CD285F">
        <w:t>Action Plan</w:t>
      </w:r>
      <w:bookmarkEnd w:id="33"/>
    </w:p>
    <w:p w14:paraId="3B9D48FC" w14:textId="77777777" w:rsidR="003D6C54" w:rsidRDefault="003D6C54" w:rsidP="003D6C54">
      <w:pPr>
        <w:pStyle w:val="Heading5"/>
        <w:rPr>
          <w:lang w:eastAsia="en-GB"/>
        </w:rPr>
      </w:pPr>
      <w:r>
        <w:rPr>
          <w:noProof/>
          <w:lang w:eastAsia="en-AU"/>
        </w:rPr>
        <w:drawing>
          <wp:inline distT="0" distB="0" distL="0" distR="0" wp14:anchorId="2D7E0EDE" wp14:editId="580D1FA8">
            <wp:extent cx="812800" cy="791475"/>
            <wp:effectExtent l="0" t="0" r="6350" b="8890"/>
            <wp:docPr id="12" name="Picture 12" descr="Sheild icon with tick of approval within" title="Trust and Transparenc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2" cstate="print">
                      <a:extLst>
                        <a:ext uri="{28A0092B-C50C-407E-A947-70E740481C1C}">
                          <a14:useLocalDpi xmlns:a14="http://schemas.microsoft.com/office/drawing/2010/main" val="0"/>
                        </a:ext>
                      </a:extLst>
                    </a:blip>
                    <a:srcRect l="5118" t="3369" r="81644" b="87517"/>
                    <a:stretch/>
                  </pic:blipFill>
                  <pic:spPr bwMode="auto">
                    <a:xfrm>
                      <a:off x="0" y="0"/>
                      <a:ext cx="853005" cy="830625"/>
                    </a:xfrm>
                    <a:prstGeom prst="rect">
                      <a:avLst/>
                    </a:prstGeom>
                    <a:ln>
                      <a:noFill/>
                    </a:ln>
                    <a:extLst>
                      <a:ext uri="{53640926-AAD7-44D8-BBD7-CCE9431645EC}">
                        <a14:shadowObscured xmlns:a14="http://schemas.microsoft.com/office/drawing/2010/main"/>
                      </a:ext>
                    </a:extLst>
                  </pic:spPr>
                </pic:pic>
              </a:graphicData>
            </a:graphic>
          </wp:inline>
        </w:drawing>
      </w:r>
      <w:r w:rsidRPr="008C1E5D">
        <w:rPr>
          <w:lang w:eastAsia="en-GB"/>
        </w:rPr>
        <w:t xml:space="preserve"> </w:t>
      </w:r>
    </w:p>
    <w:p w14:paraId="1C05ADDC" w14:textId="77777777" w:rsidR="003D6C54" w:rsidRDefault="003D6C54" w:rsidP="00D779FC">
      <w:pPr>
        <w:pStyle w:val="Heading4"/>
        <w:rPr>
          <w:lang w:eastAsia="en-GB"/>
        </w:rPr>
      </w:pPr>
      <w:r w:rsidRPr="00281871">
        <w:rPr>
          <w:lang w:eastAsia="en-GB"/>
        </w:rPr>
        <w:t>Trust and Transparency</w:t>
      </w:r>
    </w:p>
    <w:p w14:paraId="20EBA13F" w14:textId="77777777" w:rsidR="003D6C54" w:rsidRDefault="003D6C54" w:rsidP="003D6C54">
      <w:pPr>
        <w:pStyle w:val="Normalend"/>
        <w:rPr>
          <w:lang w:eastAsia="en-GB"/>
        </w:rPr>
      </w:pPr>
      <w:r>
        <w:rPr>
          <w:lang w:eastAsia="en-GB"/>
        </w:rPr>
        <w:t>Use</w:t>
      </w:r>
      <w:r w:rsidRPr="00E37B28">
        <w:rPr>
          <w:lang w:eastAsia="en-GB"/>
        </w:rPr>
        <w:t xml:space="preserve"> </w:t>
      </w:r>
      <w:r>
        <w:rPr>
          <w:lang w:eastAsia="en-GB"/>
        </w:rPr>
        <w:t>two-way communication</w:t>
      </w:r>
      <w:r w:rsidRPr="00E37B28">
        <w:rPr>
          <w:lang w:eastAsia="en-GB"/>
        </w:rPr>
        <w:t xml:space="preserve"> to</w:t>
      </w:r>
      <w:r>
        <w:rPr>
          <w:lang w:eastAsia="en-GB"/>
        </w:rPr>
        <w:t xml:space="preserve"> seek community input and</w:t>
      </w:r>
      <w:r w:rsidRPr="00E37B28">
        <w:rPr>
          <w:lang w:eastAsia="en-GB"/>
        </w:rPr>
        <w:t xml:space="preserve"> enhance our transparency about why we’ve made decisions</w:t>
      </w:r>
      <w:r>
        <w:rPr>
          <w:lang w:eastAsia="en-GB"/>
        </w:rPr>
        <w:t xml:space="preserve"> or </w:t>
      </w:r>
      <w:r w:rsidRPr="00E37B28">
        <w:rPr>
          <w:lang w:eastAsia="en-GB"/>
        </w:rPr>
        <w:t>taken actions</w:t>
      </w:r>
      <w:r>
        <w:rPr>
          <w:lang w:eastAsia="en-GB"/>
        </w:rPr>
        <w:t>.</w:t>
      </w:r>
    </w:p>
    <w:tbl>
      <w:tblPr>
        <w:tblStyle w:val="GridTable4"/>
        <w:tblW w:w="1009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iority Actions table"/>
        <w:tblDescription w:val="Priority Actions&#10;1.1 Identify our community groups that we can engage better with &#10;1.2 Build our relationships with local community news and selected com-munity groups online by offering them more of the detail behind Council sto-ries.&#10;1.3 Standardise and improve for transparency the way we report feed-back from engagements and how it has been used in decision-making. &#10;1.4 Create Community Engagement Guidelines that uphold the values of the Community Engagement Policy to create meaningful, two-way dialogue and transparency and equity in access to opportunities. &#10;1.5 Examine methods, such as reviews and surveys, to develop a timely and clear evidence base for understanding what our communities want to hear from us, how they want to hear from us, and matters that need two-way dis-cussion&#10;1.6 Ensure our public statements, media releases and short videos about Council decisions communicate the outcome, but also the reason for the out-come.&#10;1.7 Work with other councils to develop forward plans for advocacy stories with national and metropolitan media outlets, as well as our own channels.&#10;1.8 Monitor social media (and other feedback channels) to identify potential areas of confusion or concern in the community that need to be addressed proactively.&#10;1.9 Develop updated Issues Management Communications Plan – including templates and processes. &#10;"/>
      </w:tblPr>
      <w:tblGrid>
        <w:gridCol w:w="10093"/>
      </w:tblGrid>
      <w:tr w:rsidR="00F25716" w:rsidRPr="00CD285F" w14:paraId="7E4657BE" w14:textId="77777777" w:rsidTr="00D1603E">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0093" w:type="dxa"/>
            <w:tcBorders>
              <w:top w:val="none" w:sz="0" w:space="0" w:color="auto"/>
              <w:left w:val="none" w:sz="0" w:space="0" w:color="auto"/>
              <w:bottom w:val="single" w:sz="4" w:space="0" w:color="FFFFFF" w:themeColor="background1"/>
              <w:right w:val="none" w:sz="0" w:space="0" w:color="auto"/>
            </w:tcBorders>
            <w:shd w:val="clear" w:color="auto" w:fill="305365"/>
            <w:vAlign w:val="center"/>
          </w:tcPr>
          <w:p w14:paraId="05468AC5" w14:textId="116D9CA7" w:rsidR="00F25716" w:rsidRPr="003D6C54" w:rsidRDefault="009C446D" w:rsidP="00821239">
            <w:pPr>
              <w:pStyle w:val="Heading4"/>
              <w:outlineLvl w:val="3"/>
              <w:rPr>
                <w:rFonts w:eastAsia="Times New Roman"/>
                <w:color w:val="FFFFFF" w:themeColor="background1"/>
                <w:lang w:eastAsia="en-GB"/>
              </w:rPr>
            </w:pPr>
            <w:r w:rsidRPr="009C446D">
              <w:rPr>
                <w:rStyle w:val="Heading4Char"/>
                <w:color w:val="FFFFFF" w:themeColor="background1"/>
              </w:rPr>
              <w:t>Priority Action</w:t>
            </w:r>
            <w:r w:rsidR="00821239">
              <w:rPr>
                <w:rStyle w:val="Heading4Char"/>
                <w:color w:val="FFFFFF" w:themeColor="background1"/>
              </w:rPr>
              <w:t>s</w:t>
            </w:r>
          </w:p>
        </w:tc>
      </w:tr>
      <w:tr w:rsidR="00F25716" w:rsidRPr="00CD285F" w14:paraId="1C63F479" w14:textId="77777777" w:rsidTr="00D1603E">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FFFFFF" w:themeColor="background1"/>
              <w:bottom w:val="single" w:sz="4" w:space="0" w:color="305365"/>
            </w:tcBorders>
            <w:shd w:val="clear" w:color="auto" w:fill="E7E6E6" w:themeFill="background2"/>
            <w:vAlign w:val="center"/>
          </w:tcPr>
          <w:p w14:paraId="6BA10C5B" w14:textId="1F600D7C" w:rsidR="00F25716" w:rsidRPr="00CE75AE" w:rsidRDefault="006468FE" w:rsidP="009C446D">
            <w:pPr>
              <w:spacing w:before="100" w:beforeAutospacing="1" w:after="100" w:afterAutospacing="1" w:line="276" w:lineRule="auto"/>
              <w:rPr>
                <w:rFonts w:eastAsia="Times New Roman" w:cs="Arial"/>
                <w:szCs w:val="22"/>
                <w:lang w:eastAsia="en-GB"/>
              </w:rPr>
            </w:pPr>
            <w:r>
              <w:rPr>
                <w:rFonts w:eastAsia="Times New Roman" w:cs="Arial"/>
                <w:b w:val="0"/>
                <w:bCs w:val="0"/>
                <w:szCs w:val="22"/>
                <w:lang w:eastAsia="en-GB"/>
              </w:rPr>
              <w:t>1</w:t>
            </w:r>
            <w:r w:rsidR="00F25716">
              <w:rPr>
                <w:rFonts w:eastAsia="Times New Roman" w:cs="Arial"/>
                <w:b w:val="0"/>
                <w:bCs w:val="0"/>
                <w:szCs w:val="22"/>
                <w:lang w:eastAsia="en-GB"/>
              </w:rPr>
              <w:t xml:space="preserve">.1 </w:t>
            </w:r>
            <w:r w:rsidR="009C4B19">
              <w:rPr>
                <w:rFonts w:eastAsia="Times New Roman" w:cs="Arial"/>
                <w:szCs w:val="22"/>
                <w:lang w:eastAsia="en-GB"/>
              </w:rPr>
              <w:t xml:space="preserve">Identify </w:t>
            </w:r>
            <w:r w:rsidR="009C4B19" w:rsidRPr="000B0BE1">
              <w:rPr>
                <w:rFonts w:eastAsia="Times New Roman" w:cs="Arial"/>
                <w:szCs w:val="22"/>
                <w:lang w:eastAsia="en-GB"/>
              </w:rPr>
              <w:t>our community groups that we can engage better with</w:t>
            </w:r>
            <w:r w:rsidR="009C4B19">
              <w:rPr>
                <w:rFonts w:eastAsia="Times New Roman" w:cs="Arial"/>
                <w:szCs w:val="22"/>
                <w:lang w:eastAsia="en-GB"/>
              </w:rPr>
              <w:t xml:space="preserve"> </w:t>
            </w:r>
          </w:p>
        </w:tc>
      </w:tr>
      <w:tr w:rsidR="004353A1" w:rsidRPr="00CD285F" w14:paraId="2690D890" w14:textId="77777777" w:rsidTr="00D1603E">
        <w:trPr>
          <w:trHeight w:val="1279"/>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vAlign w:val="center"/>
          </w:tcPr>
          <w:p w14:paraId="4FD7D846" w14:textId="287A2FBF" w:rsidR="004353A1" w:rsidRDefault="006468FE" w:rsidP="009C446D">
            <w:pPr>
              <w:spacing w:before="100" w:beforeAutospacing="1" w:after="100" w:afterAutospacing="1" w:line="276" w:lineRule="auto"/>
              <w:rPr>
                <w:rFonts w:eastAsia="Times New Roman" w:cs="Arial"/>
                <w:szCs w:val="22"/>
                <w:lang w:eastAsia="en-GB"/>
              </w:rPr>
            </w:pPr>
            <w:r w:rsidRPr="00821239">
              <w:rPr>
                <w:rFonts w:eastAsia="Times New Roman" w:cs="Arial"/>
                <w:b w:val="0"/>
                <w:szCs w:val="22"/>
                <w:lang w:eastAsia="en-GB"/>
              </w:rPr>
              <w:t>1</w:t>
            </w:r>
            <w:r w:rsidR="004353A1" w:rsidRPr="00821239">
              <w:rPr>
                <w:rFonts w:eastAsia="Times New Roman" w:cs="Arial"/>
                <w:b w:val="0"/>
                <w:szCs w:val="22"/>
                <w:lang w:eastAsia="en-GB"/>
              </w:rPr>
              <w:t>.2</w:t>
            </w:r>
            <w:r w:rsidR="004353A1">
              <w:rPr>
                <w:rFonts w:eastAsia="Times New Roman" w:cs="Arial"/>
                <w:szCs w:val="22"/>
                <w:lang w:eastAsia="en-GB"/>
              </w:rPr>
              <w:t xml:space="preserve"> </w:t>
            </w:r>
            <w:r w:rsidR="009C4B19" w:rsidRPr="00CD285F">
              <w:rPr>
                <w:rFonts w:eastAsia="Times New Roman" w:cs="Arial"/>
                <w:b w:val="0"/>
                <w:bCs w:val="0"/>
                <w:szCs w:val="22"/>
                <w:lang w:eastAsia="en-GB"/>
              </w:rPr>
              <w:t xml:space="preserve">Build our </w:t>
            </w:r>
            <w:r w:rsidR="009C4B19" w:rsidRPr="009830C7">
              <w:rPr>
                <w:rFonts w:eastAsia="Times New Roman" w:cs="Arial"/>
                <w:szCs w:val="22"/>
                <w:lang w:eastAsia="en-GB"/>
              </w:rPr>
              <w:t xml:space="preserve">relationships with local community news and selected </w:t>
            </w:r>
            <w:r w:rsidR="009C4B19">
              <w:rPr>
                <w:rFonts w:eastAsia="Times New Roman" w:cs="Arial"/>
                <w:szCs w:val="22"/>
                <w:lang w:eastAsia="en-GB"/>
              </w:rPr>
              <w:t>community</w:t>
            </w:r>
            <w:r w:rsidR="009C4B19" w:rsidRPr="009830C7">
              <w:rPr>
                <w:rFonts w:eastAsia="Times New Roman" w:cs="Arial"/>
                <w:szCs w:val="22"/>
                <w:lang w:eastAsia="en-GB"/>
              </w:rPr>
              <w:t xml:space="preserve"> group</w:t>
            </w:r>
            <w:r w:rsidR="009C4B19">
              <w:rPr>
                <w:rFonts w:eastAsia="Times New Roman" w:cs="Arial"/>
                <w:szCs w:val="22"/>
                <w:lang w:eastAsia="en-GB"/>
              </w:rPr>
              <w:t>s online</w:t>
            </w:r>
            <w:r w:rsidR="009C4B19">
              <w:rPr>
                <w:rFonts w:eastAsia="Times New Roman" w:cs="Arial"/>
                <w:b w:val="0"/>
                <w:bCs w:val="0"/>
                <w:szCs w:val="22"/>
                <w:lang w:eastAsia="en-GB"/>
              </w:rPr>
              <w:t xml:space="preserve"> by </w:t>
            </w:r>
            <w:r w:rsidR="009C4B19" w:rsidRPr="00CD285F">
              <w:rPr>
                <w:rFonts w:eastAsia="Times New Roman" w:cs="Arial"/>
                <w:b w:val="0"/>
                <w:bCs w:val="0"/>
                <w:szCs w:val="22"/>
                <w:lang w:eastAsia="en-GB"/>
              </w:rPr>
              <w:t xml:space="preserve">offering them </w:t>
            </w:r>
            <w:r w:rsidR="009C4B19">
              <w:rPr>
                <w:rFonts w:eastAsia="Times New Roman" w:cs="Arial"/>
                <w:b w:val="0"/>
                <w:bCs w:val="0"/>
                <w:szCs w:val="22"/>
                <w:lang w:eastAsia="en-GB"/>
              </w:rPr>
              <w:t>more of the</w:t>
            </w:r>
            <w:r w:rsidR="009C4B19" w:rsidRPr="00CD285F">
              <w:rPr>
                <w:rFonts w:eastAsia="Times New Roman" w:cs="Arial"/>
                <w:b w:val="0"/>
                <w:bCs w:val="0"/>
                <w:szCs w:val="22"/>
                <w:lang w:eastAsia="en-GB"/>
              </w:rPr>
              <w:t xml:space="preserve"> detail</w:t>
            </w:r>
            <w:r w:rsidR="009C4B19">
              <w:rPr>
                <w:rFonts w:eastAsia="Times New Roman" w:cs="Arial"/>
                <w:b w:val="0"/>
                <w:bCs w:val="0"/>
                <w:szCs w:val="22"/>
                <w:lang w:eastAsia="en-GB"/>
              </w:rPr>
              <w:t xml:space="preserve"> behind </w:t>
            </w:r>
            <w:r w:rsidR="00724D49">
              <w:rPr>
                <w:rFonts w:eastAsia="Times New Roman" w:cs="Arial"/>
                <w:b w:val="0"/>
                <w:bCs w:val="0"/>
                <w:szCs w:val="22"/>
                <w:lang w:eastAsia="en-GB"/>
              </w:rPr>
              <w:br/>
            </w:r>
            <w:r w:rsidR="009C4B19">
              <w:rPr>
                <w:rFonts w:eastAsia="Times New Roman" w:cs="Arial"/>
                <w:b w:val="0"/>
                <w:bCs w:val="0"/>
                <w:szCs w:val="22"/>
                <w:lang w:eastAsia="en-GB"/>
              </w:rPr>
              <w:t>Council</w:t>
            </w:r>
            <w:r w:rsidR="009C4B19" w:rsidRPr="00CD285F">
              <w:rPr>
                <w:rFonts w:eastAsia="Times New Roman" w:cs="Arial"/>
                <w:b w:val="0"/>
                <w:bCs w:val="0"/>
                <w:szCs w:val="22"/>
                <w:lang w:eastAsia="en-GB"/>
              </w:rPr>
              <w:t xml:space="preserve"> stories</w:t>
            </w:r>
            <w:r w:rsidR="009C4B19">
              <w:rPr>
                <w:rFonts w:eastAsia="Times New Roman" w:cs="Arial"/>
                <w:b w:val="0"/>
                <w:bCs w:val="0"/>
                <w:szCs w:val="22"/>
                <w:lang w:eastAsia="en-GB"/>
              </w:rPr>
              <w:t>.</w:t>
            </w:r>
          </w:p>
        </w:tc>
      </w:tr>
      <w:tr w:rsidR="00F25716" w:rsidRPr="00CD285F" w14:paraId="2E30BF19" w14:textId="77777777" w:rsidTr="00D1603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shd w:val="clear" w:color="auto" w:fill="E7E6E6" w:themeFill="background2"/>
            <w:vAlign w:val="center"/>
          </w:tcPr>
          <w:p w14:paraId="41A691B6" w14:textId="586A46D9" w:rsidR="00F25716" w:rsidRPr="00D52B7E" w:rsidRDefault="006468FE" w:rsidP="009C446D">
            <w:pPr>
              <w:spacing w:before="100" w:beforeAutospacing="1" w:after="100" w:afterAutospacing="1" w:line="276" w:lineRule="auto"/>
              <w:rPr>
                <w:rFonts w:eastAsia="Times New Roman" w:cs="Arial"/>
                <w:szCs w:val="22"/>
                <w:lang w:eastAsia="en-GB"/>
              </w:rPr>
            </w:pPr>
            <w:r w:rsidRPr="00821239">
              <w:rPr>
                <w:rFonts w:eastAsia="Times New Roman" w:cs="Arial"/>
                <w:b w:val="0"/>
                <w:szCs w:val="22"/>
                <w:lang w:eastAsia="en-GB"/>
              </w:rPr>
              <w:t>1</w:t>
            </w:r>
            <w:r w:rsidR="00F25716" w:rsidRPr="00821239">
              <w:rPr>
                <w:rFonts w:eastAsia="Times New Roman" w:cs="Arial"/>
                <w:b w:val="0"/>
                <w:szCs w:val="22"/>
                <w:lang w:eastAsia="en-GB"/>
              </w:rPr>
              <w:t>.</w:t>
            </w:r>
            <w:r w:rsidR="004353A1" w:rsidRPr="00821239">
              <w:rPr>
                <w:rFonts w:eastAsia="Times New Roman" w:cs="Arial"/>
                <w:b w:val="0"/>
                <w:szCs w:val="22"/>
                <w:lang w:eastAsia="en-GB"/>
              </w:rPr>
              <w:t>3</w:t>
            </w:r>
            <w:r w:rsidR="00F25716">
              <w:rPr>
                <w:rFonts w:eastAsia="Times New Roman" w:cs="Arial"/>
                <w:szCs w:val="22"/>
                <w:lang w:eastAsia="en-GB"/>
              </w:rPr>
              <w:t xml:space="preserve"> </w:t>
            </w:r>
            <w:r w:rsidR="00F25716" w:rsidRPr="009830C7">
              <w:rPr>
                <w:rFonts w:eastAsia="Times New Roman" w:cs="Arial"/>
                <w:szCs w:val="22"/>
                <w:lang w:eastAsia="en-GB"/>
              </w:rPr>
              <w:t>Standardise and improve for transparency the way we report feedback</w:t>
            </w:r>
            <w:r w:rsidR="00F25716" w:rsidRPr="00CD285F">
              <w:rPr>
                <w:rFonts w:eastAsia="Times New Roman" w:cs="Arial"/>
                <w:b w:val="0"/>
                <w:bCs w:val="0"/>
                <w:szCs w:val="22"/>
                <w:lang w:eastAsia="en-GB"/>
              </w:rPr>
              <w:t xml:space="preserve"> from engagements and how it has been used in decision</w:t>
            </w:r>
            <w:r w:rsidR="00F7461E">
              <w:rPr>
                <w:rFonts w:eastAsia="Times New Roman" w:cs="Arial"/>
                <w:b w:val="0"/>
                <w:bCs w:val="0"/>
                <w:szCs w:val="22"/>
                <w:lang w:eastAsia="en-GB"/>
              </w:rPr>
              <w:t>-</w:t>
            </w:r>
            <w:r w:rsidR="00F25716" w:rsidRPr="00CD285F">
              <w:rPr>
                <w:rFonts w:eastAsia="Times New Roman" w:cs="Arial"/>
                <w:b w:val="0"/>
                <w:bCs w:val="0"/>
                <w:szCs w:val="22"/>
                <w:lang w:eastAsia="en-GB"/>
              </w:rPr>
              <w:t>making.</w:t>
            </w:r>
            <w:r w:rsidR="00F25716">
              <w:rPr>
                <w:rFonts w:eastAsia="Times New Roman" w:cs="Arial"/>
                <w:szCs w:val="22"/>
                <w:lang w:eastAsia="en-GB"/>
              </w:rPr>
              <w:t xml:space="preserve"> </w:t>
            </w:r>
          </w:p>
        </w:tc>
      </w:tr>
      <w:tr w:rsidR="00F25716" w:rsidRPr="00CD285F" w14:paraId="245ED477" w14:textId="77777777" w:rsidTr="00D1603E">
        <w:trPr>
          <w:trHeight w:val="1269"/>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vAlign w:val="center"/>
          </w:tcPr>
          <w:p w14:paraId="1F1FDC9A" w14:textId="4AB728C2" w:rsidR="00F25716" w:rsidRPr="00CD285F" w:rsidRDefault="006449F0" w:rsidP="009C446D">
            <w:pPr>
              <w:spacing w:before="100" w:beforeAutospacing="1" w:after="100" w:afterAutospacing="1" w:line="276" w:lineRule="auto"/>
              <w:rPr>
                <w:rFonts w:eastAsia="Times New Roman" w:cs="Arial"/>
                <w:b w:val="0"/>
                <w:bCs w:val="0"/>
                <w:szCs w:val="22"/>
                <w:lang w:eastAsia="en-GB"/>
              </w:rPr>
            </w:pPr>
            <w:r>
              <w:rPr>
                <w:rFonts w:eastAsia="Times New Roman" w:cs="Arial"/>
                <w:b w:val="0"/>
                <w:bCs w:val="0"/>
                <w:szCs w:val="22"/>
                <w:lang w:eastAsia="en-GB"/>
              </w:rPr>
              <w:t xml:space="preserve">1.4 </w:t>
            </w:r>
            <w:r w:rsidR="003A4F8C">
              <w:rPr>
                <w:rFonts w:eastAsia="Times New Roman" w:cs="Arial"/>
                <w:b w:val="0"/>
                <w:bCs w:val="0"/>
                <w:szCs w:val="22"/>
                <w:lang w:eastAsia="en-GB"/>
              </w:rPr>
              <w:t xml:space="preserve">Create Community Engagement Guidelines that uphold the values of the Community Engagement </w:t>
            </w:r>
            <w:r w:rsidR="00F7461E">
              <w:rPr>
                <w:rFonts w:eastAsia="Times New Roman" w:cs="Arial"/>
                <w:b w:val="0"/>
                <w:bCs w:val="0"/>
                <w:szCs w:val="22"/>
                <w:lang w:eastAsia="en-GB"/>
              </w:rPr>
              <w:t>P</w:t>
            </w:r>
            <w:r w:rsidR="003A4F8C">
              <w:rPr>
                <w:rFonts w:eastAsia="Times New Roman" w:cs="Arial"/>
                <w:b w:val="0"/>
                <w:bCs w:val="0"/>
                <w:szCs w:val="22"/>
                <w:lang w:eastAsia="en-GB"/>
              </w:rPr>
              <w:t xml:space="preserve">olicy to create meaningful, two-way dialogue and transparency and equity in access to opportunities. </w:t>
            </w:r>
          </w:p>
        </w:tc>
      </w:tr>
      <w:tr w:rsidR="006449F0" w:rsidRPr="00CD285F" w14:paraId="25243D97" w14:textId="77777777" w:rsidTr="00D1603E">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shd w:val="clear" w:color="auto" w:fill="E7E6E6" w:themeFill="background2"/>
            <w:vAlign w:val="center"/>
          </w:tcPr>
          <w:p w14:paraId="3782848F" w14:textId="3B8A1F35" w:rsidR="006449F0" w:rsidRPr="00BA30E3" w:rsidRDefault="003A4F8C" w:rsidP="009C446D">
            <w:pPr>
              <w:spacing w:before="100" w:beforeAutospacing="1" w:after="100" w:afterAutospacing="1" w:line="276" w:lineRule="auto"/>
              <w:rPr>
                <w:rFonts w:eastAsia="Times New Roman" w:cs="Arial"/>
                <w:b w:val="0"/>
                <w:bCs w:val="0"/>
                <w:szCs w:val="22"/>
                <w:lang w:eastAsia="en-GB"/>
              </w:rPr>
            </w:pPr>
            <w:r w:rsidRPr="009332C8">
              <w:rPr>
                <w:rFonts w:eastAsia="Times New Roman" w:cs="Arial"/>
                <w:b w:val="0"/>
                <w:szCs w:val="22"/>
                <w:lang w:eastAsia="en-GB"/>
              </w:rPr>
              <w:t>1.5 Examine methods, such as reviews and surveys, to develop a timely</w:t>
            </w:r>
            <w:r w:rsidRPr="000B0BE1">
              <w:rPr>
                <w:rFonts w:eastAsia="Times New Roman" w:cs="Arial"/>
                <w:szCs w:val="22"/>
                <w:lang w:eastAsia="en-GB"/>
              </w:rPr>
              <w:t xml:space="preserve"> </w:t>
            </w:r>
            <w:r w:rsidRPr="009332C8">
              <w:rPr>
                <w:rFonts w:eastAsia="Times New Roman" w:cs="Arial"/>
                <w:szCs w:val="22"/>
                <w:lang w:eastAsia="en-GB"/>
              </w:rPr>
              <w:t xml:space="preserve">and </w:t>
            </w:r>
            <w:r w:rsidR="000B0BE1" w:rsidRPr="009332C8">
              <w:rPr>
                <w:rFonts w:eastAsia="Times New Roman" w:cs="Arial"/>
                <w:szCs w:val="22"/>
                <w:lang w:eastAsia="en-GB"/>
              </w:rPr>
              <w:t xml:space="preserve">clear </w:t>
            </w:r>
            <w:r w:rsidRPr="009332C8">
              <w:rPr>
                <w:rFonts w:eastAsia="Times New Roman" w:cs="Arial"/>
                <w:szCs w:val="22"/>
                <w:lang w:eastAsia="en-GB"/>
              </w:rPr>
              <w:t>evidence base</w:t>
            </w:r>
            <w:r w:rsidRPr="009332C8">
              <w:rPr>
                <w:rFonts w:eastAsia="Times New Roman" w:cs="Arial"/>
                <w:b w:val="0"/>
                <w:szCs w:val="22"/>
                <w:lang w:eastAsia="en-GB"/>
              </w:rPr>
              <w:t xml:space="preserve"> for understanding what our communities want to hear from us, how they want to hear from us, and</w:t>
            </w:r>
            <w:r w:rsidRPr="009332C8">
              <w:rPr>
                <w:rFonts w:eastAsia="Times New Roman" w:cs="Arial"/>
                <w:szCs w:val="22"/>
                <w:lang w:eastAsia="en-GB"/>
              </w:rPr>
              <w:t xml:space="preserve"> matters </w:t>
            </w:r>
            <w:r w:rsidR="000B0BE1" w:rsidRPr="009332C8">
              <w:rPr>
                <w:rFonts w:eastAsia="Times New Roman" w:cs="Arial"/>
                <w:szCs w:val="22"/>
                <w:lang w:eastAsia="en-GB"/>
              </w:rPr>
              <w:t>that need two-way discussion</w:t>
            </w:r>
            <w:r w:rsidR="00724D49">
              <w:rPr>
                <w:rFonts w:eastAsia="Times New Roman" w:cs="Arial"/>
                <w:szCs w:val="22"/>
                <w:lang w:eastAsia="en-GB"/>
              </w:rPr>
              <w:t>.</w:t>
            </w:r>
          </w:p>
        </w:tc>
      </w:tr>
      <w:tr w:rsidR="003A4F8C" w:rsidRPr="00CD285F" w14:paraId="272A4985" w14:textId="77777777" w:rsidTr="00D1603E">
        <w:trPr>
          <w:trHeight w:val="1017"/>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vAlign w:val="center"/>
          </w:tcPr>
          <w:p w14:paraId="74C7919E" w14:textId="25E01C7B" w:rsidR="003A4F8C" w:rsidRDefault="003A4F8C" w:rsidP="009C446D">
            <w:pPr>
              <w:spacing w:before="100" w:beforeAutospacing="1" w:after="100" w:afterAutospacing="1" w:line="276" w:lineRule="auto"/>
              <w:rPr>
                <w:rFonts w:eastAsia="Times New Roman" w:cs="Arial"/>
                <w:szCs w:val="22"/>
                <w:lang w:eastAsia="en-GB"/>
              </w:rPr>
            </w:pPr>
            <w:r>
              <w:rPr>
                <w:rFonts w:eastAsia="Times New Roman" w:cs="Arial"/>
                <w:b w:val="0"/>
                <w:bCs w:val="0"/>
                <w:szCs w:val="22"/>
                <w:lang w:eastAsia="en-GB"/>
              </w:rPr>
              <w:t xml:space="preserve">1.6 </w:t>
            </w:r>
            <w:r w:rsidRPr="00CD285F">
              <w:rPr>
                <w:rFonts w:eastAsia="Times New Roman" w:cs="Arial"/>
                <w:b w:val="0"/>
                <w:bCs w:val="0"/>
                <w:szCs w:val="22"/>
                <w:lang w:eastAsia="en-GB"/>
              </w:rPr>
              <w:t xml:space="preserve">Ensure our </w:t>
            </w:r>
            <w:r>
              <w:rPr>
                <w:rFonts w:eastAsia="Times New Roman" w:cs="Arial"/>
                <w:b w:val="0"/>
                <w:bCs w:val="0"/>
                <w:szCs w:val="22"/>
                <w:lang w:eastAsia="en-GB"/>
              </w:rPr>
              <w:t xml:space="preserve">public </w:t>
            </w:r>
            <w:r w:rsidRPr="00CD285F">
              <w:rPr>
                <w:rFonts w:eastAsia="Times New Roman" w:cs="Arial"/>
                <w:b w:val="0"/>
                <w:bCs w:val="0"/>
                <w:szCs w:val="22"/>
                <w:lang w:eastAsia="en-GB"/>
              </w:rPr>
              <w:t>statements</w:t>
            </w:r>
            <w:r>
              <w:rPr>
                <w:rFonts w:eastAsia="Times New Roman" w:cs="Arial"/>
                <w:b w:val="0"/>
                <w:bCs w:val="0"/>
                <w:szCs w:val="22"/>
                <w:lang w:eastAsia="en-GB"/>
              </w:rPr>
              <w:t>,</w:t>
            </w:r>
            <w:r w:rsidRPr="00CD285F">
              <w:rPr>
                <w:rFonts w:eastAsia="Times New Roman" w:cs="Arial"/>
                <w:b w:val="0"/>
                <w:bCs w:val="0"/>
                <w:szCs w:val="22"/>
                <w:lang w:eastAsia="en-GB"/>
              </w:rPr>
              <w:t xml:space="preserve"> media releases </w:t>
            </w:r>
            <w:r>
              <w:rPr>
                <w:rFonts w:eastAsia="Times New Roman" w:cs="Arial"/>
                <w:b w:val="0"/>
                <w:bCs w:val="0"/>
                <w:szCs w:val="22"/>
                <w:lang w:eastAsia="en-GB"/>
              </w:rPr>
              <w:t>and</w:t>
            </w:r>
            <w:r w:rsidRPr="00CD285F">
              <w:rPr>
                <w:rFonts w:eastAsia="Times New Roman" w:cs="Arial"/>
                <w:b w:val="0"/>
                <w:bCs w:val="0"/>
                <w:szCs w:val="22"/>
                <w:lang w:eastAsia="en-GB"/>
              </w:rPr>
              <w:t xml:space="preserve"> short videos about Council decisions communicate the outcome, but </w:t>
            </w:r>
            <w:r>
              <w:rPr>
                <w:rFonts w:eastAsia="Times New Roman" w:cs="Arial"/>
                <w:b w:val="0"/>
                <w:bCs w:val="0"/>
                <w:szCs w:val="22"/>
                <w:lang w:eastAsia="en-GB"/>
              </w:rPr>
              <w:t xml:space="preserve">also </w:t>
            </w:r>
            <w:r w:rsidRPr="00CD285F">
              <w:rPr>
                <w:rFonts w:eastAsia="Times New Roman" w:cs="Arial"/>
                <w:b w:val="0"/>
                <w:bCs w:val="0"/>
                <w:szCs w:val="22"/>
                <w:lang w:eastAsia="en-GB"/>
              </w:rPr>
              <w:t xml:space="preserve">the </w:t>
            </w:r>
            <w:r w:rsidRPr="00D52B7E">
              <w:rPr>
                <w:rFonts w:eastAsia="Times New Roman" w:cs="Arial"/>
                <w:i/>
                <w:iCs/>
                <w:szCs w:val="22"/>
                <w:lang w:eastAsia="en-GB"/>
              </w:rPr>
              <w:t>reason for</w:t>
            </w:r>
            <w:r w:rsidRPr="00CD285F">
              <w:rPr>
                <w:rFonts w:eastAsia="Times New Roman" w:cs="Arial"/>
                <w:b w:val="0"/>
                <w:bCs w:val="0"/>
                <w:szCs w:val="22"/>
                <w:lang w:eastAsia="en-GB"/>
              </w:rPr>
              <w:t xml:space="preserve"> the outcome</w:t>
            </w:r>
            <w:r w:rsidR="00F7461E">
              <w:rPr>
                <w:rFonts w:eastAsia="Times New Roman" w:cs="Arial"/>
                <w:b w:val="0"/>
                <w:bCs w:val="0"/>
                <w:szCs w:val="22"/>
                <w:lang w:eastAsia="en-GB"/>
              </w:rPr>
              <w:t>.</w:t>
            </w:r>
          </w:p>
        </w:tc>
      </w:tr>
      <w:tr w:rsidR="00F25716" w:rsidRPr="00CD285F" w14:paraId="3F869274" w14:textId="77777777" w:rsidTr="00D1603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shd w:val="clear" w:color="auto" w:fill="E7E6E6" w:themeFill="background2"/>
            <w:vAlign w:val="center"/>
          </w:tcPr>
          <w:p w14:paraId="6509AEDF" w14:textId="54075357" w:rsidR="00F25716" w:rsidRPr="00CD285F" w:rsidRDefault="006468FE" w:rsidP="009C446D">
            <w:pPr>
              <w:spacing w:before="100" w:beforeAutospacing="1" w:after="100" w:afterAutospacing="1" w:line="276" w:lineRule="auto"/>
              <w:rPr>
                <w:rFonts w:eastAsia="Times New Roman" w:cs="Arial"/>
                <w:b w:val="0"/>
                <w:bCs w:val="0"/>
                <w:szCs w:val="22"/>
                <w:lang w:eastAsia="en-GB"/>
              </w:rPr>
            </w:pPr>
            <w:r>
              <w:rPr>
                <w:rFonts w:eastAsia="Times New Roman" w:cs="Arial"/>
                <w:b w:val="0"/>
                <w:bCs w:val="0"/>
                <w:szCs w:val="22"/>
                <w:lang w:eastAsia="en-GB"/>
              </w:rPr>
              <w:t>1</w:t>
            </w:r>
            <w:r w:rsidR="00F25716">
              <w:rPr>
                <w:rFonts w:eastAsia="Times New Roman" w:cs="Arial"/>
                <w:b w:val="0"/>
                <w:bCs w:val="0"/>
                <w:szCs w:val="22"/>
                <w:lang w:eastAsia="en-GB"/>
              </w:rPr>
              <w:t>.</w:t>
            </w:r>
            <w:r w:rsidR="003A4F8C">
              <w:rPr>
                <w:rFonts w:eastAsia="Times New Roman" w:cs="Arial"/>
                <w:b w:val="0"/>
                <w:bCs w:val="0"/>
                <w:szCs w:val="22"/>
                <w:lang w:eastAsia="en-GB"/>
              </w:rPr>
              <w:t>7</w:t>
            </w:r>
            <w:r w:rsidR="00F25716">
              <w:rPr>
                <w:rFonts w:eastAsia="Times New Roman" w:cs="Arial"/>
                <w:b w:val="0"/>
                <w:bCs w:val="0"/>
                <w:szCs w:val="22"/>
                <w:lang w:eastAsia="en-GB"/>
              </w:rPr>
              <w:t xml:space="preserve"> </w:t>
            </w:r>
            <w:r w:rsidR="00F25716" w:rsidRPr="00CD285F">
              <w:rPr>
                <w:rFonts w:eastAsia="Times New Roman" w:cs="Arial"/>
                <w:b w:val="0"/>
                <w:bCs w:val="0"/>
                <w:szCs w:val="22"/>
                <w:lang w:eastAsia="en-GB"/>
              </w:rPr>
              <w:t xml:space="preserve">Work with other councils to </w:t>
            </w:r>
            <w:r w:rsidR="00F25716" w:rsidRPr="009830C7">
              <w:rPr>
                <w:rFonts w:eastAsia="Times New Roman" w:cs="Arial"/>
                <w:szCs w:val="22"/>
                <w:lang w:eastAsia="en-GB"/>
              </w:rPr>
              <w:t>develop forward plans for advocacy stories</w:t>
            </w:r>
            <w:r w:rsidR="00F25716" w:rsidRPr="00CD285F">
              <w:rPr>
                <w:rFonts w:eastAsia="Times New Roman" w:cs="Arial"/>
                <w:b w:val="0"/>
                <w:bCs w:val="0"/>
                <w:szCs w:val="22"/>
                <w:lang w:eastAsia="en-GB"/>
              </w:rPr>
              <w:t xml:space="preserve"> with national and metropolitan media outlets, as well as our own channels.</w:t>
            </w:r>
          </w:p>
        </w:tc>
      </w:tr>
      <w:tr w:rsidR="00F25716" w:rsidRPr="00CD285F" w14:paraId="1A683F99" w14:textId="77777777" w:rsidTr="00D1603E">
        <w:trPr>
          <w:trHeight w:val="889"/>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vAlign w:val="center"/>
          </w:tcPr>
          <w:p w14:paraId="28AD4622" w14:textId="3F8C0706" w:rsidR="00F25716" w:rsidRPr="00CD285F" w:rsidRDefault="006468FE" w:rsidP="009C446D">
            <w:pPr>
              <w:pStyle w:val="NormalWeb"/>
              <w:spacing w:line="276" w:lineRule="auto"/>
              <w:rPr>
                <w:rFonts w:ascii="Arial" w:hAnsi="Arial" w:cs="Arial"/>
                <w:b w:val="0"/>
                <w:bCs w:val="0"/>
                <w:szCs w:val="22"/>
              </w:rPr>
            </w:pPr>
            <w:r>
              <w:rPr>
                <w:rFonts w:ascii="Arial" w:hAnsi="Arial" w:cs="Arial"/>
                <w:b w:val="0"/>
                <w:bCs w:val="0"/>
                <w:szCs w:val="22"/>
              </w:rPr>
              <w:t>1</w:t>
            </w:r>
            <w:r w:rsidR="00F25716">
              <w:rPr>
                <w:rFonts w:ascii="Arial" w:hAnsi="Arial" w:cs="Arial"/>
                <w:b w:val="0"/>
                <w:bCs w:val="0"/>
                <w:szCs w:val="22"/>
              </w:rPr>
              <w:t>.</w:t>
            </w:r>
            <w:r w:rsidR="003A4F8C">
              <w:rPr>
                <w:rFonts w:ascii="Arial" w:hAnsi="Arial" w:cs="Arial"/>
                <w:b w:val="0"/>
                <w:bCs w:val="0"/>
                <w:szCs w:val="22"/>
              </w:rPr>
              <w:t>8</w:t>
            </w:r>
            <w:r w:rsidR="00F25716">
              <w:rPr>
                <w:rFonts w:ascii="Arial" w:hAnsi="Arial" w:cs="Arial"/>
                <w:b w:val="0"/>
                <w:bCs w:val="0"/>
                <w:szCs w:val="22"/>
              </w:rPr>
              <w:t xml:space="preserve"> </w:t>
            </w:r>
            <w:r w:rsidR="00F25716" w:rsidRPr="00CD285F">
              <w:rPr>
                <w:rFonts w:ascii="Arial" w:hAnsi="Arial" w:cs="Arial"/>
                <w:b w:val="0"/>
                <w:bCs w:val="0"/>
                <w:szCs w:val="22"/>
              </w:rPr>
              <w:t xml:space="preserve">Monitor social media (and other feedback channels) to </w:t>
            </w:r>
            <w:r w:rsidR="00F25716" w:rsidRPr="009830C7">
              <w:rPr>
                <w:rFonts w:ascii="Arial" w:hAnsi="Arial" w:cs="Arial"/>
                <w:szCs w:val="22"/>
              </w:rPr>
              <w:t>identify potential areas of confusion or concern</w:t>
            </w:r>
            <w:r w:rsidR="00F25716" w:rsidRPr="00CD285F">
              <w:rPr>
                <w:rFonts w:ascii="Arial" w:hAnsi="Arial" w:cs="Arial"/>
                <w:b w:val="0"/>
                <w:bCs w:val="0"/>
                <w:szCs w:val="22"/>
              </w:rPr>
              <w:t xml:space="preserve"> in the community that need to be addressed proactively.</w:t>
            </w:r>
          </w:p>
        </w:tc>
      </w:tr>
      <w:tr w:rsidR="00F25716" w:rsidRPr="00CD285F" w14:paraId="78B551E8" w14:textId="77777777" w:rsidTr="00D1603E">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0093" w:type="dxa"/>
            <w:tcBorders>
              <w:top w:val="single" w:sz="4" w:space="0" w:color="305365"/>
              <w:bottom w:val="single" w:sz="4" w:space="0" w:color="305365"/>
            </w:tcBorders>
            <w:shd w:val="clear" w:color="auto" w:fill="E7E6E6" w:themeFill="background2"/>
            <w:vAlign w:val="center"/>
          </w:tcPr>
          <w:p w14:paraId="2C5CA1BB" w14:textId="58BADE69" w:rsidR="00F25716" w:rsidRPr="00CD285F" w:rsidRDefault="009C446D" w:rsidP="009C446D">
            <w:pPr>
              <w:spacing w:before="100" w:beforeAutospacing="1" w:after="100" w:afterAutospacing="1" w:line="276" w:lineRule="auto"/>
              <w:rPr>
                <w:rFonts w:eastAsia="Times New Roman" w:cs="Arial"/>
                <w:b w:val="0"/>
                <w:bCs w:val="0"/>
                <w:szCs w:val="22"/>
                <w:lang w:eastAsia="en-GB"/>
              </w:rPr>
            </w:pPr>
            <w:r>
              <w:rPr>
                <w:rFonts w:eastAsia="Times New Roman" w:cs="Arial"/>
                <w:b w:val="0"/>
                <w:bCs w:val="0"/>
                <w:szCs w:val="22"/>
                <w:lang w:eastAsia="en-GB"/>
              </w:rPr>
              <w:t>1.9 Develop</w:t>
            </w:r>
            <w:r w:rsidR="00F25716" w:rsidRPr="006413CD">
              <w:rPr>
                <w:rFonts w:eastAsia="Times New Roman" w:cs="Arial"/>
                <w:b w:val="0"/>
                <w:bCs w:val="0"/>
                <w:szCs w:val="22"/>
                <w:lang w:eastAsia="en-GB"/>
              </w:rPr>
              <w:t xml:space="preserve"> updated </w:t>
            </w:r>
            <w:r w:rsidR="00F25716" w:rsidRPr="009830C7">
              <w:rPr>
                <w:rFonts w:eastAsia="Times New Roman" w:cs="Arial"/>
                <w:szCs w:val="22"/>
                <w:lang w:eastAsia="en-GB"/>
              </w:rPr>
              <w:t>Issues Management Communications Plan</w:t>
            </w:r>
            <w:r w:rsidR="00F25716" w:rsidRPr="006413CD">
              <w:rPr>
                <w:rFonts w:eastAsia="Times New Roman" w:cs="Arial"/>
                <w:b w:val="0"/>
                <w:bCs w:val="0"/>
                <w:szCs w:val="22"/>
                <w:lang w:eastAsia="en-GB"/>
              </w:rPr>
              <w:t xml:space="preserve"> – including template</w:t>
            </w:r>
            <w:r w:rsidR="00F25716">
              <w:rPr>
                <w:rFonts w:eastAsia="Times New Roman" w:cs="Arial"/>
                <w:b w:val="0"/>
                <w:bCs w:val="0"/>
                <w:szCs w:val="22"/>
                <w:lang w:eastAsia="en-GB"/>
              </w:rPr>
              <w:t>s and processes</w:t>
            </w:r>
            <w:r w:rsidR="00F25716" w:rsidRPr="006413CD">
              <w:rPr>
                <w:rFonts w:eastAsia="Times New Roman" w:cs="Arial"/>
                <w:b w:val="0"/>
                <w:bCs w:val="0"/>
                <w:szCs w:val="22"/>
                <w:lang w:eastAsia="en-GB"/>
              </w:rPr>
              <w:t xml:space="preserve">. </w:t>
            </w:r>
          </w:p>
        </w:tc>
      </w:tr>
    </w:tbl>
    <w:p w14:paraId="4C3ED851" w14:textId="108D20DC" w:rsidR="00E62A48" w:rsidRDefault="00E62A48" w:rsidP="00E62A48">
      <w:pPr>
        <w:pStyle w:val="Heading4"/>
        <w:spacing w:before="480"/>
        <w:rPr>
          <w:rFonts w:eastAsia="Times New Roman"/>
          <w:lang w:eastAsia="en-GB"/>
        </w:rPr>
      </w:pPr>
      <w:r>
        <w:rPr>
          <w:lang w:eastAsia="en-GB"/>
        </w:rPr>
        <w:lastRenderedPageBreak/>
        <w:t xml:space="preserve">Measuring </w:t>
      </w:r>
      <w:r w:rsidR="00DC7167">
        <w:rPr>
          <w:lang w:eastAsia="en-GB"/>
        </w:rPr>
        <w:t>O</w:t>
      </w:r>
      <w:r>
        <w:rPr>
          <w:lang w:eastAsia="en-GB"/>
        </w:rPr>
        <w:t xml:space="preserve">ur </w:t>
      </w:r>
      <w:r w:rsidR="00DC7167">
        <w:rPr>
          <w:lang w:eastAsia="en-GB"/>
        </w:rPr>
        <w:t>S</w:t>
      </w:r>
      <w:r>
        <w:rPr>
          <w:lang w:eastAsia="en-GB"/>
        </w:rPr>
        <w:t>uccess</w:t>
      </w:r>
    </w:p>
    <w:p w14:paraId="787F380B" w14:textId="77777777" w:rsidR="00E62A48" w:rsidRPr="00F51F90" w:rsidRDefault="00E62A48" w:rsidP="00E62A48">
      <w:pPr>
        <w:pStyle w:val="Heading5"/>
        <w:rPr>
          <w:rFonts w:eastAsia="Times New Roman"/>
          <w:lang w:eastAsia="en-GB"/>
        </w:rPr>
      </w:pPr>
      <w:r w:rsidRPr="00F51F90">
        <w:rPr>
          <w:rFonts w:eastAsia="Times New Roman"/>
          <w:lang w:eastAsia="en-GB"/>
        </w:rPr>
        <w:t>In our Annual Community Survey:</w:t>
      </w:r>
    </w:p>
    <w:p w14:paraId="4395F86E" w14:textId="0AF123A2" w:rsidR="00E62A48" w:rsidRPr="00E62A48" w:rsidRDefault="00E62A48" w:rsidP="00E62A48">
      <w:pPr>
        <w:pStyle w:val="ListParagraph"/>
      </w:pPr>
      <w:r w:rsidRPr="00E62A48">
        <w:t>Increase ‘Community consultation’ core measure score to ‘good’, up from ‘solid’ in 2021</w:t>
      </w:r>
      <w:r w:rsidR="00724D49">
        <w:t>.</w:t>
      </w:r>
    </w:p>
    <w:p w14:paraId="21FFA25B" w14:textId="2267E0A4" w:rsidR="00DC7167" w:rsidRDefault="00E62A48" w:rsidP="00E62A48">
      <w:pPr>
        <w:pStyle w:val="ListParagraph"/>
      </w:pPr>
      <w:r w:rsidRPr="00E62A48">
        <w:t>Increase ‘Advocacy’ core measure to ‘good’, up from ‘poor’ in 2021</w:t>
      </w:r>
      <w:r w:rsidR="00724D49">
        <w:t>.</w:t>
      </w:r>
    </w:p>
    <w:p w14:paraId="20D3BD5B" w14:textId="64A8277C" w:rsidR="00E62A48" w:rsidRPr="00DC7167" w:rsidRDefault="00E62A48" w:rsidP="00DC7167">
      <w:pPr>
        <w:pStyle w:val="ListParagraph"/>
      </w:pPr>
      <w:r w:rsidRPr="00DC7167">
        <w:rPr>
          <w:lang w:eastAsia="en-GB"/>
        </w:rPr>
        <w:t>Increase ‘Maintaining trust and confidence in local community score to ‘good’ or better, up from ‘solid’ in 2021.</w:t>
      </w:r>
    </w:p>
    <w:p w14:paraId="398D9846" w14:textId="77777777" w:rsidR="00E62A48" w:rsidRPr="00BA30E3" w:rsidRDefault="00E62A48" w:rsidP="00DC7167">
      <w:pPr>
        <w:pStyle w:val="Heading5"/>
        <w:rPr>
          <w:rFonts w:eastAsia="Times New Roman"/>
          <w:bCs/>
          <w:lang w:eastAsia="en-GB"/>
        </w:rPr>
      </w:pPr>
      <w:r>
        <w:rPr>
          <w:rFonts w:eastAsia="Times New Roman"/>
          <w:lang w:eastAsia="en-GB"/>
        </w:rPr>
        <w:t>Responses:</w:t>
      </w:r>
    </w:p>
    <w:p w14:paraId="08179890" w14:textId="7ADDE42E" w:rsidR="00E62A48" w:rsidRPr="00BA30E3" w:rsidRDefault="00E62A48" w:rsidP="00DC7167">
      <w:pPr>
        <w:pStyle w:val="ListParagraph"/>
        <w:rPr>
          <w:b/>
          <w:bCs/>
          <w:lang w:eastAsia="en-GB"/>
        </w:rPr>
      </w:pPr>
      <w:r w:rsidRPr="00BA30E3">
        <w:rPr>
          <w:lang w:eastAsia="en-GB"/>
        </w:rPr>
        <w:t xml:space="preserve">Responses from staff for phone or written enquiries or complaints are </w:t>
      </w:r>
      <w:r>
        <w:rPr>
          <w:b/>
          <w:bCs/>
          <w:lang w:eastAsia="en-GB"/>
        </w:rPr>
        <w:t xml:space="preserve">responded to within </w:t>
      </w:r>
      <w:r w:rsidR="00D1603E">
        <w:rPr>
          <w:b/>
          <w:bCs/>
          <w:lang w:eastAsia="en-GB"/>
        </w:rPr>
        <w:t>ten</w:t>
      </w:r>
      <w:r>
        <w:rPr>
          <w:b/>
          <w:bCs/>
          <w:lang w:eastAsia="en-GB"/>
        </w:rPr>
        <w:t xml:space="preserve"> days with clear next steps.</w:t>
      </w:r>
    </w:p>
    <w:p w14:paraId="16C1A8B7" w14:textId="18AF3A51" w:rsidR="00E62A48" w:rsidRDefault="00E62A48" w:rsidP="00DC7167">
      <w:pPr>
        <w:pStyle w:val="ListParagraph"/>
        <w:rPr>
          <w:lang w:eastAsia="en-GB"/>
        </w:rPr>
      </w:pPr>
      <w:r w:rsidRPr="00BA30E3">
        <w:rPr>
          <w:lang w:eastAsia="en-GB"/>
        </w:rPr>
        <w:t>Responses to negative or incorrect comments on our social media channels are posted within 24 hours</w:t>
      </w:r>
      <w:r>
        <w:rPr>
          <w:lang w:eastAsia="en-GB"/>
        </w:rPr>
        <w:t>.</w:t>
      </w:r>
    </w:p>
    <w:p w14:paraId="1B6C40C7" w14:textId="77777777" w:rsidR="00E62A48" w:rsidRPr="00F51F90" w:rsidRDefault="00E62A48" w:rsidP="00DC7167">
      <w:pPr>
        <w:pStyle w:val="Heading5"/>
        <w:rPr>
          <w:rFonts w:eastAsia="Times New Roman"/>
          <w:lang w:eastAsia="en-GB"/>
        </w:rPr>
      </w:pPr>
      <w:r w:rsidRPr="00F51F90">
        <w:rPr>
          <w:rFonts w:eastAsia="Times New Roman"/>
          <w:lang w:eastAsia="en-GB"/>
        </w:rPr>
        <w:t>Feedback</w:t>
      </w:r>
    </w:p>
    <w:p w14:paraId="22FDCC97" w14:textId="77777777" w:rsidR="00E62A48" w:rsidRDefault="00E62A48" w:rsidP="00DC7167">
      <w:pPr>
        <w:rPr>
          <w:lang w:eastAsia="en-GB"/>
        </w:rPr>
      </w:pPr>
      <w:r>
        <w:rPr>
          <w:lang w:eastAsia="en-GB"/>
        </w:rPr>
        <w:t>During our debrief processes for engagement projects we see a rise in positive comments coming from any of these sources:</w:t>
      </w:r>
    </w:p>
    <w:p w14:paraId="7D9E7C77" w14:textId="77777777" w:rsidR="00E62A48" w:rsidRPr="00DC7167" w:rsidRDefault="00E62A48" w:rsidP="00DC7167">
      <w:pPr>
        <w:pStyle w:val="ListParagraph"/>
      </w:pPr>
      <w:r w:rsidRPr="00DC7167">
        <w:t>Councillors and Council staff reporting back positive comments from community about our transparency.</w:t>
      </w:r>
    </w:p>
    <w:p w14:paraId="4419E99A" w14:textId="77777777" w:rsidR="00E62A48" w:rsidRPr="00DC7167" w:rsidRDefault="00E62A48" w:rsidP="00DC7167">
      <w:pPr>
        <w:pStyle w:val="ListParagraph"/>
      </w:pPr>
      <w:r w:rsidRPr="00DC7167">
        <w:t>A rise in positive social media comments about the way we have explained or given information.</w:t>
      </w:r>
    </w:p>
    <w:p w14:paraId="312382E7" w14:textId="77777777" w:rsidR="00E62A48" w:rsidRPr="00DC7167" w:rsidRDefault="00E62A48" w:rsidP="00DC7167">
      <w:pPr>
        <w:pStyle w:val="ListParagraph"/>
      </w:pPr>
      <w:r w:rsidRPr="00DC7167">
        <w:t>Community groups we interact with comment positively that we ‘listened’, were transparent, and/or authentic.</w:t>
      </w:r>
    </w:p>
    <w:p w14:paraId="67691F86" w14:textId="77777777" w:rsidR="00F25716" w:rsidRDefault="00F25716">
      <w:pPr>
        <w:spacing w:before="0" w:after="0"/>
        <w:rPr>
          <w:rFonts w:eastAsiaTheme="majorEastAsia" w:cstheme="majorBidi"/>
          <w:b/>
          <w:sz w:val="40"/>
          <w:szCs w:val="32"/>
        </w:rPr>
      </w:pPr>
      <w:r>
        <w:br w:type="page"/>
      </w:r>
    </w:p>
    <w:p w14:paraId="4F041C8C" w14:textId="77777777" w:rsidR="00904EBD" w:rsidRDefault="00904EBD" w:rsidP="00904EBD">
      <w:pPr>
        <w:pStyle w:val="Heading5"/>
        <w:rPr>
          <w:lang w:eastAsia="en-GB"/>
        </w:rPr>
      </w:pPr>
      <w:r>
        <w:rPr>
          <w:noProof/>
          <w:lang w:eastAsia="en-AU"/>
        </w:rPr>
        <w:lastRenderedPageBreak/>
        <w:drawing>
          <wp:inline distT="0" distB="0" distL="0" distR="0" wp14:anchorId="0F0F8C1C" wp14:editId="627EBA4E">
            <wp:extent cx="863600" cy="751325"/>
            <wp:effectExtent l="0" t="0" r="0" b="0"/>
            <wp:docPr id="13" name="Picture 13" title="Identity symbol with a finger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3" cstate="print">
                      <a:extLst>
                        <a:ext uri="{28A0092B-C50C-407E-A947-70E740481C1C}">
                          <a14:useLocalDpi xmlns:a14="http://schemas.microsoft.com/office/drawing/2010/main" val="0"/>
                        </a:ext>
                      </a:extLst>
                    </a:blip>
                    <a:srcRect l="5118" t="22081" r="81644" b="69776"/>
                    <a:stretch/>
                  </pic:blipFill>
                  <pic:spPr bwMode="auto">
                    <a:xfrm>
                      <a:off x="0" y="0"/>
                      <a:ext cx="914371" cy="795495"/>
                    </a:xfrm>
                    <a:prstGeom prst="rect">
                      <a:avLst/>
                    </a:prstGeom>
                    <a:ln>
                      <a:noFill/>
                    </a:ln>
                    <a:extLst>
                      <a:ext uri="{53640926-AAD7-44D8-BBD7-CCE9431645EC}">
                        <a14:shadowObscured xmlns:a14="http://schemas.microsoft.com/office/drawing/2010/main"/>
                      </a:ext>
                    </a:extLst>
                  </pic:spPr>
                </pic:pic>
              </a:graphicData>
            </a:graphic>
          </wp:inline>
        </w:drawing>
      </w:r>
      <w:r w:rsidRPr="008C1E5D">
        <w:rPr>
          <w:lang w:eastAsia="en-GB"/>
        </w:rPr>
        <w:t xml:space="preserve"> </w:t>
      </w:r>
    </w:p>
    <w:p w14:paraId="6BC807D0" w14:textId="77777777" w:rsidR="00904EBD" w:rsidRPr="00861F83" w:rsidRDefault="00904EBD" w:rsidP="00D779FC">
      <w:pPr>
        <w:pStyle w:val="Heading4"/>
        <w:rPr>
          <w:lang w:eastAsia="en-GB"/>
        </w:rPr>
      </w:pPr>
      <w:r w:rsidRPr="00861F83">
        <w:rPr>
          <w:lang w:eastAsia="en-GB"/>
        </w:rPr>
        <w:t>Identity</w:t>
      </w:r>
    </w:p>
    <w:p w14:paraId="73E0B869" w14:textId="77777777" w:rsidR="00904EBD" w:rsidRDefault="00904EBD" w:rsidP="00904EBD">
      <w:pPr>
        <w:pStyle w:val="Normalend"/>
        <w:rPr>
          <w:lang w:eastAsia="en-GB"/>
        </w:rPr>
      </w:pPr>
      <w:r>
        <w:rPr>
          <w:lang w:eastAsia="en-GB"/>
        </w:rPr>
        <w:t>Enhance the Nillumbik</w:t>
      </w:r>
      <w:r w:rsidRPr="00E37B28">
        <w:rPr>
          <w:lang w:eastAsia="en-GB"/>
        </w:rPr>
        <w:t xml:space="preserve"> identity </w:t>
      </w:r>
      <w:r>
        <w:rPr>
          <w:lang w:eastAsia="en-GB"/>
        </w:rPr>
        <w:t>by embedding a strong</w:t>
      </w:r>
      <w:r w:rsidRPr="00E37B28">
        <w:rPr>
          <w:lang w:eastAsia="en-GB"/>
        </w:rPr>
        <w:t xml:space="preserve"> visual presence and consistent and engaging messaging</w:t>
      </w:r>
      <w:r>
        <w:rPr>
          <w:lang w:eastAsia="en-GB"/>
        </w:rPr>
        <w:t>.</w:t>
      </w:r>
    </w:p>
    <w:tbl>
      <w:tblPr>
        <w:tblStyle w:val="GridTable4-Accent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iority Actions table"/>
        <w:tblDescription w:val="Priority Actions&#10;2.1 Develop an internal annual whole-of-Council communications calendar that outlines the priority information that the community need to know about services and key projects, as well as opportunities to connect and actions from the Council Plan.&#10;2.2 Develop the processes and framework for our new strategic approach to storytelling – more ‘community focused’ (impact, benefit, connection, interest), ‘proactive’ and ‘positive’ stories across our communications channels.&#10;2.3 Enhance our content about Nillumbik’s diverse people and places on our digital channels by working with the community to tell our stories. &#10;2.4 Enhance Council staff capacity to use audience-centric and engaging and inclusive language in accessible formats for community by developing or revis-ing guidelines and training.&#10;2.5 Enhance Council’s ability to implement the brand and visual identity con-sistently, through internal image libraries (representative of diversity) and revised guidelines, templates and processes.&#10;2.6 Examine ways to increase our evidence base of ‘what people want to hear about from us’ and continue building on current data analysis and review methods of our channels.&#10;"/>
      </w:tblPr>
      <w:tblGrid>
        <w:gridCol w:w="10490"/>
      </w:tblGrid>
      <w:tr w:rsidR="00A20A44" w:rsidRPr="00CD285F" w14:paraId="5425536D" w14:textId="77777777" w:rsidTr="00154213">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0490" w:type="dxa"/>
            <w:tcBorders>
              <w:top w:val="none" w:sz="0" w:space="0" w:color="auto"/>
              <w:left w:val="none" w:sz="0" w:space="0" w:color="auto"/>
              <w:bottom w:val="single" w:sz="4" w:space="0" w:color="FFFFFF" w:themeColor="background1"/>
              <w:right w:val="none" w:sz="0" w:space="0" w:color="auto"/>
            </w:tcBorders>
            <w:shd w:val="clear" w:color="auto" w:fill="515A02"/>
            <w:vAlign w:val="center"/>
          </w:tcPr>
          <w:p w14:paraId="54971AFA" w14:textId="43F47175" w:rsidR="00A20A44" w:rsidRPr="00904EBD" w:rsidRDefault="00904EBD" w:rsidP="00904EBD">
            <w:pPr>
              <w:pStyle w:val="Heading4"/>
              <w:ind w:right="-106"/>
              <w:outlineLvl w:val="3"/>
            </w:pPr>
            <w:r w:rsidRPr="009C446D">
              <w:rPr>
                <w:rStyle w:val="Heading4Char"/>
                <w:color w:val="FFFFFF" w:themeColor="background1"/>
              </w:rPr>
              <w:t>Priority Action</w:t>
            </w:r>
            <w:r>
              <w:rPr>
                <w:rStyle w:val="Heading4Char"/>
                <w:color w:val="FFFFFF" w:themeColor="background1"/>
              </w:rPr>
              <w:t>s</w:t>
            </w:r>
          </w:p>
        </w:tc>
      </w:tr>
      <w:tr w:rsidR="00A20A44" w:rsidRPr="00CD285F" w14:paraId="325F9284" w14:textId="77777777" w:rsidTr="00154213">
        <w:trPr>
          <w:cnfStyle w:val="000000100000" w:firstRow="0" w:lastRow="0" w:firstColumn="0" w:lastColumn="0" w:oddVBand="0" w:evenVBand="0" w:oddHBand="1"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FFFFFF" w:themeColor="background1"/>
              <w:bottom w:val="single" w:sz="4" w:space="0" w:color="515A02"/>
            </w:tcBorders>
            <w:shd w:val="clear" w:color="auto" w:fill="E7E6E6" w:themeFill="background2"/>
            <w:vAlign w:val="center"/>
          </w:tcPr>
          <w:p w14:paraId="1FC9E8A7" w14:textId="77C89451" w:rsidR="00A20A44" w:rsidRPr="00904EBD" w:rsidRDefault="006468FE" w:rsidP="00904EBD">
            <w:pPr>
              <w:spacing w:line="276" w:lineRule="auto"/>
              <w:ind w:right="-106"/>
              <w:rPr>
                <w:rFonts w:eastAsia="Times New Roman" w:cs="Arial"/>
                <w:b w:val="0"/>
                <w:bCs w:val="0"/>
                <w:szCs w:val="21"/>
                <w:lang w:eastAsia="en-GB"/>
              </w:rPr>
            </w:pPr>
            <w:r w:rsidRPr="00904EBD">
              <w:rPr>
                <w:rFonts w:eastAsia="Times New Roman" w:cs="Arial"/>
                <w:b w:val="0"/>
                <w:bCs w:val="0"/>
                <w:szCs w:val="21"/>
                <w:lang w:eastAsia="en-GB"/>
              </w:rPr>
              <w:t>2</w:t>
            </w:r>
            <w:r w:rsidR="00A20A44" w:rsidRPr="00904EBD">
              <w:rPr>
                <w:rFonts w:eastAsia="Times New Roman" w:cs="Arial"/>
                <w:b w:val="0"/>
                <w:bCs w:val="0"/>
                <w:szCs w:val="21"/>
                <w:lang w:eastAsia="en-GB"/>
              </w:rPr>
              <w:t xml:space="preserve">.1 Develop </w:t>
            </w:r>
            <w:r w:rsidR="004353A1" w:rsidRPr="00904EBD">
              <w:rPr>
                <w:rFonts w:eastAsia="Times New Roman" w:cs="Arial"/>
                <w:b w:val="0"/>
                <w:bCs w:val="0"/>
                <w:szCs w:val="21"/>
                <w:lang w:eastAsia="en-GB"/>
              </w:rPr>
              <w:t xml:space="preserve">an </w:t>
            </w:r>
            <w:r w:rsidR="002961BF" w:rsidRPr="00904EBD">
              <w:rPr>
                <w:rFonts w:eastAsia="Times New Roman" w:cs="Arial"/>
                <w:b w:val="0"/>
                <w:bCs w:val="0"/>
                <w:szCs w:val="21"/>
                <w:lang w:eastAsia="en-GB"/>
              </w:rPr>
              <w:t xml:space="preserve">internal </w:t>
            </w:r>
            <w:r w:rsidR="004353A1" w:rsidRPr="00904EBD">
              <w:rPr>
                <w:rFonts w:eastAsia="Times New Roman" w:cs="Arial"/>
                <w:b w:val="0"/>
                <w:bCs w:val="0"/>
                <w:szCs w:val="21"/>
                <w:lang w:eastAsia="en-GB"/>
              </w:rPr>
              <w:t>annual whole</w:t>
            </w:r>
            <w:r w:rsidR="00F36F27" w:rsidRPr="00904EBD">
              <w:rPr>
                <w:rFonts w:eastAsia="Times New Roman" w:cs="Arial"/>
                <w:b w:val="0"/>
                <w:bCs w:val="0"/>
                <w:szCs w:val="21"/>
                <w:lang w:eastAsia="en-GB"/>
              </w:rPr>
              <w:t>-</w:t>
            </w:r>
            <w:r w:rsidR="004353A1" w:rsidRPr="00904EBD">
              <w:rPr>
                <w:rFonts w:eastAsia="Times New Roman" w:cs="Arial"/>
                <w:b w:val="0"/>
                <w:bCs w:val="0"/>
                <w:szCs w:val="21"/>
                <w:lang w:eastAsia="en-GB"/>
              </w:rPr>
              <w:t>of</w:t>
            </w:r>
            <w:r w:rsidR="00F36F27" w:rsidRPr="00904EBD">
              <w:rPr>
                <w:rFonts w:eastAsia="Times New Roman" w:cs="Arial"/>
                <w:b w:val="0"/>
                <w:bCs w:val="0"/>
                <w:szCs w:val="21"/>
                <w:lang w:eastAsia="en-GB"/>
              </w:rPr>
              <w:t>-C</w:t>
            </w:r>
            <w:r w:rsidR="004353A1" w:rsidRPr="00904EBD">
              <w:rPr>
                <w:rFonts w:eastAsia="Times New Roman" w:cs="Arial"/>
                <w:b w:val="0"/>
                <w:bCs w:val="0"/>
                <w:szCs w:val="21"/>
                <w:lang w:eastAsia="en-GB"/>
              </w:rPr>
              <w:t xml:space="preserve">ouncil </w:t>
            </w:r>
            <w:r w:rsidR="004353A1" w:rsidRPr="00904EBD">
              <w:rPr>
                <w:rFonts w:eastAsia="Times New Roman" w:cs="Arial"/>
                <w:szCs w:val="21"/>
                <w:lang w:eastAsia="en-GB"/>
              </w:rPr>
              <w:t xml:space="preserve">communications </w:t>
            </w:r>
            <w:r w:rsidR="00A20A44" w:rsidRPr="00904EBD">
              <w:rPr>
                <w:rFonts w:eastAsia="Times New Roman" w:cs="Arial"/>
                <w:szCs w:val="21"/>
                <w:lang w:eastAsia="en-GB"/>
              </w:rPr>
              <w:t xml:space="preserve">calendar </w:t>
            </w:r>
            <w:r w:rsidR="00724D49">
              <w:rPr>
                <w:rFonts w:eastAsia="Times New Roman" w:cs="Arial"/>
                <w:szCs w:val="21"/>
                <w:lang w:eastAsia="en-GB"/>
              </w:rPr>
              <w:br/>
            </w:r>
            <w:r w:rsidR="004353A1" w:rsidRPr="00904EBD">
              <w:rPr>
                <w:rFonts w:eastAsia="Times New Roman" w:cs="Arial"/>
                <w:b w:val="0"/>
                <w:bCs w:val="0"/>
                <w:szCs w:val="21"/>
                <w:lang w:eastAsia="en-GB"/>
              </w:rPr>
              <w:t xml:space="preserve">that outlines the priority information that </w:t>
            </w:r>
            <w:r w:rsidR="00F36F27" w:rsidRPr="00904EBD">
              <w:rPr>
                <w:rFonts w:eastAsia="Times New Roman" w:cs="Arial"/>
                <w:b w:val="0"/>
                <w:bCs w:val="0"/>
                <w:szCs w:val="21"/>
                <w:lang w:eastAsia="en-GB"/>
              </w:rPr>
              <w:t xml:space="preserve">the </w:t>
            </w:r>
            <w:r w:rsidR="004353A1" w:rsidRPr="00904EBD">
              <w:rPr>
                <w:rFonts w:eastAsia="Times New Roman" w:cs="Arial"/>
                <w:b w:val="0"/>
                <w:bCs w:val="0"/>
                <w:szCs w:val="21"/>
                <w:lang w:eastAsia="en-GB"/>
              </w:rPr>
              <w:t xml:space="preserve">community need to know about services and </w:t>
            </w:r>
            <w:r w:rsidR="00780839" w:rsidRPr="00904EBD">
              <w:rPr>
                <w:rFonts w:eastAsia="Times New Roman" w:cs="Arial"/>
                <w:b w:val="0"/>
                <w:bCs w:val="0"/>
                <w:szCs w:val="21"/>
                <w:lang w:eastAsia="en-GB"/>
              </w:rPr>
              <w:t>key projects</w:t>
            </w:r>
            <w:r w:rsidR="004353A1" w:rsidRPr="00904EBD">
              <w:rPr>
                <w:rFonts w:eastAsia="Times New Roman" w:cs="Arial"/>
                <w:b w:val="0"/>
                <w:bCs w:val="0"/>
                <w:szCs w:val="21"/>
                <w:lang w:eastAsia="en-GB"/>
              </w:rPr>
              <w:t xml:space="preserve">, as well as opportunities to connect and actions from </w:t>
            </w:r>
            <w:r w:rsidR="00724D49">
              <w:rPr>
                <w:rFonts w:eastAsia="Times New Roman" w:cs="Arial"/>
                <w:b w:val="0"/>
                <w:bCs w:val="0"/>
                <w:szCs w:val="21"/>
                <w:lang w:eastAsia="en-GB"/>
              </w:rPr>
              <w:br/>
            </w:r>
            <w:r w:rsidR="004353A1" w:rsidRPr="00904EBD">
              <w:rPr>
                <w:rFonts w:eastAsia="Times New Roman" w:cs="Arial"/>
                <w:b w:val="0"/>
                <w:bCs w:val="0"/>
                <w:szCs w:val="21"/>
                <w:lang w:eastAsia="en-GB"/>
              </w:rPr>
              <w:t>the Council Plan.</w:t>
            </w:r>
          </w:p>
        </w:tc>
      </w:tr>
      <w:tr w:rsidR="00A20A44" w:rsidRPr="00CD285F" w14:paraId="566613C8" w14:textId="77777777" w:rsidTr="00154213">
        <w:trPr>
          <w:trHeight w:val="1762"/>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515A02"/>
              <w:bottom w:val="single" w:sz="4" w:space="0" w:color="515A02"/>
            </w:tcBorders>
            <w:shd w:val="clear" w:color="auto" w:fill="auto"/>
            <w:vAlign w:val="center"/>
          </w:tcPr>
          <w:p w14:paraId="5560D7B4" w14:textId="041317FA" w:rsidR="00A20A44" w:rsidRPr="00904EBD" w:rsidRDefault="006468FE" w:rsidP="00904EBD">
            <w:pPr>
              <w:spacing w:line="276" w:lineRule="auto"/>
              <w:ind w:left="60" w:right="-106"/>
              <w:rPr>
                <w:rFonts w:eastAsia="Times New Roman" w:cs="Arial"/>
                <w:b w:val="0"/>
                <w:bCs w:val="0"/>
                <w:szCs w:val="21"/>
                <w:lang w:eastAsia="en-GB"/>
              </w:rPr>
            </w:pPr>
            <w:r w:rsidRPr="00904EBD">
              <w:rPr>
                <w:rFonts w:eastAsia="Times New Roman" w:cs="Arial"/>
                <w:b w:val="0"/>
                <w:bCs w:val="0"/>
                <w:szCs w:val="21"/>
                <w:lang w:eastAsia="en-GB"/>
              </w:rPr>
              <w:t>2</w:t>
            </w:r>
            <w:r w:rsidR="00A20A44" w:rsidRPr="00904EBD">
              <w:rPr>
                <w:rFonts w:eastAsia="Times New Roman" w:cs="Arial"/>
                <w:b w:val="0"/>
                <w:bCs w:val="0"/>
                <w:szCs w:val="21"/>
                <w:lang w:eastAsia="en-GB"/>
              </w:rPr>
              <w:t xml:space="preserve">.2 Develop the </w:t>
            </w:r>
            <w:r w:rsidR="00A20A44" w:rsidRPr="00904EBD">
              <w:rPr>
                <w:rFonts w:eastAsia="Times New Roman" w:cs="Arial"/>
                <w:szCs w:val="21"/>
                <w:lang w:eastAsia="en-GB"/>
              </w:rPr>
              <w:t>processes and framework for our new strategic approach</w:t>
            </w:r>
            <w:r w:rsidR="00A20A44" w:rsidRPr="00904EBD">
              <w:rPr>
                <w:rFonts w:eastAsia="Times New Roman" w:cs="Arial"/>
                <w:b w:val="0"/>
                <w:bCs w:val="0"/>
                <w:szCs w:val="21"/>
                <w:lang w:eastAsia="en-GB"/>
              </w:rPr>
              <w:t xml:space="preserve"> </w:t>
            </w:r>
            <w:r w:rsidR="007C2FBB" w:rsidRPr="00904EBD">
              <w:rPr>
                <w:rFonts w:eastAsia="Times New Roman" w:cs="Arial"/>
                <w:b w:val="0"/>
                <w:bCs w:val="0"/>
                <w:szCs w:val="21"/>
                <w:lang w:eastAsia="en-GB"/>
              </w:rPr>
              <w:t>to storytelling – more ‘</w:t>
            </w:r>
            <w:r w:rsidR="00A20A44" w:rsidRPr="00904EBD">
              <w:rPr>
                <w:rFonts w:eastAsia="Times New Roman" w:cs="Arial"/>
                <w:b w:val="0"/>
                <w:bCs w:val="0"/>
                <w:szCs w:val="21"/>
                <w:lang w:eastAsia="en-GB"/>
              </w:rPr>
              <w:t>community focused</w:t>
            </w:r>
            <w:r w:rsidR="00337E9B" w:rsidRPr="00904EBD">
              <w:rPr>
                <w:rFonts w:eastAsia="Times New Roman" w:cs="Arial"/>
                <w:b w:val="0"/>
                <w:bCs w:val="0"/>
                <w:szCs w:val="21"/>
                <w:lang w:eastAsia="en-GB"/>
              </w:rPr>
              <w:t>’</w:t>
            </w:r>
            <w:r w:rsidR="00A20A44" w:rsidRPr="00904EBD">
              <w:rPr>
                <w:rFonts w:eastAsia="Times New Roman" w:cs="Arial"/>
                <w:b w:val="0"/>
                <w:bCs w:val="0"/>
                <w:szCs w:val="21"/>
                <w:lang w:eastAsia="en-GB"/>
              </w:rPr>
              <w:t xml:space="preserve"> (impact, benefit, connection, interest)</w:t>
            </w:r>
            <w:r w:rsidR="00337E9B" w:rsidRPr="00904EBD">
              <w:rPr>
                <w:rFonts w:eastAsia="Times New Roman" w:cs="Arial"/>
                <w:b w:val="0"/>
                <w:bCs w:val="0"/>
                <w:szCs w:val="21"/>
                <w:lang w:eastAsia="en-GB"/>
              </w:rPr>
              <w:t xml:space="preserve">, </w:t>
            </w:r>
            <w:r w:rsidR="00780839" w:rsidRPr="00904EBD">
              <w:rPr>
                <w:rFonts w:eastAsia="Times New Roman" w:cs="Arial"/>
                <w:b w:val="0"/>
                <w:bCs w:val="0"/>
                <w:szCs w:val="21"/>
                <w:lang w:eastAsia="en-GB"/>
              </w:rPr>
              <w:t>‘proactive’</w:t>
            </w:r>
            <w:r w:rsidR="007C2FBB" w:rsidRPr="00904EBD">
              <w:rPr>
                <w:rFonts w:eastAsia="Times New Roman" w:cs="Arial"/>
                <w:b w:val="0"/>
                <w:bCs w:val="0"/>
                <w:szCs w:val="21"/>
                <w:lang w:eastAsia="en-GB"/>
              </w:rPr>
              <w:t xml:space="preserve"> and ‘positive’</w:t>
            </w:r>
            <w:r w:rsidR="00A20A44" w:rsidRPr="00904EBD">
              <w:rPr>
                <w:rFonts w:eastAsia="Times New Roman" w:cs="Arial"/>
                <w:b w:val="0"/>
                <w:bCs w:val="0"/>
                <w:szCs w:val="21"/>
                <w:lang w:eastAsia="en-GB"/>
              </w:rPr>
              <w:t xml:space="preserve"> stories across our </w:t>
            </w:r>
            <w:r w:rsidR="00800422" w:rsidRPr="00904EBD">
              <w:rPr>
                <w:rFonts w:eastAsia="Times New Roman" w:cs="Arial"/>
                <w:b w:val="0"/>
                <w:bCs w:val="0"/>
                <w:szCs w:val="21"/>
                <w:lang w:eastAsia="en-GB"/>
              </w:rPr>
              <w:t>communications channels.</w:t>
            </w:r>
          </w:p>
        </w:tc>
      </w:tr>
      <w:tr w:rsidR="00A20A44" w:rsidRPr="00CD285F" w14:paraId="46B6B37C" w14:textId="77777777" w:rsidTr="00154213">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515A02"/>
              <w:bottom w:val="single" w:sz="4" w:space="0" w:color="515A02"/>
            </w:tcBorders>
            <w:shd w:val="clear" w:color="auto" w:fill="E7E6E6" w:themeFill="background2"/>
            <w:vAlign w:val="center"/>
          </w:tcPr>
          <w:p w14:paraId="340BCE8D" w14:textId="7259A189" w:rsidR="00A20A44" w:rsidRPr="00904EBD" w:rsidRDefault="006468FE" w:rsidP="00904EBD">
            <w:pPr>
              <w:spacing w:before="100" w:beforeAutospacing="1" w:line="276" w:lineRule="auto"/>
              <w:ind w:right="-106"/>
              <w:rPr>
                <w:rFonts w:cs="Arial"/>
                <w:szCs w:val="21"/>
              </w:rPr>
            </w:pPr>
            <w:r w:rsidRPr="00904EBD">
              <w:rPr>
                <w:rFonts w:eastAsia="Times New Roman" w:cs="Arial"/>
                <w:b w:val="0"/>
                <w:bCs w:val="0"/>
                <w:szCs w:val="21"/>
                <w:lang w:eastAsia="en-GB"/>
              </w:rPr>
              <w:t>2</w:t>
            </w:r>
            <w:r w:rsidR="00A20A44" w:rsidRPr="00904EBD">
              <w:rPr>
                <w:rFonts w:eastAsia="Times New Roman" w:cs="Arial"/>
                <w:b w:val="0"/>
                <w:bCs w:val="0"/>
                <w:szCs w:val="21"/>
                <w:lang w:eastAsia="en-GB"/>
              </w:rPr>
              <w:t xml:space="preserve">.3 </w:t>
            </w:r>
            <w:r w:rsidR="00144B64" w:rsidRPr="00904EBD">
              <w:rPr>
                <w:rFonts w:eastAsia="Times New Roman" w:cs="Arial"/>
                <w:b w:val="0"/>
                <w:bCs w:val="0"/>
                <w:szCs w:val="21"/>
                <w:lang w:eastAsia="en-GB"/>
              </w:rPr>
              <w:t>Enhance our</w:t>
            </w:r>
            <w:r w:rsidR="00A20A44" w:rsidRPr="00904EBD">
              <w:rPr>
                <w:rFonts w:eastAsia="Times New Roman" w:cs="Arial"/>
                <w:szCs w:val="21"/>
                <w:lang w:eastAsia="en-GB"/>
              </w:rPr>
              <w:t xml:space="preserve"> </w:t>
            </w:r>
            <w:r w:rsidR="00337E9B" w:rsidRPr="00904EBD">
              <w:rPr>
                <w:rFonts w:eastAsia="Times New Roman" w:cs="Arial"/>
                <w:szCs w:val="21"/>
                <w:lang w:eastAsia="en-GB"/>
              </w:rPr>
              <w:t xml:space="preserve">content </w:t>
            </w:r>
            <w:r w:rsidR="004353A1" w:rsidRPr="00904EBD">
              <w:rPr>
                <w:rFonts w:eastAsia="Times New Roman" w:cs="Arial"/>
                <w:szCs w:val="21"/>
                <w:lang w:eastAsia="en-GB"/>
              </w:rPr>
              <w:t xml:space="preserve">about Nillumbik’s </w:t>
            </w:r>
            <w:r w:rsidR="002961BF" w:rsidRPr="00904EBD">
              <w:rPr>
                <w:rFonts w:eastAsia="Times New Roman" w:cs="Arial"/>
                <w:szCs w:val="21"/>
                <w:lang w:eastAsia="en-GB"/>
              </w:rPr>
              <w:t xml:space="preserve">diverse </w:t>
            </w:r>
            <w:r w:rsidR="004353A1" w:rsidRPr="00904EBD">
              <w:rPr>
                <w:rFonts w:eastAsia="Times New Roman" w:cs="Arial"/>
                <w:szCs w:val="21"/>
                <w:lang w:eastAsia="en-GB"/>
              </w:rPr>
              <w:t>people and places on our digital channels</w:t>
            </w:r>
            <w:r w:rsidR="00144B64" w:rsidRPr="00904EBD">
              <w:rPr>
                <w:rFonts w:eastAsia="Times New Roman" w:cs="Arial"/>
                <w:szCs w:val="21"/>
                <w:lang w:eastAsia="en-GB"/>
              </w:rPr>
              <w:t xml:space="preserve"> by working with the community to tell </w:t>
            </w:r>
            <w:r w:rsidR="00602F40" w:rsidRPr="00904EBD">
              <w:rPr>
                <w:rFonts w:eastAsia="Times New Roman" w:cs="Arial"/>
                <w:szCs w:val="21"/>
                <w:lang w:eastAsia="en-GB"/>
              </w:rPr>
              <w:t xml:space="preserve">our </w:t>
            </w:r>
            <w:r w:rsidR="00144B64" w:rsidRPr="00904EBD">
              <w:rPr>
                <w:rFonts w:eastAsia="Times New Roman" w:cs="Arial"/>
                <w:szCs w:val="21"/>
                <w:lang w:eastAsia="en-GB"/>
              </w:rPr>
              <w:t>stories</w:t>
            </w:r>
            <w:r w:rsidR="004353A1" w:rsidRPr="00904EBD">
              <w:rPr>
                <w:rFonts w:eastAsia="Times New Roman" w:cs="Arial"/>
                <w:b w:val="0"/>
                <w:bCs w:val="0"/>
                <w:szCs w:val="21"/>
                <w:lang w:eastAsia="en-GB"/>
              </w:rPr>
              <w:t>.</w:t>
            </w:r>
            <w:r w:rsidR="00800422" w:rsidRPr="00904EBD">
              <w:rPr>
                <w:rFonts w:eastAsia="Times New Roman" w:cs="Arial"/>
                <w:b w:val="0"/>
                <w:bCs w:val="0"/>
                <w:szCs w:val="21"/>
                <w:lang w:eastAsia="en-GB"/>
              </w:rPr>
              <w:t xml:space="preserve"> </w:t>
            </w:r>
          </w:p>
        </w:tc>
      </w:tr>
      <w:tr w:rsidR="00A20A44" w:rsidRPr="00CD285F" w14:paraId="7455E8A3" w14:textId="77777777" w:rsidTr="00154213">
        <w:trPr>
          <w:trHeight w:val="146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515A02"/>
              <w:bottom w:val="single" w:sz="4" w:space="0" w:color="515A02"/>
            </w:tcBorders>
            <w:vAlign w:val="center"/>
          </w:tcPr>
          <w:p w14:paraId="0941EFAC" w14:textId="20BBC68A" w:rsidR="00A20A44" w:rsidRPr="00904EBD" w:rsidRDefault="006468FE" w:rsidP="00904EBD">
            <w:pPr>
              <w:spacing w:before="100" w:beforeAutospacing="1" w:line="276" w:lineRule="auto"/>
              <w:ind w:right="-106"/>
              <w:rPr>
                <w:rFonts w:eastAsia="Times New Roman" w:cs="Arial"/>
                <w:szCs w:val="21"/>
                <w:lang w:eastAsia="en-GB"/>
              </w:rPr>
            </w:pPr>
            <w:r w:rsidRPr="00904EBD">
              <w:rPr>
                <w:rFonts w:eastAsia="Times New Roman" w:cs="Arial"/>
                <w:b w:val="0"/>
                <w:bCs w:val="0"/>
                <w:szCs w:val="21"/>
                <w:lang w:eastAsia="en-GB"/>
              </w:rPr>
              <w:t>2</w:t>
            </w:r>
            <w:r w:rsidR="00A20A44" w:rsidRPr="00904EBD">
              <w:rPr>
                <w:rFonts w:eastAsia="Times New Roman" w:cs="Arial"/>
                <w:b w:val="0"/>
                <w:bCs w:val="0"/>
                <w:szCs w:val="21"/>
                <w:lang w:eastAsia="en-GB"/>
              </w:rPr>
              <w:t>.</w:t>
            </w:r>
            <w:r w:rsidR="00B70698" w:rsidRPr="00904EBD">
              <w:rPr>
                <w:rFonts w:eastAsia="Times New Roman" w:cs="Arial"/>
                <w:b w:val="0"/>
                <w:bCs w:val="0"/>
                <w:szCs w:val="21"/>
                <w:lang w:eastAsia="en-GB"/>
              </w:rPr>
              <w:t>4</w:t>
            </w:r>
            <w:r w:rsidR="00A20A44" w:rsidRPr="00904EBD">
              <w:rPr>
                <w:rFonts w:eastAsia="Times New Roman" w:cs="Arial"/>
                <w:b w:val="0"/>
                <w:bCs w:val="0"/>
                <w:szCs w:val="21"/>
                <w:lang w:eastAsia="en-GB"/>
              </w:rPr>
              <w:t xml:space="preserve"> </w:t>
            </w:r>
            <w:r w:rsidR="00B70698" w:rsidRPr="00904EBD">
              <w:rPr>
                <w:rFonts w:eastAsia="Times New Roman" w:cs="Arial"/>
                <w:b w:val="0"/>
                <w:bCs w:val="0"/>
                <w:szCs w:val="21"/>
                <w:lang w:eastAsia="en-GB"/>
              </w:rPr>
              <w:t xml:space="preserve">Enhance Council staff </w:t>
            </w:r>
            <w:r w:rsidR="00B70698" w:rsidRPr="00904EBD">
              <w:rPr>
                <w:rFonts w:eastAsia="Times New Roman" w:cs="Arial"/>
                <w:szCs w:val="21"/>
                <w:lang w:eastAsia="en-GB"/>
              </w:rPr>
              <w:t>c</w:t>
            </w:r>
            <w:r w:rsidR="00986896" w:rsidRPr="00904EBD">
              <w:rPr>
                <w:rFonts w:eastAsia="Times New Roman" w:cs="Arial"/>
                <w:szCs w:val="21"/>
                <w:lang w:eastAsia="en-GB"/>
              </w:rPr>
              <w:t xml:space="preserve">apacity to use audience-centric and engaging </w:t>
            </w:r>
            <w:r w:rsidR="002961BF" w:rsidRPr="00904EBD">
              <w:rPr>
                <w:rFonts w:eastAsia="Times New Roman" w:cs="Arial"/>
                <w:szCs w:val="21"/>
                <w:lang w:eastAsia="en-GB"/>
              </w:rPr>
              <w:t xml:space="preserve">and inclusive </w:t>
            </w:r>
            <w:r w:rsidR="00986896" w:rsidRPr="00904EBD">
              <w:rPr>
                <w:rFonts w:eastAsia="Times New Roman" w:cs="Arial"/>
                <w:szCs w:val="21"/>
                <w:lang w:eastAsia="en-GB"/>
              </w:rPr>
              <w:t>language</w:t>
            </w:r>
            <w:r w:rsidR="002961BF" w:rsidRPr="00904EBD">
              <w:rPr>
                <w:rFonts w:eastAsia="Times New Roman" w:cs="Arial"/>
                <w:szCs w:val="21"/>
                <w:lang w:eastAsia="en-GB"/>
              </w:rPr>
              <w:t xml:space="preserve"> in accessible formats</w:t>
            </w:r>
            <w:r w:rsidR="00986896" w:rsidRPr="00904EBD">
              <w:rPr>
                <w:rFonts w:eastAsia="Times New Roman" w:cs="Arial"/>
                <w:b w:val="0"/>
                <w:bCs w:val="0"/>
                <w:szCs w:val="21"/>
                <w:lang w:eastAsia="en-GB"/>
              </w:rPr>
              <w:t xml:space="preserve"> for community</w:t>
            </w:r>
            <w:r w:rsidR="0020662C" w:rsidRPr="00904EBD">
              <w:rPr>
                <w:rFonts w:eastAsia="Times New Roman" w:cs="Arial"/>
                <w:b w:val="0"/>
                <w:bCs w:val="0"/>
                <w:szCs w:val="21"/>
                <w:lang w:eastAsia="en-GB"/>
              </w:rPr>
              <w:t xml:space="preserve"> by developing or revising guidelines and training</w:t>
            </w:r>
            <w:r w:rsidR="00E91806" w:rsidRPr="00904EBD">
              <w:rPr>
                <w:rFonts w:eastAsia="Times New Roman" w:cs="Arial"/>
                <w:b w:val="0"/>
                <w:bCs w:val="0"/>
                <w:szCs w:val="21"/>
                <w:lang w:eastAsia="en-GB"/>
              </w:rPr>
              <w:t>.</w:t>
            </w:r>
          </w:p>
        </w:tc>
      </w:tr>
      <w:tr w:rsidR="00A20A44" w:rsidRPr="00CD285F" w14:paraId="6240C58E" w14:textId="77777777" w:rsidTr="00154213">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515A02"/>
              <w:bottom w:val="single" w:sz="4" w:space="0" w:color="515A02"/>
            </w:tcBorders>
            <w:shd w:val="clear" w:color="auto" w:fill="E7E6E6" w:themeFill="background2"/>
            <w:vAlign w:val="center"/>
          </w:tcPr>
          <w:p w14:paraId="1ECA9EF1" w14:textId="645F2A43" w:rsidR="00A20A44" w:rsidRPr="00904EBD" w:rsidRDefault="006468FE" w:rsidP="00904EBD">
            <w:pPr>
              <w:spacing w:before="100" w:beforeAutospacing="1" w:line="276" w:lineRule="auto"/>
              <w:ind w:left="60" w:right="-106"/>
              <w:rPr>
                <w:rFonts w:eastAsia="Times New Roman" w:cs="Arial"/>
                <w:szCs w:val="21"/>
                <w:lang w:eastAsia="en-GB"/>
              </w:rPr>
            </w:pPr>
            <w:r w:rsidRPr="00904EBD">
              <w:rPr>
                <w:rFonts w:eastAsia="Times New Roman" w:cs="Arial"/>
                <w:b w:val="0"/>
                <w:bCs w:val="0"/>
                <w:szCs w:val="21"/>
                <w:lang w:eastAsia="en-GB"/>
              </w:rPr>
              <w:t>2</w:t>
            </w:r>
            <w:r w:rsidR="00A20A44" w:rsidRPr="00904EBD">
              <w:rPr>
                <w:rFonts w:eastAsia="Times New Roman" w:cs="Arial"/>
                <w:b w:val="0"/>
                <w:bCs w:val="0"/>
                <w:szCs w:val="21"/>
                <w:lang w:eastAsia="en-GB"/>
              </w:rPr>
              <w:t>.</w:t>
            </w:r>
            <w:r w:rsidR="00986896" w:rsidRPr="00904EBD">
              <w:rPr>
                <w:rFonts w:eastAsia="Times New Roman" w:cs="Arial"/>
                <w:b w:val="0"/>
                <w:bCs w:val="0"/>
                <w:szCs w:val="21"/>
                <w:lang w:eastAsia="en-GB"/>
              </w:rPr>
              <w:t xml:space="preserve">5 Enhance </w:t>
            </w:r>
            <w:r w:rsidR="00986896" w:rsidRPr="00904EBD">
              <w:rPr>
                <w:rFonts w:eastAsia="Times New Roman" w:cs="Arial"/>
                <w:szCs w:val="21"/>
                <w:lang w:eastAsia="en-GB"/>
              </w:rPr>
              <w:t>Council’s ability to implement the brand</w:t>
            </w:r>
            <w:r w:rsidR="00986896" w:rsidRPr="00904EBD">
              <w:rPr>
                <w:rFonts w:eastAsia="Times New Roman" w:cs="Arial"/>
                <w:b w:val="0"/>
                <w:bCs w:val="0"/>
                <w:szCs w:val="21"/>
                <w:lang w:eastAsia="en-GB"/>
              </w:rPr>
              <w:t xml:space="preserve"> and </w:t>
            </w:r>
            <w:r w:rsidR="00986896" w:rsidRPr="00904EBD">
              <w:rPr>
                <w:rFonts w:eastAsia="Times New Roman" w:cs="Arial"/>
                <w:szCs w:val="21"/>
                <w:lang w:eastAsia="en-GB"/>
              </w:rPr>
              <w:t>visual identity</w:t>
            </w:r>
            <w:r w:rsidR="00986896" w:rsidRPr="00904EBD">
              <w:rPr>
                <w:rFonts w:eastAsia="Times New Roman" w:cs="Arial"/>
                <w:b w:val="0"/>
                <w:bCs w:val="0"/>
                <w:szCs w:val="21"/>
                <w:lang w:eastAsia="en-GB"/>
              </w:rPr>
              <w:t xml:space="preserve"> consistently, through internal image</w:t>
            </w:r>
            <w:r w:rsidR="0020662C" w:rsidRPr="00904EBD">
              <w:rPr>
                <w:rFonts w:eastAsia="Times New Roman" w:cs="Arial"/>
                <w:b w:val="0"/>
                <w:bCs w:val="0"/>
                <w:szCs w:val="21"/>
                <w:lang w:eastAsia="en-GB"/>
              </w:rPr>
              <w:t xml:space="preserve"> libraries</w:t>
            </w:r>
            <w:r w:rsidR="002961BF" w:rsidRPr="00904EBD">
              <w:rPr>
                <w:rFonts w:eastAsia="Times New Roman" w:cs="Arial"/>
                <w:b w:val="0"/>
                <w:bCs w:val="0"/>
                <w:szCs w:val="21"/>
                <w:lang w:eastAsia="en-GB"/>
              </w:rPr>
              <w:t xml:space="preserve"> (representative of diversity)</w:t>
            </w:r>
            <w:r w:rsidR="0020662C" w:rsidRPr="00904EBD">
              <w:rPr>
                <w:rFonts w:eastAsia="Times New Roman" w:cs="Arial"/>
                <w:b w:val="0"/>
                <w:bCs w:val="0"/>
                <w:szCs w:val="21"/>
                <w:lang w:eastAsia="en-GB"/>
              </w:rPr>
              <w:t xml:space="preserve"> and revised guidelines, templates and processes.</w:t>
            </w:r>
          </w:p>
        </w:tc>
      </w:tr>
      <w:tr w:rsidR="00A20A44" w:rsidRPr="00CD285F" w14:paraId="64C4EC80" w14:textId="77777777" w:rsidTr="00154213">
        <w:trPr>
          <w:trHeight w:val="1417"/>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515A02"/>
              <w:bottom w:val="single" w:sz="4" w:space="0" w:color="515A02"/>
            </w:tcBorders>
            <w:vAlign w:val="center"/>
          </w:tcPr>
          <w:p w14:paraId="69E7CBC0" w14:textId="348BFD30" w:rsidR="00A20A44" w:rsidRPr="00904EBD" w:rsidRDefault="006468FE" w:rsidP="00D428FB">
            <w:pPr>
              <w:spacing w:before="100" w:beforeAutospacing="1" w:line="276" w:lineRule="auto"/>
              <w:ind w:right="-106"/>
              <w:rPr>
                <w:rFonts w:eastAsia="Times New Roman" w:cs="Arial"/>
                <w:b w:val="0"/>
                <w:bCs w:val="0"/>
                <w:szCs w:val="21"/>
                <w:lang w:eastAsia="en-GB"/>
              </w:rPr>
            </w:pPr>
            <w:r w:rsidRPr="00904EBD">
              <w:rPr>
                <w:rFonts w:eastAsia="Times New Roman" w:cs="Arial"/>
                <w:b w:val="0"/>
                <w:bCs w:val="0"/>
                <w:szCs w:val="21"/>
                <w:lang w:eastAsia="en-GB"/>
              </w:rPr>
              <w:t>2</w:t>
            </w:r>
            <w:r w:rsidR="00986896" w:rsidRPr="00904EBD">
              <w:rPr>
                <w:rFonts w:eastAsia="Times New Roman" w:cs="Arial"/>
                <w:b w:val="0"/>
                <w:bCs w:val="0"/>
                <w:szCs w:val="21"/>
                <w:lang w:eastAsia="en-GB"/>
              </w:rPr>
              <w:t xml:space="preserve">.6 Examine </w:t>
            </w:r>
            <w:r w:rsidR="00986896" w:rsidRPr="00904EBD">
              <w:rPr>
                <w:rFonts w:eastAsia="Times New Roman" w:cs="Arial"/>
                <w:szCs w:val="21"/>
                <w:lang w:eastAsia="en-GB"/>
              </w:rPr>
              <w:t>ways to increase our evidence base</w:t>
            </w:r>
            <w:r w:rsidR="00986896" w:rsidRPr="00904EBD">
              <w:rPr>
                <w:rFonts w:eastAsia="Times New Roman" w:cs="Arial"/>
                <w:b w:val="0"/>
                <w:bCs w:val="0"/>
                <w:szCs w:val="21"/>
                <w:lang w:eastAsia="en-GB"/>
              </w:rPr>
              <w:t xml:space="preserve"> of ‘what people want to hear about from us’ and continue building on current data analysis and review methods of our channels.</w:t>
            </w:r>
          </w:p>
        </w:tc>
      </w:tr>
    </w:tbl>
    <w:p w14:paraId="5067D5B1" w14:textId="77777777" w:rsidR="00D428FB" w:rsidRDefault="00D428FB" w:rsidP="00D428FB">
      <w:pPr>
        <w:pStyle w:val="Heading4"/>
        <w:spacing w:before="2040"/>
        <w:rPr>
          <w:rFonts w:eastAsia="Times New Roman"/>
          <w:lang w:eastAsia="en-GB"/>
        </w:rPr>
      </w:pPr>
      <w:r>
        <w:rPr>
          <w:lang w:eastAsia="en-GB"/>
        </w:rPr>
        <w:lastRenderedPageBreak/>
        <w:t>Measuring Our Success</w:t>
      </w:r>
    </w:p>
    <w:p w14:paraId="1794EB5C" w14:textId="42E698A0" w:rsidR="00D428FB" w:rsidRPr="00992139" w:rsidRDefault="00D428FB" w:rsidP="00D428FB">
      <w:pPr>
        <w:pStyle w:val="Heading5"/>
        <w:rPr>
          <w:rFonts w:eastAsia="Times New Roman"/>
          <w:lang w:eastAsia="en-GB"/>
        </w:rPr>
      </w:pPr>
      <w:r w:rsidRPr="00992139">
        <w:rPr>
          <w:rFonts w:eastAsia="Times New Roman"/>
          <w:lang w:eastAsia="en-GB"/>
        </w:rPr>
        <w:t xml:space="preserve">Social media:    </w:t>
      </w:r>
    </w:p>
    <w:p w14:paraId="4C47D5FA" w14:textId="5F38EF49" w:rsidR="00D428FB" w:rsidRDefault="00D428FB" w:rsidP="00D428FB">
      <w:pPr>
        <w:rPr>
          <w:lang w:eastAsia="en-GB"/>
        </w:rPr>
      </w:pPr>
      <w:r w:rsidRPr="00992139">
        <w:rPr>
          <w:lang w:eastAsia="en-GB"/>
        </w:rPr>
        <w:t>We increase engagements with our posts by at least 20</w:t>
      </w:r>
      <w:r>
        <w:rPr>
          <w:lang w:eastAsia="en-GB"/>
        </w:rPr>
        <w:t xml:space="preserve"> per cent</w:t>
      </w:r>
      <w:r w:rsidRPr="00992139">
        <w:rPr>
          <w:lang w:eastAsia="en-GB"/>
        </w:rPr>
        <w:t xml:space="preserve"> (such as likes or shares) on 2021 levels.</w:t>
      </w:r>
    </w:p>
    <w:p w14:paraId="0CA60647" w14:textId="77777777" w:rsidR="00D428FB" w:rsidRPr="00992139" w:rsidRDefault="00D428FB" w:rsidP="00D428FB">
      <w:pPr>
        <w:pStyle w:val="Heading5"/>
        <w:rPr>
          <w:rFonts w:eastAsia="Times New Roman"/>
          <w:lang w:eastAsia="en-GB"/>
        </w:rPr>
      </w:pPr>
      <w:r w:rsidRPr="00992139">
        <w:rPr>
          <w:rFonts w:eastAsia="Times New Roman"/>
          <w:lang w:eastAsia="en-GB"/>
        </w:rPr>
        <w:t xml:space="preserve">All communications outputs: </w:t>
      </w:r>
    </w:p>
    <w:p w14:paraId="584B808C" w14:textId="77777777" w:rsidR="00D428FB" w:rsidRPr="00992139" w:rsidRDefault="00D428FB" w:rsidP="00D428FB">
      <w:pPr>
        <w:pStyle w:val="ListParagraph"/>
        <w:rPr>
          <w:lang w:eastAsia="en-GB"/>
        </w:rPr>
      </w:pPr>
      <w:r w:rsidRPr="00992139">
        <w:rPr>
          <w:lang w:eastAsia="en-GB"/>
        </w:rPr>
        <w:t>We reach target of featuring one new ‘direct from community’ story or social media post per quarter.</w:t>
      </w:r>
    </w:p>
    <w:p w14:paraId="2640BD94" w14:textId="327ACE64" w:rsidR="00D428FB" w:rsidRDefault="00D428FB" w:rsidP="00D428FB">
      <w:pPr>
        <w:pStyle w:val="ListParagraph"/>
        <w:rPr>
          <w:lang w:eastAsia="en-GB"/>
        </w:rPr>
      </w:pPr>
      <w:r w:rsidRPr="00992139">
        <w:rPr>
          <w:lang w:eastAsia="en-GB"/>
        </w:rPr>
        <w:t>We reach target of 98</w:t>
      </w:r>
      <w:r>
        <w:rPr>
          <w:lang w:eastAsia="en-GB"/>
        </w:rPr>
        <w:t xml:space="preserve"> per cent</w:t>
      </w:r>
      <w:r w:rsidRPr="00992139">
        <w:rPr>
          <w:lang w:eastAsia="en-GB"/>
        </w:rPr>
        <w:t xml:space="preserve"> of communications outputs containing correct Nillumbik brand</w:t>
      </w:r>
      <w:r>
        <w:rPr>
          <w:lang w:eastAsia="en-GB"/>
        </w:rPr>
        <w:t>.</w:t>
      </w:r>
    </w:p>
    <w:p w14:paraId="3C23B3B9" w14:textId="77777777" w:rsidR="00D428FB" w:rsidRPr="00992139" w:rsidRDefault="00D428FB" w:rsidP="00D428FB">
      <w:pPr>
        <w:pStyle w:val="Heading5"/>
        <w:rPr>
          <w:rFonts w:eastAsia="Times New Roman"/>
          <w:lang w:eastAsia="en-GB"/>
        </w:rPr>
      </w:pPr>
      <w:r w:rsidRPr="00992139">
        <w:rPr>
          <w:rFonts w:eastAsia="Times New Roman"/>
          <w:lang w:eastAsia="en-GB"/>
        </w:rPr>
        <w:t xml:space="preserve">Nillumbik </w:t>
      </w:r>
      <w:r>
        <w:rPr>
          <w:rFonts w:eastAsia="Times New Roman"/>
          <w:lang w:eastAsia="en-GB"/>
        </w:rPr>
        <w:t>eNews</w:t>
      </w:r>
      <w:r w:rsidRPr="00992139">
        <w:rPr>
          <w:rFonts w:eastAsia="Times New Roman"/>
          <w:lang w:eastAsia="en-GB"/>
        </w:rPr>
        <w:t xml:space="preserve"> engagement: </w:t>
      </w:r>
    </w:p>
    <w:p w14:paraId="40B28D89" w14:textId="77777777" w:rsidR="00D428FB" w:rsidRPr="00992139" w:rsidRDefault="00D428FB" w:rsidP="00D428FB">
      <w:pPr>
        <w:pStyle w:val="ListParagraph"/>
        <w:rPr>
          <w:lang w:eastAsia="en-GB"/>
        </w:rPr>
      </w:pPr>
      <w:r w:rsidRPr="00992139">
        <w:rPr>
          <w:lang w:eastAsia="en-GB"/>
        </w:rPr>
        <w:t>We establish a consistent open rate of 50</w:t>
      </w:r>
      <w:r>
        <w:rPr>
          <w:lang w:eastAsia="en-GB"/>
        </w:rPr>
        <w:t xml:space="preserve"> per cent.</w:t>
      </w:r>
    </w:p>
    <w:p w14:paraId="2C4C9EFB" w14:textId="66F1BECA" w:rsidR="00D428FB" w:rsidRDefault="00D428FB" w:rsidP="00D428FB">
      <w:pPr>
        <w:pStyle w:val="ListParagraph"/>
        <w:rPr>
          <w:lang w:eastAsia="en-GB"/>
        </w:rPr>
      </w:pPr>
      <w:r w:rsidRPr="00992139">
        <w:rPr>
          <w:lang w:eastAsia="en-GB"/>
        </w:rPr>
        <w:t>We establish click-throughs to articles rate of 15</w:t>
      </w:r>
      <w:r>
        <w:rPr>
          <w:lang w:eastAsia="en-GB"/>
        </w:rPr>
        <w:t xml:space="preserve"> per cent.</w:t>
      </w:r>
    </w:p>
    <w:p w14:paraId="7E0C7912" w14:textId="77777777" w:rsidR="00D428FB" w:rsidRPr="00992139" w:rsidRDefault="00D428FB" w:rsidP="00D428FB">
      <w:pPr>
        <w:pStyle w:val="Heading5"/>
        <w:rPr>
          <w:rFonts w:eastAsia="Times New Roman"/>
          <w:lang w:eastAsia="en-GB"/>
        </w:rPr>
      </w:pPr>
      <w:r w:rsidRPr="00992139">
        <w:rPr>
          <w:rFonts w:eastAsia="Times New Roman"/>
          <w:lang w:eastAsia="en-GB"/>
        </w:rPr>
        <w:t xml:space="preserve">Participate </w:t>
      </w:r>
      <w:r>
        <w:rPr>
          <w:rFonts w:eastAsia="Times New Roman"/>
          <w:lang w:eastAsia="en-GB"/>
        </w:rPr>
        <w:t>p</w:t>
      </w:r>
      <w:r w:rsidRPr="00992139">
        <w:rPr>
          <w:rFonts w:eastAsia="Times New Roman"/>
          <w:lang w:eastAsia="en-GB"/>
        </w:rPr>
        <w:t>latform engagement</w:t>
      </w:r>
    </w:p>
    <w:p w14:paraId="3F8DA3C5" w14:textId="77777777" w:rsidR="00D428FB" w:rsidRPr="00992139" w:rsidRDefault="00D428FB" w:rsidP="00D428FB">
      <w:pPr>
        <w:pStyle w:val="ListParagraph"/>
        <w:rPr>
          <w:lang w:eastAsia="en-GB"/>
        </w:rPr>
      </w:pPr>
      <w:r w:rsidRPr="00992139">
        <w:rPr>
          <w:lang w:eastAsia="en-GB"/>
        </w:rPr>
        <w:t>We increase the number of people participating in our engagements by 15</w:t>
      </w:r>
      <w:r>
        <w:rPr>
          <w:lang w:eastAsia="en-GB"/>
        </w:rPr>
        <w:t xml:space="preserve"> per cent</w:t>
      </w:r>
      <w:r w:rsidRPr="00992139">
        <w:rPr>
          <w:lang w:eastAsia="en-GB"/>
        </w:rPr>
        <w:t xml:space="preserve"> on 2021 levels.</w:t>
      </w:r>
    </w:p>
    <w:p w14:paraId="37D09CB3" w14:textId="77777777" w:rsidR="00D428FB" w:rsidRPr="00992139" w:rsidRDefault="00D428FB" w:rsidP="00D428FB">
      <w:pPr>
        <w:pStyle w:val="Heading5"/>
        <w:rPr>
          <w:rFonts w:eastAsia="Times New Roman"/>
          <w:lang w:eastAsia="en-GB"/>
        </w:rPr>
      </w:pPr>
      <w:r w:rsidRPr="00992139">
        <w:rPr>
          <w:rFonts w:eastAsia="Times New Roman"/>
          <w:lang w:eastAsia="en-GB"/>
        </w:rPr>
        <w:t>Website</w:t>
      </w:r>
    </w:p>
    <w:p w14:paraId="633126DE" w14:textId="4D5DC4BE" w:rsidR="00D428FB" w:rsidRDefault="00D428FB" w:rsidP="00D428FB">
      <w:pPr>
        <w:pStyle w:val="ListParagraph"/>
        <w:rPr>
          <w:lang w:eastAsia="en-GB"/>
        </w:rPr>
      </w:pPr>
      <w:r w:rsidRPr="00992139">
        <w:rPr>
          <w:lang w:eastAsia="en-GB"/>
        </w:rPr>
        <w:t>We maintain the satisfaction score of the ‘Interest and relevance of articles on website</w:t>
      </w:r>
      <w:r>
        <w:rPr>
          <w:lang w:eastAsia="en-GB"/>
        </w:rPr>
        <w:t>’</w:t>
      </w:r>
      <w:r w:rsidRPr="00992139">
        <w:rPr>
          <w:lang w:eastAsia="en-GB"/>
        </w:rPr>
        <w:t xml:space="preserve"> in our Annual Community Survey, at ‘</w:t>
      </w:r>
      <w:r>
        <w:rPr>
          <w:lang w:eastAsia="en-GB"/>
        </w:rPr>
        <w:t>v</w:t>
      </w:r>
      <w:r w:rsidRPr="00992139">
        <w:rPr>
          <w:lang w:eastAsia="en-GB"/>
        </w:rPr>
        <w:t xml:space="preserve">ery </w:t>
      </w:r>
      <w:r>
        <w:rPr>
          <w:lang w:eastAsia="en-GB"/>
        </w:rPr>
        <w:t>g</w:t>
      </w:r>
      <w:r w:rsidRPr="00992139">
        <w:rPr>
          <w:lang w:eastAsia="en-GB"/>
        </w:rPr>
        <w:t>ood’ or higher.</w:t>
      </w:r>
    </w:p>
    <w:p w14:paraId="3DBE6EBB" w14:textId="77777777" w:rsidR="00D428FB" w:rsidRPr="00992139" w:rsidRDefault="00D428FB" w:rsidP="00D428FB">
      <w:pPr>
        <w:pStyle w:val="Heading5"/>
        <w:rPr>
          <w:rFonts w:eastAsia="Times New Roman"/>
          <w:lang w:eastAsia="en-GB"/>
        </w:rPr>
      </w:pPr>
      <w:r w:rsidRPr="00992139">
        <w:rPr>
          <w:rFonts w:eastAsia="Times New Roman"/>
          <w:lang w:eastAsia="en-GB"/>
        </w:rPr>
        <w:t>Internal to Council:</w:t>
      </w:r>
    </w:p>
    <w:p w14:paraId="4DAACE47" w14:textId="77777777" w:rsidR="00D428FB" w:rsidRPr="00D428FB" w:rsidRDefault="00D428FB" w:rsidP="00D428FB">
      <w:pPr>
        <w:pStyle w:val="ListParagraph"/>
      </w:pPr>
      <w:r w:rsidRPr="00D428FB">
        <w:t>The annual content and communication priorities calendar is developed and signed off with input from all relevant departments.</w:t>
      </w:r>
    </w:p>
    <w:p w14:paraId="2CB86B89" w14:textId="77777777" w:rsidR="00D428FB" w:rsidRPr="00D428FB" w:rsidRDefault="00D428FB" w:rsidP="00D428FB">
      <w:pPr>
        <w:pStyle w:val="ListParagraph"/>
      </w:pPr>
      <w:r w:rsidRPr="00D428FB">
        <w:t>Annual feedback from Council staff satisfaction shows that the Communications and Engagement team processes and outputs are ranked as ‘solid’ or ‘good’.</w:t>
      </w:r>
    </w:p>
    <w:p w14:paraId="21518CDC" w14:textId="44CB910D" w:rsidR="00D428FB" w:rsidRDefault="00D428FB" w:rsidP="00D428FB">
      <w:pPr>
        <w:pStyle w:val="ListParagraph"/>
        <w:ind w:right="254"/>
        <w:rPr>
          <w:lang w:eastAsia="en-GB"/>
        </w:rPr>
      </w:pPr>
      <w:r w:rsidRPr="00992139">
        <w:rPr>
          <w:lang w:eastAsia="en-GB"/>
        </w:rPr>
        <w:t>Our internal digital image library use increases to 30</w:t>
      </w:r>
      <w:r>
        <w:rPr>
          <w:lang w:eastAsia="en-GB"/>
        </w:rPr>
        <w:t xml:space="preserve"> per cent</w:t>
      </w:r>
      <w:r w:rsidRPr="00992139">
        <w:rPr>
          <w:lang w:eastAsia="en-GB"/>
        </w:rPr>
        <w:t xml:space="preserve"> of Council staff users by end 2023.</w:t>
      </w:r>
    </w:p>
    <w:p w14:paraId="26EBF2BA" w14:textId="6B10B826" w:rsidR="00D428FB" w:rsidRPr="00D428FB" w:rsidRDefault="00D428FB" w:rsidP="00D428FB">
      <w:pPr>
        <w:spacing w:before="0" w:after="0" w:line="240" w:lineRule="auto"/>
        <w:rPr>
          <w:lang w:eastAsia="en-GB"/>
        </w:rPr>
      </w:pPr>
      <w:r>
        <w:rPr>
          <w:lang w:eastAsia="en-GB"/>
        </w:rPr>
        <w:br w:type="page"/>
      </w:r>
    </w:p>
    <w:p w14:paraId="5556C244" w14:textId="77777777" w:rsidR="00915FD4" w:rsidRDefault="00915FD4" w:rsidP="00915FD4">
      <w:pPr>
        <w:pStyle w:val="Heading5"/>
        <w:rPr>
          <w:lang w:eastAsia="en-GB"/>
        </w:rPr>
      </w:pPr>
      <w:r>
        <w:rPr>
          <w:noProof/>
          <w:lang w:eastAsia="en-AU"/>
        </w:rPr>
        <w:lastRenderedPageBreak/>
        <w:drawing>
          <wp:inline distT="0" distB="0" distL="0" distR="0" wp14:anchorId="1E6AD44B" wp14:editId="035F043C">
            <wp:extent cx="850900" cy="752331"/>
            <wp:effectExtent l="0" t="0" r="6350" b="0"/>
            <wp:docPr id="14" name="Picture 14" title="Capability symbol with a silohette head and cogs turning within 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4" cstate="print">
                      <a:extLst>
                        <a:ext uri="{28A0092B-C50C-407E-A947-70E740481C1C}">
                          <a14:useLocalDpi xmlns:a14="http://schemas.microsoft.com/office/drawing/2010/main" val="0"/>
                        </a:ext>
                      </a:extLst>
                    </a:blip>
                    <a:srcRect l="5118" t="12954" r="81644" b="78770"/>
                    <a:stretch/>
                  </pic:blipFill>
                  <pic:spPr bwMode="auto">
                    <a:xfrm>
                      <a:off x="0" y="0"/>
                      <a:ext cx="906910" cy="801852"/>
                    </a:xfrm>
                    <a:prstGeom prst="rect">
                      <a:avLst/>
                    </a:prstGeom>
                    <a:ln>
                      <a:noFill/>
                    </a:ln>
                    <a:extLst>
                      <a:ext uri="{53640926-AAD7-44D8-BBD7-CCE9431645EC}">
                        <a14:shadowObscured xmlns:a14="http://schemas.microsoft.com/office/drawing/2010/main"/>
                      </a:ext>
                    </a:extLst>
                  </pic:spPr>
                </pic:pic>
              </a:graphicData>
            </a:graphic>
          </wp:inline>
        </w:drawing>
      </w:r>
    </w:p>
    <w:p w14:paraId="7C67824A" w14:textId="77777777" w:rsidR="00915FD4" w:rsidRPr="00D26C45" w:rsidRDefault="00915FD4" w:rsidP="00D779FC">
      <w:pPr>
        <w:pStyle w:val="Heading4"/>
        <w:rPr>
          <w:lang w:eastAsia="en-GB"/>
        </w:rPr>
      </w:pPr>
      <w:r w:rsidRPr="00D26C45">
        <w:rPr>
          <w:lang w:eastAsia="en-GB"/>
        </w:rPr>
        <w:t>Capability</w:t>
      </w:r>
    </w:p>
    <w:p w14:paraId="29FE5E0D" w14:textId="77777777" w:rsidR="00915FD4" w:rsidRPr="00E37B28" w:rsidRDefault="00915FD4" w:rsidP="00915FD4">
      <w:pPr>
        <w:rPr>
          <w:lang w:eastAsia="en-GB"/>
        </w:rPr>
      </w:pPr>
      <w:r w:rsidRPr="00E37B28">
        <w:rPr>
          <w:lang w:eastAsia="en-GB"/>
        </w:rPr>
        <w:t xml:space="preserve">Build </w:t>
      </w:r>
      <w:r>
        <w:rPr>
          <w:lang w:eastAsia="en-GB"/>
        </w:rPr>
        <w:t>Council</w:t>
      </w:r>
      <w:r w:rsidRPr="00E37B28">
        <w:rPr>
          <w:lang w:eastAsia="en-GB"/>
        </w:rPr>
        <w:t xml:space="preserve"> capacity to </w:t>
      </w:r>
      <w:r>
        <w:rPr>
          <w:lang w:eastAsia="en-GB"/>
        </w:rPr>
        <w:t xml:space="preserve">clearly </w:t>
      </w:r>
      <w:r w:rsidRPr="00E37B28">
        <w:rPr>
          <w:lang w:eastAsia="en-GB"/>
        </w:rPr>
        <w:t>communica</w:t>
      </w:r>
      <w:r>
        <w:rPr>
          <w:lang w:eastAsia="en-GB"/>
        </w:rPr>
        <w:t>te and champion Council and community priorities to our community and othe</w:t>
      </w:r>
      <w:r w:rsidRPr="00E37B28">
        <w:rPr>
          <w:lang w:eastAsia="en-GB"/>
        </w:rPr>
        <w:t>r stakeholders</w:t>
      </w:r>
      <w:r>
        <w:rPr>
          <w:lang w:eastAsia="en-GB"/>
        </w:rPr>
        <w:t>.</w:t>
      </w:r>
    </w:p>
    <w:tbl>
      <w:tblPr>
        <w:tblStyle w:val="GridTable4-Accent3"/>
        <w:tblW w:w="10201" w:type="dxa"/>
        <w:tblLook w:val="04A0" w:firstRow="1" w:lastRow="0" w:firstColumn="1" w:lastColumn="0" w:noHBand="0" w:noVBand="1"/>
        <w:tblCaption w:val="Priority Actions table"/>
        <w:tblDescription w:val="Priority Actions&#10;3.1 Refresh our internal processes and guidelines, ensuring objective, audi-ence and message are in line with the annual calendar and have a more proac-tive and audience-focused approach. &#10;3.2 Reintroduce training for staff in ‘Communications and brand - 101’ for new staff inductions into Council and available to wider staff. Include accessibil-ity principles.  &#10;3.3 Explore training opportunities for staff to improve proficiency in and understanding of website and social media communication and communi-ty engagement essentials.&#10;3.4. Enhance the ways staff across Council can have a shared idea ‘what community has said and what their areas of interest are’ in a more cohesive way.&#10;3.5 Develop a calendar of engagement with Council departments/teams for each year, with ‘no-go zones’ (such as holidays etc) and clear thematic ties to community based on their interest.&#10;3.6 Develop guidelines that will help streamline and improve the efficiency and equity of engagement methods and the way they are promoted.&#10;3.7 Make messages about projects, initiatives and issues available to all Council teams and Councillors so more of us can talk confidently and consistently on Council’s behalf.&#10;3.8 Increase direct engagement with Councillors and the Communications and Engagement team to obtain grassroots insight and areas of support.&#10;3.9 Lift staff capacity in producing accessible communications by developing guidance about accessible formats, (including Easy English), tools and transla-tion and interpreting services. &#10;"/>
      </w:tblPr>
      <w:tblGrid>
        <w:gridCol w:w="10201"/>
      </w:tblGrid>
      <w:tr w:rsidR="00A20A44" w:rsidRPr="00CD285F" w14:paraId="0C55E5C9" w14:textId="77777777" w:rsidTr="00154213">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0201" w:type="dxa"/>
            <w:tcBorders>
              <w:bottom w:val="single" w:sz="4" w:space="0" w:color="FFFFFF" w:themeColor="background1"/>
            </w:tcBorders>
            <w:shd w:val="clear" w:color="auto" w:fill="4B2129"/>
            <w:vAlign w:val="center"/>
          </w:tcPr>
          <w:p w14:paraId="4ED364FB" w14:textId="29CACC32" w:rsidR="00A20A44" w:rsidRPr="00CD285F" w:rsidRDefault="00915FD4" w:rsidP="00186D2F">
            <w:pPr>
              <w:pStyle w:val="Heading4"/>
              <w:outlineLvl w:val="3"/>
              <w:rPr>
                <w:rFonts w:eastAsia="Times New Roman"/>
                <w:lang w:eastAsia="en-GB"/>
              </w:rPr>
            </w:pPr>
            <w:r w:rsidRPr="009C446D">
              <w:rPr>
                <w:rStyle w:val="Heading4Char"/>
                <w:color w:val="FFFFFF" w:themeColor="background1"/>
              </w:rPr>
              <w:t>Priority Action</w:t>
            </w:r>
            <w:r>
              <w:rPr>
                <w:rStyle w:val="Heading4Char"/>
                <w:color w:val="FFFFFF" w:themeColor="background1"/>
              </w:rPr>
              <w:t>s</w:t>
            </w:r>
          </w:p>
        </w:tc>
      </w:tr>
      <w:tr w:rsidR="00A20A44" w:rsidRPr="00CD285F" w14:paraId="303D854E" w14:textId="77777777" w:rsidTr="0015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FFFFFF" w:themeColor="background1"/>
              <w:left w:val="nil"/>
              <w:bottom w:val="single" w:sz="4" w:space="0" w:color="4B2129"/>
              <w:right w:val="nil"/>
            </w:tcBorders>
            <w:shd w:val="clear" w:color="auto" w:fill="E7E6E6" w:themeFill="background2"/>
            <w:vAlign w:val="center"/>
          </w:tcPr>
          <w:p w14:paraId="565CFC27" w14:textId="56802E0D" w:rsidR="00A20A44" w:rsidRPr="00D52B7E" w:rsidRDefault="00D12D60" w:rsidP="00915FD4">
            <w:pPr>
              <w:spacing w:line="276" w:lineRule="auto"/>
              <w:rPr>
                <w:rFonts w:eastAsia="Times New Roman" w:cs="Arial"/>
                <w:szCs w:val="22"/>
                <w:lang w:eastAsia="en-GB"/>
              </w:rPr>
            </w:pPr>
            <w:r>
              <w:rPr>
                <w:rFonts w:eastAsia="Times New Roman" w:cs="Arial"/>
                <w:b w:val="0"/>
                <w:szCs w:val="22"/>
                <w:lang w:eastAsia="en-GB"/>
              </w:rPr>
              <w:t>3</w:t>
            </w:r>
            <w:r w:rsidR="00A20A44" w:rsidRPr="0080089A">
              <w:rPr>
                <w:rFonts w:eastAsia="Times New Roman" w:cs="Arial"/>
                <w:b w:val="0"/>
                <w:szCs w:val="22"/>
                <w:lang w:eastAsia="en-GB"/>
              </w:rPr>
              <w:t>.1 Refresh our</w:t>
            </w:r>
            <w:r w:rsidR="00A20A44" w:rsidRPr="00065D2C">
              <w:rPr>
                <w:rFonts w:eastAsia="Times New Roman" w:cs="Arial"/>
                <w:szCs w:val="22"/>
                <w:lang w:eastAsia="en-GB"/>
              </w:rPr>
              <w:t xml:space="preserve"> internal processes</w:t>
            </w:r>
            <w:r w:rsidR="00337AAC">
              <w:rPr>
                <w:rFonts w:eastAsia="Times New Roman" w:cs="Arial"/>
                <w:szCs w:val="22"/>
                <w:lang w:eastAsia="en-GB"/>
              </w:rPr>
              <w:t xml:space="preserve"> </w:t>
            </w:r>
            <w:r w:rsidR="00CE75AE">
              <w:rPr>
                <w:rFonts w:eastAsia="Times New Roman" w:cs="Arial"/>
                <w:szCs w:val="22"/>
                <w:lang w:eastAsia="en-GB"/>
              </w:rPr>
              <w:t>and guidelines</w:t>
            </w:r>
            <w:r w:rsidR="00A20A44" w:rsidRPr="00CD285F">
              <w:rPr>
                <w:rFonts w:eastAsia="Times New Roman" w:cs="Arial"/>
                <w:b w:val="0"/>
                <w:bCs w:val="0"/>
                <w:szCs w:val="22"/>
                <w:lang w:eastAsia="en-GB"/>
              </w:rPr>
              <w:t xml:space="preserve">, </w:t>
            </w:r>
            <w:r w:rsidR="00A20A44">
              <w:rPr>
                <w:rFonts w:eastAsia="Times New Roman" w:cs="Arial"/>
                <w:b w:val="0"/>
                <w:bCs w:val="0"/>
                <w:szCs w:val="22"/>
                <w:lang w:eastAsia="en-GB"/>
              </w:rPr>
              <w:t xml:space="preserve">ensuring </w:t>
            </w:r>
            <w:r w:rsidR="00A20A44" w:rsidRPr="00CD285F">
              <w:rPr>
                <w:rFonts w:eastAsia="Times New Roman" w:cs="Arial"/>
                <w:b w:val="0"/>
                <w:bCs w:val="0"/>
                <w:szCs w:val="22"/>
                <w:lang w:eastAsia="en-GB"/>
              </w:rPr>
              <w:t xml:space="preserve">objective, audience and message </w:t>
            </w:r>
            <w:r w:rsidR="00A20A44">
              <w:rPr>
                <w:rFonts w:eastAsia="Times New Roman" w:cs="Arial"/>
                <w:b w:val="0"/>
                <w:bCs w:val="0"/>
                <w:szCs w:val="22"/>
                <w:lang w:eastAsia="en-GB"/>
              </w:rPr>
              <w:t xml:space="preserve">are in line with the annual calendar and </w:t>
            </w:r>
            <w:r w:rsidR="00A20A44" w:rsidRPr="00CD285F">
              <w:rPr>
                <w:rFonts w:eastAsia="Times New Roman" w:cs="Arial"/>
                <w:b w:val="0"/>
                <w:bCs w:val="0"/>
                <w:szCs w:val="22"/>
                <w:lang w:eastAsia="en-GB"/>
              </w:rPr>
              <w:t xml:space="preserve">have a more proactive and audience-focused approach. </w:t>
            </w:r>
          </w:p>
        </w:tc>
      </w:tr>
      <w:tr w:rsidR="00A20A44" w:rsidRPr="00CD285F" w14:paraId="0835D8C0" w14:textId="77777777" w:rsidTr="00154213">
        <w:trPr>
          <w:trHeight w:val="668"/>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vAlign w:val="center"/>
          </w:tcPr>
          <w:p w14:paraId="432FD136" w14:textId="4DBEE5A1" w:rsidR="00A20A44" w:rsidRPr="00D52B7E" w:rsidRDefault="00D12D60" w:rsidP="00915FD4">
            <w:pPr>
              <w:spacing w:line="276" w:lineRule="auto"/>
              <w:rPr>
                <w:rFonts w:eastAsia="Times New Roman" w:cs="Arial"/>
                <w:szCs w:val="22"/>
                <w:lang w:eastAsia="en-GB"/>
              </w:rPr>
            </w:pPr>
            <w:r>
              <w:rPr>
                <w:rFonts w:eastAsia="Times New Roman" w:cs="Arial"/>
                <w:b w:val="0"/>
                <w:szCs w:val="22"/>
                <w:lang w:eastAsia="en-GB"/>
              </w:rPr>
              <w:t>3</w:t>
            </w:r>
            <w:r w:rsidR="00A20A44" w:rsidRPr="00922BB0">
              <w:rPr>
                <w:rFonts w:eastAsia="Times New Roman" w:cs="Arial"/>
                <w:b w:val="0"/>
                <w:szCs w:val="22"/>
                <w:lang w:eastAsia="en-GB"/>
              </w:rPr>
              <w:t>.2 Reintroduce</w:t>
            </w:r>
            <w:r w:rsidR="00A20A44" w:rsidRPr="00065D2C">
              <w:rPr>
                <w:rFonts w:eastAsia="Times New Roman" w:cs="Arial"/>
                <w:szCs w:val="22"/>
                <w:lang w:eastAsia="en-GB"/>
              </w:rPr>
              <w:t xml:space="preserve"> training for staff in ‘Communications and brand - 101’</w:t>
            </w:r>
            <w:r w:rsidR="00A20A44" w:rsidRPr="00CD285F">
              <w:rPr>
                <w:rFonts w:eastAsia="Times New Roman" w:cs="Arial"/>
                <w:b w:val="0"/>
                <w:bCs w:val="0"/>
                <w:szCs w:val="22"/>
                <w:lang w:eastAsia="en-GB"/>
              </w:rPr>
              <w:t xml:space="preserve"> </w:t>
            </w:r>
            <w:r w:rsidR="00A20A44">
              <w:rPr>
                <w:rFonts w:eastAsia="Times New Roman" w:cs="Arial"/>
                <w:b w:val="0"/>
                <w:bCs w:val="0"/>
                <w:szCs w:val="22"/>
                <w:lang w:eastAsia="en-GB"/>
              </w:rPr>
              <w:t xml:space="preserve">for </w:t>
            </w:r>
            <w:r w:rsidR="00A20A44" w:rsidRPr="00CD285F">
              <w:rPr>
                <w:rFonts w:eastAsia="Times New Roman" w:cs="Arial"/>
                <w:b w:val="0"/>
                <w:bCs w:val="0"/>
                <w:szCs w:val="22"/>
                <w:lang w:eastAsia="en-GB"/>
              </w:rPr>
              <w:t>new staff inductions into Council</w:t>
            </w:r>
            <w:r w:rsidR="00A20A44">
              <w:rPr>
                <w:rFonts w:eastAsia="Times New Roman" w:cs="Arial"/>
                <w:b w:val="0"/>
                <w:bCs w:val="0"/>
                <w:szCs w:val="22"/>
                <w:lang w:eastAsia="en-GB"/>
              </w:rPr>
              <w:t xml:space="preserve"> and</w:t>
            </w:r>
            <w:r w:rsidR="00A20A44" w:rsidRPr="00CD285F">
              <w:rPr>
                <w:rFonts w:eastAsia="Times New Roman" w:cs="Arial"/>
                <w:b w:val="0"/>
                <w:bCs w:val="0"/>
                <w:szCs w:val="22"/>
                <w:lang w:eastAsia="en-GB"/>
              </w:rPr>
              <w:t xml:space="preserve"> available to wider staff.</w:t>
            </w:r>
            <w:r w:rsidR="00B12870">
              <w:rPr>
                <w:rFonts w:eastAsia="Times New Roman" w:cs="Arial"/>
                <w:b w:val="0"/>
                <w:bCs w:val="0"/>
                <w:szCs w:val="22"/>
                <w:lang w:eastAsia="en-GB"/>
              </w:rPr>
              <w:t xml:space="preserve"> Include accessibility principles.</w:t>
            </w:r>
            <w:r w:rsidR="00A20A44" w:rsidRPr="00CD285F">
              <w:rPr>
                <w:rFonts w:eastAsia="Times New Roman" w:cs="Arial"/>
                <w:b w:val="0"/>
                <w:bCs w:val="0"/>
                <w:szCs w:val="22"/>
                <w:lang w:eastAsia="en-GB"/>
              </w:rPr>
              <w:t xml:space="preserve">  </w:t>
            </w:r>
          </w:p>
        </w:tc>
      </w:tr>
      <w:tr w:rsidR="00B12870" w:rsidRPr="00CD285F" w14:paraId="589C70B1" w14:textId="77777777" w:rsidTr="00154213">
        <w:trPr>
          <w:cnfStyle w:val="000000100000" w:firstRow="0" w:lastRow="0" w:firstColumn="0" w:lastColumn="0" w:oddVBand="0" w:evenVBand="0" w:oddHBand="1" w:evenHBand="0" w:firstRowFirstColumn="0" w:firstRowLastColumn="0" w:lastRowFirstColumn="0" w:lastRowLastColumn="0"/>
          <w:trHeight w:val="1472"/>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shd w:val="clear" w:color="auto" w:fill="E7E6E6" w:themeFill="background2"/>
            <w:vAlign w:val="center"/>
          </w:tcPr>
          <w:p w14:paraId="763B363B" w14:textId="4DF1079D" w:rsidR="00B12870" w:rsidRPr="00310AC5" w:rsidRDefault="00D12D60" w:rsidP="00915FD4">
            <w:pPr>
              <w:spacing w:line="276" w:lineRule="auto"/>
              <w:rPr>
                <w:rFonts w:eastAsia="Times New Roman" w:cs="Arial"/>
                <w:b w:val="0"/>
                <w:bCs w:val="0"/>
                <w:szCs w:val="22"/>
                <w:lang w:eastAsia="en-GB"/>
              </w:rPr>
            </w:pPr>
            <w:r>
              <w:rPr>
                <w:rFonts w:eastAsia="Times New Roman" w:cs="Arial"/>
                <w:b w:val="0"/>
                <w:bCs w:val="0"/>
                <w:szCs w:val="22"/>
                <w:lang w:eastAsia="en-GB"/>
              </w:rPr>
              <w:t>3</w:t>
            </w:r>
            <w:r w:rsidR="00B12870" w:rsidRPr="00B12870">
              <w:rPr>
                <w:rFonts w:eastAsia="Times New Roman" w:cs="Arial"/>
                <w:szCs w:val="22"/>
                <w:lang w:eastAsia="en-GB"/>
              </w:rPr>
              <w:t>.3 Explore training opportunities for staff to improve proficiency in and understanding of website and social media communication and community engagement essentials.</w:t>
            </w:r>
          </w:p>
        </w:tc>
      </w:tr>
      <w:tr w:rsidR="00A20A44" w:rsidRPr="00CD285F" w14:paraId="08AF9084" w14:textId="77777777" w:rsidTr="00154213">
        <w:trPr>
          <w:trHeight w:val="981"/>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vAlign w:val="center"/>
          </w:tcPr>
          <w:p w14:paraId="6DDE1445" w14:textId="410B7201" w:rsidR="00A20A44" w:rsidRPr="00337AAC" w:rsidRDefault="00D12D60" w:rsidP="00915FD4">
            <w:pPr>
              <w:spacing w:before="100" w:beforeAutospacing="1" w:after="100" w:afterAutospacing="1" w:line="276" w:lineRule="auto"/>
              <w:rPr>
                <w:rFonts w:eastAsia="Times New Roman" w:cs="Arial"/>
                <w:szCs w:val="22"/>
                <w:lang w:eastAsia="en-GB"/>
              </w:rPr>
            </w:pPr>
            <w:r>
              <w:rPr>
                <w:rFonts w:eastAsia="Times New Roman" w:cs="Arial"/>
                <w:b w:val="0"/>
                <w:bCs w:val="0"/>
                <w:szCs w:val="22"/>
                <w:lang w:eastAsia="en-GB"/>
              </w:rPr>
              <w:t>3</w:t>
            </w:r>
            <w:r w:rsidR="00A20A44" w:rsidRPr="00337AAC">
              <w:rPr>
                <w:rFonts w:eastAsia="Times New Roman" w:cs="Arial"/>
                <w:b w:val="0"/>
                <w:bCs w:val="0"/>
                <w:szCs w:val="22"/>
                <w:lang w:eastAsia="en-GB"/>
              </w:rPr>
              <w:t>.</w:t>
            </w:r>
            <w:r w:rsidR="00B12870">
              <w:rPr>
                <w:rFonts w:eastAsia="Times New Roman" w:cs="Arial"/>
                <w:b w:val="0"/>
                <w:bCs w:val="0"/>
                <w:szCs w:val="22"/>
                <w:lang w:eastAsia="en-GB"/>
              </w:rPr>
              <w:t>4</w:t>
            </w:r>
            <w:r w:rsidR="00A20A44" w:rsidRPr="00337AAC">
              <w:rPr>
                <w:rFonts w:eastAsia="Times New Roman" w:cs="Arial"/>
                <w:b w:val="0"/>
                <w:bCs w:val="0"/>
                <w:szCs w:val="22"/>
                <w:lang w:eastAsia="en-GB"/>
              </w:rPr>
              <w:t>.</w:t>
            </w:r>
            <w:r w:rsidR="00337AAC">
              <w:rPr>
                <w:rFonts w:eastAsia="Times New Roman" w:cs="Arial"/>
                <w:b w:val="0"/>
                <w:bCs w:val="0"/>
                <w:szCs w:val="22"/>
                <w:lang w:eastAsia="en-GB"/>
              </w:rPr>
              <w:t xml:space="preserve"> </w:t>
            </w:r>
            <w:r w:rsidR="00A20A44" w:rsidRPr="00337AAC">
              <w:rPr>
                <w:rFonts w:eastAsia="Times New Roman" w:cs="Arial"/>
                <w:b w:val="0"/>
                <w:bCs w:val="0"/>
                <w:szCs w:val="22"/>
                <w:lang w:eastAsia="en-GB"/>
              </w:rPr>
              <w:t>E</w:t>
            </w:r>
            <w:r w:rsidR="00337AAC" w:rsidRPr="00337AAC">
              <w:rPr>
                <w:rFonts w:eastAsia="Times New Roman" w:cs="Arial"/>
                <w:b w:val="0"/>
                <w:bCs w:val="0"/>
                <w:szCs w:val="22"/>
                <w:lang w:eastAsia="en-GB"/>
              </w:rPr>
              <w:t>nhance the ways</w:t>
            </w:r>
            <w:r w:rsidR="00A20A44" w:rsidRPr="00337AAC">
              <w:rPr>
                <w:rFonts w:eastAsia="Times New Roman" w:cs="Arial"/>
                <w:b w:val="0"/>
                <w:bCs w:val="0"/>
                <w:szCs w:val="22"/>
                <w:lang w:eastAsia="en-GB"/>
              </w:rPr>
              <w:t xml:space="preserve"> staff across </w:t>
            </w:r>
            <w:r w:rsidR="00F36F27">
              <w:rPr>
                <w:rFonts w:eastAsia="Times New Roman" w:cs="Arial"/>
                <w:b w:val="0"/>
                <w:bCs w:val="0"/>
                <w:szCs w:val="22"/>
                <w:lang w:eastAsia="en-GB"/>
              </w:rPr>
              <w:t>C</w:t>
            </w:r>
            <w:r w:rsidR="00A20A44" w:rsidRPr="00337AAC">
              <w:rPr>
                <w:rFonts w:eastAsia="Times New Roman" w:cs="Arial"/>
                <w:b w:val="0"/>
                <w:bCs w:val="0"/>
                <w:szCs w:val="22"/>
                <w:lang w:eastAsia="en-GB"/>
              </w:rPr>
              <w:t xml:space="preserve">ouncil </w:t>
            </w:r>
            <w:r w:rsidR="00337AAC" w:rsidRPr="00337AAC">
              <w:rPr>
                <w:rFonts w:eastAsia="Times New Roman" w:cs="Arial"/>
                <w:b w:val="0"/>
                <w:bCs w:val="0"/>
                <w:szCs w:val="22"/>
                <w:lang w:eastAsia="en-GB"/>
              </w:rPr>
              <w:t>can</w:t>
            </w:r>
            <w:r w:rsidR="00A20A44" w:rsidRPr="00337AAC">
              <w:rPr>
                <w:rFonts w:eastAsia="Times New Roman" w:cs="Arial"/>
                <w:b w:val="0"/>
                <w:bCs w:val="0"/>
                <w:szCs w:val="22"/>
                <w:lang w:eastAsia="en-GB"/>
              </w:rPr>
              <w:t xml:space="preserve"> </w:t>
            </w:r>
            <w:r w:rsidR="00A20A44" w:rsidRPr="00337AAC">
              <w:rPr>
                <w:rFonts w:eastAsia="Times New Roman" w:cs="Arial"/>
                <w:szCs w:val="22"/>
                <w:lang w:eastAsia="en-GB"/>
              </w:rPr>
              <w:t xml:space="preserve">have a shared idea </w:t>
            </w:r>
            <w:r w:rsidR="00724D49">
              <w:rPr>
                <w:rFonts w:eastAsia="Times New Roman" w:cs="Arial"/>
                <w:szCs w:val="22"/>
                <w:lang w:eastAsia="en-GB"/>
              </w:rPr>
              <w:t>of</w:t>
            </w:r>
            <w:r w:rsidR="00724D49">
              <w:rPr>
                <w:rFonts w:eastAsia="Times New Roman" w:cs="Arial"/>
                <w:szCs w:val="22"/>
                <w:lang w:eastAsia="en-GB"/>
              </w:rPr>
              <w:br/>
            </w:r>
            <w:r w:rsidR="00A20A44" w:rsidRPr="00337AAC">
              <w:rPr>
                <w:rFonts w:eastAsia="Times New Roman" w:cs="Arial"/>
                <w:szCs w:val="22"/>
                <w:lang w:eastAsia="en-GB"/>
              </w:rPr>
              <w:t>‘what community has said</w:t>
            </w:r>
            <w:r w:rsidR="00337AAC" w:rsidRPr="00337AAC">
              <w:rPr>
                <w:rFonts w:eastAsia="Times New Roman" w:cs="Arial"/>
                <w:b w:val="0"/>
                <w:bCs w:val="0"/>
                <w:szCs w:val="22"/>
                <w:lang w:eastAsia="en-GB"/>
              </w:rPr>
              <w:t xml:space="preserve"> and what their areas of interest are</w:t>
            </w:r>
            <w:r w:rsidR="00A20A44" w:rsidRPr="00337AAC">
              <w:rPr>
                <w:rFonts w:eastAsia="Times New Roman" w:cs="Arial"/>
                <w:b w:val="0"/>
                <w:bCs w:val="0"/>
                <w:szCs w:val="22"/>
                <w:lang w:eastAsia="en-GB"/>
              </w:rPr>
              <w:t>’ in a more cohesive way.</w:t>
            </w:r>
          </w:p>
        </w:tc>
      </w:tr>
      <w:tr w:rsidR="00A20A44" w:rsidRPr="00CD285F" w14:paraId="1B5CEBEF" w14:textId="77777777" w:rsidTr="00154213">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shd w:val="clear" w:color="auto" w:fill="E7E6E6" w:themeFill="background2"/>
            <w:vAlign w:val="center"/>
          </w:tcPr>
          <w:p w14:paraId="5247D11F" w14:textId="740827D7" w:rsidR="00A20A44" w:rsidRPr="00CD285F" w:rsidRDefault="00D12D60" w:rsidP="00915FD4">
            <w:pPr>
              <w:spacing w:before="100" w:beforeAutospacing="1" w:after="100" w:afterAutospacing="1" w:line="276" w:lineRule="auto"/>
              <w:rPr>
                <w:rFonts w:eastAsia="Times New Roman" w:cs="Arial"/>
                <w:b w:val="0"/>
                <w:bCs w:val="0"/>
                <w:szCs w:val="22"/>
                <w:lang w:eastAsia="en-GB"/>
              </w:rPr>
            </w:pPr>
            <w:r>
              <w:rPr>
                <w:rFonts w:eastAsia="Times New Roman" w:cs="Arial"/>
                <w:b w:val="0"/>
                <w:bCs w:val="0"/>
                <w:szCs w:val="22"/>
                <w:lang w:eastAsia="en-GB"/>
              </w:rPr>
              <w:t>3</w:t>
            </w:r>
            <w:r w:rsidR="00A20A44">
              <w:rPr>
                <w:rFonts w:eastAsia="Times New Roman" w:cs="Arial"/>
                <w:b w:val="0"/>
                <w:bCs w:val="0"/>
                <w:szCs w:val="22"/>
                <w:lang w:eastAsia="en-GB"/>
              </w:rPr>
              <w:t>.</w:t>
            </w:r>
            <w:r w:rsidR="00B12870">
              <w:rPr>
                <w:rFonts w:eastAsia="Times New Roman" w:cs="Arial"/>
                <w:b w:val="0"/>
                <w:bCs w:val="0"/>
                <w:szCs w:val="22"/>
                <w:lang w:eastAsia="en-GB"/>
              </w:rPr>
              <w:t>5</w:t>
            </w:r>
            <w:r w:rsidR="00A20A44">
              <w:rPr>
                <w:rFonts w:eastAsia="Times New Roman" w:cs="Arial"/>
                <w:b w:val="0"/>
                <w:bCs w:val="0"/>
                <w:szCs w:val="22"/>
                <w:lang w:eastAsia="en-GB"/>
              </w:rPr>
              <w:t xml:space="preserve"> </w:t>
            </w:r>
            <w:r w:rsidR="00A20A44" w:rsidRPr="00CD285F">
              <w:rPr>
                <w:rFonts w:eastAsia="Times New Roman" w:cs="Arial"/>
                <w:b w:val="0"/>
                <w:bCs w:val="0"/>
                <w:szCs w:val="22"/>
                <w:lang w:eastAsia="en-GB"/>
              </w:rPr>
              <w:t xml:space="preserve">Develop </w:t>
            </w:r>
            <w:r w:rsidR="00A20A44" w:rsidRPr="00065D2C">
              <w:rPr>
                <w:rFonts w:eastAsia="Times New Roman" w:cs="Arial"/>
                <w:szCs w:val="22"/>
                <w:lang w:eastAsia="en-GB"/>
              </w:rPr>
              <w:t>a calendar of engagement</w:t>
            </w:r>
            <w:r w:rsidR="00A20A44" w:rsidRPr="00CD285F">
              <w:rPr>
                <w:rFonts w:eastAsia="Times New Roman" w:cs="Arial"/>
                <w:b w:val="0"/>
                <w:bCs w:val="0"/>
                <w:szCs w:val="22"/>
                <w:lang w:eastAsia="en-GB"/>
              </w:rPr>
              <w:t xml:space="preserve"> with Council departments/teams for each year, with ‘no-go zones’ (such as holidays etc) and clear thematic ties to community based on their interest.</w:t>
            </w:r>
          </w:p>
        </w:tc>
      </w:tr>
      <w:tr w:rsidR="00A20A44" w:rsidRPr="00CD285F" w14:paraId="6C6E51B9" w14:textId="77777777" w:rsidTr="00154213">
        <w:trPr>
          <w:trHeight w:val="1031"/>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shd w:val="clear" w:color="auto" w:fill="auto"/>
            <w:vAlign w:val="center"/>
          </w:tcPr>
          <w:p w14:paraId="1C4A958C" w14:textId="0A23FE2A" w:rsidR="00A20A44" w:rsidRPr="00CE75AE" w:rsidRDefault="00D12D60" w:rsidP="00915FD4">
            <w:pPr>
              <w:spacing w:before="100" w:beforeAutospacing="1" w:after="100" w:afterAutospacing="1" w:line="276" w:lineRule="auto"/>
              <w:rPr>
                <w:rFonts w:eastAsia="Times New Roman" w:cs="Arial"/>
                <w:b w:val="0"/>
                <w:bCs w:val="0"/>
                <w:szCs w:val="22"/>
                <w:lang w:eastAsia="en-GB"/>
              </w:rPr>
            </w:pPr>
            <w:r>
              <w:rPr>
                <w:rFonts w:eastAsia="Times New Roman" w:cs="Arial"/>
                <w:b w:val="0"/>
                <w:szCs w:val="22"/>
                <w:lang w:eastAsia="en-GB"/>
              </w:rPr>
              <w:t>3</w:t>
            </w:r>
            <w:r w:rsidR="00A20A44">
              <w:rPr>
                <w:rFonts w:eastAsia="Times New Roman" w:cs="Arial"/>
                <w:szCs w:val="22"/>
                <w:lang w:eastAsia="en-GB"/>
              </w:rPr>
              <w:t>.</w:t>
            </w:r>
            <w:r w:rsidR="00B12870">
              <w:rPr>
                <w:rFonts w:eastAsia="Times New Roman" w:cs="Arial"/>
                <w:b w:val="0"/>
                <w:szCs w:val="22"/>
                <w:lang w:eastAsia="en-GB"/>
              </w:rPr>
              <w:t>6</w:t>
            </w:r>
            <w:r w:rsidR="00A20A44" w:rsidRPr="00922BB0">
              <w:rPr>
                <w:rFonts w:eastAsia="Times New Roman" w:cs="Arial"/>
                <w:b w:val="0"/>
                <w:szCs w:val="22"/>
                <w:lang w:eastAsia="en-GB"/>
              </w:rPr>
              <w:t xml:space="preserve"> </w:t>
            </w:r>
            <w:r w:rsidR="00CE75AE" w:rsidRPr="00922BB0">
              <w:rPr>
                <w:rFonts w:eastAsia="Times New Roman" w:cs="Arial"/>
                <w:b w:val="0"/>
                <w:szCs w:val="22"/>
                <w:lang w:eastAsia="en-GB"/>
              </w:rPr>
              <w:t>Develop guidelines that will</w:t>
            </w:r>
            <w:r w:rsidR="00CE75AE">
              <w:rPr>
                <w:rFonts w:eastAsia="Times New Roman" w:cs="Arial"/>
                <w:szCs w:val="22"/>
                <w:lang w:eastAsia="en-GB"/>
              </w:rPr>
              <w:t xml:space="preserve"> help streamline and improve</w:t>
            </w:r>
            <w:r w:rsidR="008522D9">
              <w:rPr>
                <w:rFonts w:eastAsia="Times New Roman" w:cs="Arial"/>
                <w:szCs w:val="22"/>
                <w:lang w:eastAsia="en-GB"/>
              </w:rPr>
              <w:t xml:space="preserve"> the efficiency and equity of</w:t>
            </w:r>
            <w:r w:rsidR="00CE75AE">
              <w:rPr>
                <w:rFonts w:eastAsia="Times New Roman" w:cs="Arial"/>
                <w:szCs w:val="22"/>
                <w:lang w:eastAsia="en-GB"/>
              </w:rPr>
              <w:t xml:space="preserve"> engagement methods </w:t>
            </w:r>
            <w:r w:rsidR="00CE75AE" w:rsidRPr="00922BB0">
              <w:rPr>
                <w:rFonts w:eastAsia="Times New Roman" w:cs="Arial"/>
                <w:b w:val="0"/>
                <w:szCs w:val="22"/>
                <w:lang w:eastAsia="en-GB"/>
              </w:rPr>
              <w:t>and the way they are promoted.</w:t>
            </w:r>
          </w:p>
        </w:tc>
      </w:tr>
      <w:tr w:rsidR="00A20A44" w:rsidRPr="00CD285F" w14:paraId="18CEDA85" w14:textId="77777777" w:rsidTr="00154213">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shd w:val="clear" w:color="auto" w:fill="E7E6E6" w:themeFill="background2"/>
            <w:vAlign w:val="center"/>
          </w:tcPr>
          <w:p w14:paraId="42504B84" w14:textId="379A2EFF" w:rsidR="00CE75AE" w:rsidRPr="00915FD4" w:rsidRDefault="00D12D60" w:rsidP="00915FD4">
            <w:pPr>
              <w:spacing w:before="100" w:beforeAutospacing="1" w:after="100" w:afterAutospacing="1" w:line="276" w:lineRule="auto"/>
              <w:rPr>
                <w:rFonts w:eastAsia="Times New Roman" w:cs="Arial"/>
                <w:szCs w:val="22"/>
                <w:lang w:eastAsia="en-GB"/>
              </w:rPr>
            </w:pPr>
            <w:r>
              <w:rPr>
                <w:rFonts w:eastAsia="Times New Roman" w:cs="Arial"/>
                <w:b w:val="0"/>
                <w:bCs w:val="0"/>
                <w:szCs w:val="22"/>
                <w:lang w:eastAsia="en-GB"/>
              </w:rPr>
              <w:t>3</w:t>
            </w:r>
            <w:r w:rsidR="00A20A44">
              <w:rPr>
                <w:rFonts w:eastAsia="Times New Roman" w:cs="Arial"/>
                <w:b w:val="0"/>
                <w:bCs w:val="0"/>
                <w:szCs w:val="22"/>
                <w:lang w:eastAsia="en-GB"/>
              </w:rPr>
              <w:t>.</w:t>
            </w:r>
            <w:r w:rsidR="00B12870">
              <w:rPr>
                <w:rFonts w:eastAsia="Times New Roman" w:cs="Arial"/>
                <w:b w:val="0"/>
                <w:bCs w:val="0"/>
                <w:szCs w:val="22"/>
                <w:lang w:eastAsia="en-GB"/>
              </w:rPr>
              <w:t>7</w:t>
            </w:r>
            <w:r w:rsidR="00A20A44">
              <w:rPr>
                <w:rFonts w:eastAsia="Times New Roman" w:cs="Arial"/>
                <w:b w:val="0"/>
                <w:bCs w:val="0"/>
                <w:szCs w:val="22"/>
                <w:lang w:eastAsia="en-GB"/>
              </w:rPr>
              <w:t xml:space="preserve"> </w:t>
            </w:r>
            <w:r w:rsidR="00EE44BE">
              <w:rPr>
                <w:rFonts w:eastAsia="Times New Roman" w:cs="Arial"/>
                <w:b w:val="0"/>
                <w:bCs w:val="0"/>
                <w:szCs w:val="22"/>
                <w:lang w:eastAsia="en-GB"/>
              </w:rPr>
              <w:t xml:space="preserve">Make </w:t>
            </w:r>
            <w:r w:rsidR="00CE75AE">
              <w:rPr>
                <w:rFonts w:eastAsia="Times New Roman" w:cs="Arial"/>
                <w:b w:val="0"/>
                <w:bCs w:val="0"/>
                <w:szCs w:val="22"/>
                <w:lang w:eastAsia="en-GB"/>
              </w:rPr>
              <w:t xml:space="preserve">messages about projects, initiatives and issues available to all Council teams and Councillors so more of us can </w:t>
            </w:r>
            <w:r w:rsidR="00CE75AE" w:rsidRPr="00257451">
              <w:rPr>
                <w:rFonts w:eastAsia="Times New Roman" w:cs="Arial"/>
                <w:bCs w:val="0"/>
                <w:szCs w:val="22"/>
                <w:lang w:eastAsia="en-GB"/>
              </w:rPr>
              <w:t>talk confidently and consistently</w:t>
            </w:r>
            <w:r w:rsidR="00CE75AE">
              <w:rPr>
                <w:rFonts w:eastAsia="Times New Roman" w:cs="Arial"/>
                <w:b w:val="0"/>
                <w:bCs w:val="0"/>
                <w:szCs w:val="22"/>
                <w:lang w:eastAsia="en-GB"/>
              </w:rPr>
              <w:t xml:space="preserve"> on Council</w:t>
            </w:r>
            <w:r w:rsidR="00F36F27">
              <w:rPr>
                <w:rFonts w:eastAsia="Times New Roman" w:cs="Arial"/>
                <w:b w:val="0"/>
                <w:bCs w:val="0"/>
                <w:szCs w:val="22"/>
                <w:lang w:eastAsia="en-GB"/>
              </w:rPr>
              <w:t>’s</w:t>
            </w:r>
            <w:r w:rsidR="00CE75AE">
              <w:rPr>
                <w:rFonts w:eastAsia="Times New Roman" w:cs="Arial"/>
                <w:b w:val="0"/>
                <w:bCs w:val="0"/>
                <w:szCs w:val="22"/>
                <w:lang w:eastAsia="en-GB"/>
              </w:rPr>
              <w:t xml:space="preserve"> behalf.</w:t>
            </w:r>
          </w:p>
        </w:tc>
      </w:tr>
      <w:tr w:rsidR="00A20A44" w:rsidRPr="00CD285F" w14:paraId="0FFD3768" w14:textId="77777777" w:rsidTr="00154213">
        <w:trPr>
          <w:trHeight w:val="93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single" w:sz="4" w:space="0" w:color="4B2129"/>
              <w:right w:val="nil"/>
            </w:tcBorders>
            <w:vAlign w:val="center"/>
          </w:tcPr>
          <w:p w14:paraId="52A1D9DC" w14:textId="37C7816C" w:rsidR="00A20A44" w:rsidRPr="00D52B7E" w:rsidRDefault="00D12D60" w:rsidP="00915FD4">
            <w:pPr>
              <w:spacing w:before="100" w:beforeAutospacing="1" w:after="100" w:afterAutospacing="1" w:line="276" w:lineRule="auto"/>
              <w:rPr>
                <w:b w:val="0"/>
                <w:bCs w:val="0"/>
              </w:rPr>
            </w:pPr>
            <w:r>
              <w:rPr>
                <w:rFonts w:eastAsia="Times New Roman" w:cs="Arial"/>
                <w:b w:val="0"/>
                <w:bCs w:val="0"/>
                <w:szCs w:val="22"/>
                <w:lang w:eastAsia="en-GB"/>
              </w:rPr>
              <w:t>3</w:t>
            </w:r>
            <w:r w:rsidR="00A20A44" w:rsidRPr="00922BB0">
              <w:rPr>
                <w:rFonts w:eastAsia="Times New Roman" w:cs="Arial"/>
                <w:b w:val="0"/>
                <w:bCs w:val="0"/>
                <w:szCs w:val="22"/>
                <w:lang w:eastAsia="en-GB"/>
              </w:rPr>
              <w:t>.</w:t>
            </w:r>
            <w:r w:rsidR="00B12870">
              <w:rPr>
                <w:rFonts w:eastAsia="Times New Roman" w:cs="Arial"/>
                <w:b w:val="0"/>
                <w:bCs w:val="0"/>
                <w:szCs w:val="22"/>
                <w:lang w:eastAsia="en-GB"/>
              </w:rPr>
              <w:t>8</w:t>
            </w:r>
            <w:r w:rsidR="00A20A44" w:rsidRPr="00922BB0">
              <w:rPr>
                <w:rFonts w:eastAsia="Times New Roman" w:cs="Arial"/>
                <w:b w:val="0"/>
                <w:bCs w:val="0"/>
                <w:szCs w:val="22"/>
                <w:lang w:eastAsia="en-GB"/>
              </w:rPr>
              <w:t xml:space="preserve"> </w:t>
            </w:r>
            <w:r w:rsidR="0020662C" w:rsidRPr="00922BB0">
              <w:rPr>
                <w:rFonts w:eastAsia="Times New Roman" w:cs="Arial"/>
                <w:b w:val="0"/>
                <w:szCs w:val="22"/>
                <w:lang w:eastAsia="en-GB"/>
              </w:rPr>
              <w:t>I</w:t>
            </w:r>
            <w:r w:rsidR="00A20A44" w:rsidRPr="00922BB0">
              <w:rPr>
                <w:b w:val="0"/>
              </w:rPr>
              <w:t xml:space="preserve">ncrease </w:t>
            </w:r>
            <w:r w:rsidR="00A20A44" w:rsidRPr="00922BB0">
              <w:t>direct engagement</w:t>
            </w:r>
            <w:r w:rsidR="00A20A44" w:rsidRPr="00922BB0">
              <w:rPr>
                <w:b w:val="0"/>
              </w:rPr>
              <w:t xml:space="preserve"> with Councillors and </w:t>
            </w:r>
            <w:r w:rsidR="0020662C" w:rsidRPr="00922BB0">
              <w:rPr>
                <w:b w:val="0"/>
              </w:rPr>
              <w:t xml:space="preserve">the Communications </w:t>
            </w:r>
            <w:r w:rsidR="00F36F27">
              <w:rPr>
                <w:b w:val="0"/>
              </w:rPr>
              <w:t>and Engagement t</w:t>
            </w:r>
            <w:r w:rsidR="0020662C" w:rsidRPr="00922BB0">
              <w:rPr>
                <w:b w:val="0"/>
              </w:rPr>
              <w:t>eam</w:t>
            </w:r>
            <w:r w:rsidR="0020662C" w:rsidRPr="00922BB0">
              <w:t xml:space="preserve"> to</w:t>
            </w:r>
            <w:r w:rsidR="0020662C">
              <w:t xml:space="preserve"> </w:t>
            </w:r>
            <w:r w:rsidR="00A20A44" w:rsidRPr="00A51873">
              <w:t>obtain grassroots insight</w:t>
            </w:r>
            <w:r w:rsidR="0020662C">
              <w:t xml:space="preserve"> and areas of support</w:t>
            </w:r>
            <w:r w:rsidR="00A20A44" w:rsidRPr="00A51873">
              <w:t>.</w:t>
            </w:r>
          </w:p>
        </w:tc>
      </w:tr>
      <w:tr w:rsidR="00E10CE8" w:rsidRPr="00CD285F" w14:paraId="3452C372" w14:textId="77777777" w:rsidTr="00154213">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4B2129"/>
              <w:left w:val="nil"/>
              <w:bottom w:val="nil"/>
              <w:right w:val="nil"/>
            </w:tcBorders>
            <w:shd w:val="clear" w:color="auto" w:fill="E7E6E6" w:themeFill="background2"/>
            <w:vAlign w:val="center"/>
          </w:tcPr>
          <w:p w14:paraId="7C431392" w14:textId="5729DD36" w:rsidR="00E10CE8" w:rsidRPr="00310AC5" w:rsidRDefault="00D12D60" w:rsidP="00915FD4">
            <w:pPr>
              <w:spacing w:before="100" w:beforeAutospacing="1" w:after="100" w:afterAutospacing="1" w:line="276" w:lineRule="auto"/>
              <w:rPr>
                <w:rFonts w:eastAsia="Times New Roman" w:cs="Arial"/>
                <w:b w:val="0"/>
                <w:bCs w:val="0"/>
                <w:szCs w:val="22"/>
                <w:lang w:eastAsia="en-GB"/>
              </w:rPr>
            </w:pPr>
            <w:r w:rsidRPr="00915FD4">
              <w:rPr>
                <w:rFonts w:eastAsia="Times New Roman" w:cs="Arial"/>
                <w:b w:val="0"/>
                <w:bCs w:val="0"/>
                <w:szCs w:val="22"/>
                <w:lang w:eastAsia="en-GB"/>
              </w:rPr>
              <w:t>3</w:t>
            </w:r>
            <w:r w:rsidR="00E10CE8" w:rsidRPr="00915FD4">
              <w:rPr>
                <w:rFonts w:eastAsia="Times New Roman" w:cs="Arial"/>
                <w:b w:val="0"/>
                <w:szCs w:val="22"/>
                <w:lang w:eastAsia="en-GB"/>
              </w:rPr>
              <w:t>.9</w:t>
            </w:r>
            <w:r w:rsidR="00E10CE8" w:rsidRPr="00E10CE8">
              <w:rPr>
                <w:rFonts w:eastAsia="Times New Roman" w:cs="Arial"/>
                <w:szCs w:val="22"/>
                <w:lang w:eastAsia="en-GB"/>
              </w:rPr>
              <w:t xml:space="preserve"> </w:t>
            </w:r>
            <w:r w:rsidR="00E10CE8">
              <w:rPr>
                <w:rFonts w:eastAsia="Times New Roman" w:cs="Arial"/>
                <w:b w:val="0"/>
                <w:bCs w:val="0"/>
                <w:szCs w:val="22"/>
                <w:lang w:eastAsia="en-GB"/>
              </w:rPr>
              <w:t>Lift staff capacity in producing accessible communications by</w:t>
            </w:r>
            <w:r w:rsidR="00E10CE8" w:rsidRPr="00915FD4">
              <w:rPr>
                <w:rFonts w:eastAsia="Times New Roman" w:cs="Arial"/>
                <w:bCs w:val="0"/>
                <w:szCs w:val="22"/>
                <w:lang w:eastAsia="en-GB"/>
              </w:rPr>
              <w:t xml:space="preserve"> d</w:t>
            </w:r>
            <w:r w:rsidR="00E10CE8" w:rsidRPr="00915FD4">
              <w:rPr>
                <w:rFonts w:eastAsia="Times New Roman" w:cs="Arial"/>
                <w:szCs w:val="22"/>
                <w:lang w:eastAsia="en-GB"/>
              </w:rPr>
              <w:t>evelop</w:t>
            </w:r>
            <w:r w:rsidR="00E10CE8" w:rsidRPr="00915FD4">
              <w:rPr>
                <w:rFonts w:eastAsia="Times New Roman" w:cs="Arial"/>
                <w:bCs w:val="0"/>
                <w:szCs w:val="22"/>
                <w:lang w:eastAsia="en-GB"/>
              </w:rPr>
              <w:t>ing</w:t>
            </w:r>
            <w:r w:rsidR="00E10CE8" w:rsidRPr="00915FD4">
              <w:rPr>
                <w:rFonts w:eastAsia="Times New Roman" w:cs="Arial"/>
                <w:szCs w:val="22"/>
                <w:lang w:eastAsia="en-GB"/>
              </w:rPr>
              <w:t xml:space="preserve"> </w:t>
            </w:r>
            <w:r w:rsidR="00E10CE8">
              <w:rPr>
                <w:rFonts w:eastAsia="Times New Roman" w:cs="Arial"/>
                <w:b w:val="0"/>
                <w:bCs w:val="0"/>
                <w:szCs w:val="22"/>
                <w:lang w:eastAsia="en-GB"/>
              </w:rPr>
              <w:t xml:space="preserve">guidance </w:t>
            </w:r>
            <w:r w:rsidR="00E10CE8" w:rsidRPr="00915FD4">
              <w:rPr>
                <w:rFonts w:eastAsia="Times New Roman" w:cs="Arial"/>
                <w:b w:val="0"/>
                <w:szCs w:val="22"/>
                <w:lang w:eastAsia="en-GB"/>
              </w:rPr>
              <w:t>about</w:t>
            </w:r>
            <w:r w:rsidR="00E10CE8">
              <w:rPr>
                <w:rFonts w:eastAsia="Times New Roman" w:cs="Arial"/>
                <w:b w:val="0"/>
                <w:bCs w:val="0"/>
                <w:szCs w:val="22"/>
                <w:lang w:eastAsia="en-GB"/>
              </w:rPr>
              <w:t xml:space="preserve"> accessible formats,</w:t>
            </w:r>
            <w:r w:rsidR="00310AC5">
              <w:rPr>
                <w:rFonts w:eastAsia="Times New Roman" w:cs="Arial"/>
                <w:b w:val="0"/>
                <w:bCs w:val="0"/>
                <w:szCs w:val="22"/>
                <w:lang w:eastAsia="en-GB"/>
              </w:rPr>
              <w:t xml:space="preserve"> </w:t>
            </w:r>
            <w:r w:rsidR="008522D9">
              <w:rPr>
                <w:rFonts w:eastAsia="Times New Roman" w:cs="Arial"/>
                <w:b w:val="0"/>
                <w:bCs w:val="0"/>
                <w:szCs w:val="22"/>
                <w:lang w:eastAsia="en-GB"/>
              </w:rPr>
              <w:t>(including Easy English),</w:t>
            </w:r>
            <w:r w:rsidR="00E10CE8">
              <w:rPr>
                <w:rFonts w:eastAsia="Times New Roman" w:cs="Arial"/>
                <w:b w:val="0"/>
                <w:bCs w:val="0"/>
                <w:szCs w:val="22"/>
                <w:lang w:eastAsia="en-GB"/>
              </w:rPr>
              <w:t xml:space="preserve"> tools and</w:t>
            </w:r>
            <w:r w:rsidR="00E10CE8" w:rsidRPr="00E10CE8">
              <w:rPr>
                <w:rFonts w:eastAsia="Times New Roman" w:cs="Arial"/>
                <w:szCs w:val="22"/>
                <w:lang w:eastAsia="en-GB"/>
              </w:rPr>
              <w:t xml:space="preserve"> translation and interpreting services</w:t>
            </w:r>
            <w:r w:rsidR="00E10CE8">
              <w:rPr>
                <w:rFonts w:eastAsia="Times New Roman" w:cs="Arial"/>
                <w:b w:val="0"/>
                <w:bCs w:val="0"/>
                <w:szCs w:val="22"/>
                <w:lang w:eastAsia="en-GB"/>
              </w:rPr>
              <w:t xml:space="preserve">. </w:t>
            </w:r>
          </w:p>
        </w:tc>
      </w:tr>
    </w:tbl>
    <w:p w14:paraId="77BD81F7" w14:textId="5FA9315A" w:rsidR="006804A8" w:rsidRDefault="006804A8" w:rsidP="00CD285F">
      <w:pPr>
        <w:spacing w:before="100" w:beforeAutospacing="1" w:after="100" w:afterAutospacing="1" w:line="276" w:lineRule="auto"/>
        <w:rPr>
          <w:rFonts w:eastAsia="Times New Roman" w:cs="Arial"/>
          <w:sz w:val="2"/>
          <w:szCs w:val="22"/>
          <w:lang w:eastAsia="en-GB"/>
        </w:rPr>
      </w:pPr>
    </w:p>
    <w:p w14:paraId="39B4D586" w14:textId="77777777" w:rsidR="00915FD4" w:rsidRDefault="00915FD4" w:rsidP="00FF20EE">
      <w:pPr>
        <w:pStyle w:val="Heading4"/>
        <w:spacing w:before="0"/>
        <w:rPr>
          <w:rFonts w:eastAsia="Times New Roman"/>
          <w:lang w:eastAsia="en-GB"/>
        </w:rPr>
      </w:pPr>
      <w:r>
        <w:rPr>
          <w:lang w:eastAsia="en-GB"/>
        </w:rPr>
        <w:lastRenderedPageBreak/>
        <w:t>Measuring Our Success</w:t>
      </w:r>
    </w:p>
    <w:p w14:paraId="4F84428D" w14:textId="536B47E5" w:rsidR="00915FD4" w:rsidRDefault="00915FD4" w:rsidP="00915FD4">
      <w:pPr>
        <w:rPr>
          <w:lang w:eastAsia="en-GB"/>
        </w:rPr>
      </w:pPr>
      <w:r w:rsidRPr="00A70EC2">
        <w:rPr>
          <w:lang w:eastAsia="en-GB"/>
        </w:rPr>
        <w:t>We increase staff downloads and visits to communications tools on the</w:t>
      </w:r>
      <w:r>
        <w:rPr>
          <w:lang w:eastAsia="en-GB"/>
        </w:rPr>
        <w:t xml:space="preserve"> Council staff</w:t>
      </w:r>
      <w:r w:rsidRPr="00A70EC2">
        <w:rPr>
          <w:lang w:eastAsia="en-GB"/>
        </w:rPr>
        <w:t xml:space="preserve"> intranet by 15</w:t>
      </w:r>
      <w:r>
        <w:rPr>
          <w:lang w:eastAsia="en-GB"/>
        </w:rPr>
        <w:t xml:space="preserve"> per cent</w:t>
      </w:r>
      <w:r w:rsidRPr="00A70EC2">
        <w:rPr>
          <w:lang w:eastAsia="en-GB"/>
        </w:rPr>
        <w:t xml:space="preserve"> </w:t>
      </w:r>
      <w:r>
        <w:rPr>
          <w:lang w:eastAsia="en-GB"/>
        </w:rPr>
        <w:t>on</w:t>
      </w:r>
      <w:r w:rsidRPr="00A70EC2">
        <w:rPr>
          <w:lang w:eastAsia="en-GB"/>
        </w:rPr>
        <w:t xml:space="preserve"> 2021</w:t>
      </w:r>
      <w:r>
        <w:rPr>
          <w:lang w:eastAsia="en-GB"/>
        </w:rPr>
        <w:t xml:space="preserve"> levels.</w:t>
      </w:r>
    </w:p>
    <w:p w14:paraId="4184F568" w14:textId="19F42DCC" w:rsidR="00915FD4" w:rsidRPr="00A70EC2" w:rsidRDefault="00915FD4" w:rsidP="00915FD4">
      <w:pPr>
        <w:rPr>
          <w:bCs/>
          <w:lang w:eastAsia="en-GB"/>
        </w:rPr>
      </w:pPr>
      <w:r w:rsidRPr="00A70EC2">
        <w:rPr>
          <w:lang w:eastAsia="en-GB"/>
        </w:rPr>
        <w:t xml:space="preserve">An internal working calendar of engagement is developed and signed off with input from </w:t>
      </w:r>
      <w:r w:rsidR="00724D49">
        <w:rPr>
          <w:lang w:eastAsia="en-GB"/>
        </w:rPr>
        <w:t xml:space="preserve">all </w:t>
      </w:r>
      <w:r w:rsidRPr="00A70EC2">
        <w:rPr>
          <w:lang w:eastAsia="en-GB"/>
        </w:rPr>
        <w:t>divisions</w:t>
      </w:r>
      <w:r>
        <w:rPr>
          <w:lang w:eastAsia="en-GB"/>
        </w:rPr>
        <w:t>.</w:t>
      </w:r>
    </w:p>
    <w:p w14:paraId="55B1FC79" w14:textId="25AD594B" w:rsidR="00915FD4" w:rsidRDefault="00915FD4" w:rsidP="00915FD4">
      <w:pPr>
        <w:rPr>
          <w:lang w:eastAsia="en-GB"/>
        </w:rPr>
      </w:pPr>
      <w:r w:rsidRPr="00915FD4">
        <w:rPr>
          <w:lang w:eastAsia="en-GB"/>
        </w:rPr>
        <w:t>At least 75 per cent of relevant Council staff have attended training sessions.</w:t>
      </w:r>
    </w:p>
    <w:p w14:paraId="0647686B" w14:textId="7E495AD3" w:rsidR="00915FD4" w:rsidRPr="00A70EC2" w:rsidRDefault="00915FD4" w:rsidP="00915FD4">
      <w:pPr>
        <w:rPr>
          <w:bCs/>
          <w:lang w:eastAsia="en-GB"/>
        </w:rPr>
      </w:pPr>
      <w:r w:rsidRPr="00915FD4">
        <w:rPr>
          <w:lang w:eastAsia="en-GB"/>
        </w:rPr>
        <w:t>We conduct evaluation of the training we provide, ensuring feedback is responded to appropriately in future.</w:t>
      </w:r>
    </w:p>
    <w:p w14:paraId="21CBAF6A" w14:textId="526F2316" w:rsidR="00915FD4" w:rsidRDefault="00915FD4" w:rsidP="00915FD4">
      <w:pPr>
        <w:rPr>
          <w:lang w:eastAsia="en-GB"/>
        </w:rPr>
      </w:pPr>
      <w:r w:rsidRPr="00915FD4">
        <w:rPr>
          <w:lang w:eastAsia="en-GB"/>
        </w:rPr>
        <w:t>During bi-annual meet ups, Councillors and spokespeople express that they feel well-prepared to talk to community about Council business.</w:t>
      </w:r>
    </w:p>
    <w:p w14:paraId="0CA1DDCF" w14:textId="77777777" w:rsidR="00915FD4" w:rsidRDefault="00915FD4">
      <w:pPr>
        <w:spacing w:before="0" w:after="0" w:line="240" w:lineRule="auto"/>
        <w:rPr>
          <w:lang w:eastAsia="en-GB"/>
        </w:rPr>
      </w:pPr>
      <w:r>
        <w:rPr>
          <w:lang w:eastAsia="en-GB"/>
        </w:rPr>
        <w:br w:type="page"/>
      </w:r>
    </w:p>
    <w:p w14:paraId="652F3D11" w14:textId="77777777" w:rsidR="00915FD4" w:rsidRDefault="00915FD4" w:rsidP="00915FD4">
      <w:pPr>
        <w:pStyle w:val="Heading5"/>
        <w:rPr>
          <w:lang w:eastAsia="en-GB"/>
        </w:rPr>
      </w:pPr>
      <w:r>
        <w:rPr>
          <w:noProof/>
          <w:lang w:eastAsia="en-AU"/>
        </w:rPr>
        <w:lastRenderedPageBreak/>
        <w:drawing>
          <wp:inline distT="0" distB="0" distL="0" distR="0" wp14:anchorId="0C265F7E" wp14:editId="372A28BC">
            <wp:extent cx="863103" cy="753110"/>
            <wp:effectExtent l="0" t="0" r="0" b="8890"/>
            <wp:docPr id="18" name="Picture 18" title="Reach symbol with peop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lar icons Version 1.jpg"/>
                    <pic:cNvPicPr/>
                  </pic:nvPicPr>
                  <pic:blipFill rotWithShape="1">
                    <a:blip r:embed="rId25" cstate="print">
                      <a:extLst>
                        <a:ext uri="{28A0092B-C50C-407E-A947-70E740481C1C}">
                          <a14:useLocalDpi xmlns:a14="http://schemas.microsoft.com/office/drawing/2010/main" val="0"/>
                        </a:ext>
                      </a:extLst>
                    </a:blip>
                    <a:srcRect l="5118" t="31051" r="81644" b="60782"/>
                    <a:stretch/>
                  </pic:blipFill>
                  <pic:spPr bwMode="auto">
                    <a:xfrm>
                      <a:off x="0" y="0"/>
                      <a:ext cx="896970" cy="782661"/>
                    </a:xfrm>
                    <a:prstGeom prst="rect">
                      <a:avLst/>
                    </a:prstGeom>
                    <a:ln>
                      <a:noFill/>
                    </a:ln>
                    <a:extLst>
                      <a:ext uri="{53640926-AAD7-44D8-BBD7-CCE9431645EC}">
                        <a14:shadowObscured xmlns:a14="http://schemas.microsoft.com/office/drawing/2010/main"/>
                      </a:ext>
                    </a:extLst>
                  </pic:spPr>
                </pic:pic>
              </a:graphicData>
            </a:graphic>
          </wp:inline>
        </w:drawing>
      </w:r>
    </w:p>
    <w:p w14:paraId="6046AFD5" w14:textId="77777777" w:rsidR="00915FD4" w:rsidRPr="00150FA4" w:rsidRDefault="00915FD4" w:rsidP="00D779FC">
      <w:pPr>
        <w:pStyle w:val="Heading4"/>
        <w:rPr>
          <w:lang w:eastAsia="en-GB"/>
        </w:rPr>
      </w:pPr>
      <w:r w:rsidRPr="00150FA4">
        <w:rPr>
          <w:lang w:eastAsia="en-GB"/>
        </w:rPr>
        <w:t>Reach</w:t>
      </w:r>
    </w:p>
    <w:p w14:paraId="12D4657C" w14:textId="25AD0038" w:rsidR="00915FD4" w:rsidRDefault="00915FD4" w:rsidP="00120887">
      <w:pPr>
        <w:pStyle w:val="ListParagraph"/>
        <w:spacing w:before="0"/>
        <w:ind w:left="425" w:hanging="357"/>
        <w:rPr>
          <w:lang w:eastAsia="en-GB"/>
        </w:rPr>
      </w:pPr>
      <w:r w:rsidRPr="000617A6">
        <w:rPr>
          <w:lang w:eastAsia="en-GB"/>
        </w:rPr>
        <w:t xml:space="preserve">Improve our digital presence </w:t>
      </w:r>
      <w:r>
        <w:rPr>
          <w:lang w:eastAsia="en-GB"/>
        </w:rPr>
        <w:t xml:space="preserve">with </w:t>
      </w:r>
      <w:r w:rsidRPr="000617A6">
        <w:rPr>
          <w:lang w:eastAsia="en-GB"/>
        </w:rPr>
        <w:t>more engaging content tailored to people</w:t>
      </w:r>
      <w:r>
        <w:rPr>
          <w:lang w:eastAsia="en-GB"/>
        </w:rPr>
        <w:t xml:space="preserve"> already using the web and social media.</w:t>
      </w:r>
    </w:p>
    <w:p w14:paraId="4F6D5B22" w14:textId="74727561" w:rsidR="00A24B7A" w:rsidRPr="00915FD4" w:rsidRDefault="00915FD4" w:rsidP="007D0B18">
      <w:pPr>
        <w:pStyle w:val="ListParagraph"/>
        <w:spacing w:line="276" w:lineRule="auto"/>
        <w:ind w:left="426"/>
        <w:rPr>
          <w:rFonts w:eastAsia="Times New Roman" w:cs="Arial"/>
          <w:b/>
          <w:bCs/>
          <w:szCs w:val="21"/>
          <w:lang w:eastAsia="en-GB"/>
        </w:rPr>
      </w:pPr>
      <w:r w:rsidRPr="00E37B28">
        <w:rPr>
          <w:lang w:eastAsia="en-GB"/>
        </w:rPr>
        <w:t xml:space="preserve">Strengthen our non-digital communications options to cater to </w:t>
      </w:r>
      <w:r>
        <w:rPr>
          <w:lang w:eastAsia="en-GB"/>
        </w:rPr>
        <w:t>people</w:t>
      </w:r>
      <w:r w:rsidRPr="00E37B28">
        <w:rPr>
          <w:lang w:eastAsia="en-GB"/>
        </w:rPr>
        <w:t xml:space="preserve"> </w:t>
      </w:r>
      <w:r>
        <w:rPr>
          <w:lang w:eastAsia="en-GB"/>
        </w:rPr>
        <w:t>who</w:t>
      </w:r>
      <w:r w:rsidRPr="00E37B28">
        <w:rPr>
          <w:lang w:eastAsia="en-GB"/>
        </w:rPr>
        <w:t xml:space="preserve"> are not online</w:t>
      </w:r>
      <w:r>
        <w:rPr>
          <w:lang w:eastAsia="en-GB"/>
        </w:rPr>
        <w:t xml:space="preserve"> and/or require alternative formats.</w:t>
      </w:r>
    </w:p>
    <w:tbl>
      <w:tblPr>
        <w:tblStyle w:val="GridTable4-Accent3"/>
        <w:tblW w:w="10343" w:type="dxa"/>
        <w:tblLook w:val="04A0" w:firstRow="1" w:lastRow="0" w:firstColumn="1" w:lastColumn="0" w:noHBand="0" w:noVBand="1"/>
        <w:tblCaption w:val="Priority Actions table"/>
        <w:tblDescription w:val="Priority Actions&#10;Digital channel actions&#10;4.1 Develop a Social Media Strategy to review channels and their audiences, and refocus and plan content accordingly to be more impactful and meet audi-ence preferences.&#10;4.2 Increase the amount of digital video content produced for Council’s so-cial media channels, featuring real Nillumbik people and stories.&#10;4.3 Promote Council’s website, e-newsletter and social media channels as primary sources at every customer interaction.&#10;4.4 Review the effectiveness, reach and popularity of all Nillumbik digital communication methods at various intervals and develop plans for future im-provements, with particular emphasis on website useability and accessibility.&#10;Printed collateral actions&#10;4.5 Continue Nillumbik News at same quarterly frequency with a view to re-view frequency and mode of delivery every two years.&#10;4.6 Investigate new printed collateral options to deliver directly to ‘hard–to-reach groups’ such as those who require alternative, accessible formats.&#10;4.7 Explore the reintroduction of a hard copy new residents pack that provides key information about Council services and facilities.  Consider making widely available for all residents and in other languages/accessible formats.&#10;‘At place’ actions&#10;4.8 Investigate expanding the range of 'at place' and mobile noticeboards (eg. Civic and leisure centres/libraries or roadside signs) and include ways to measure their use, digitise them and run relevant expanded content.&#10;4.9 Investigate an expanded calendar of Council presence at key community events and festivals.&#10;Other actions&#10;4.10 Audit and review the entire range of external channels within each divi-sion, mapping the audience they are reaching, at various stages of their lives in Nillumbik,  and understanding the content that could be created as a ‘package’, or content that can repurposed, shared or combined. &#10;4.11 Apply a lens of equity and accessibility (including language and ease of use) to our key informative, strategic and consultation documents and methods, including hybrid options for meetings.&#10;4.12 In line with Council’s forthcoming Reconciliation Action Plan, examine ways to proactively engage and establish meaningful communication with Tradi-tional Owner groups.&#10;"/>
      </w:tblPr>
      <w:tblGrid>
        <w:gridCol w:w="10343"/>
      </w:tblGrid>
      <w:tr w:rsidR="005F7F79" w:rsidRPr="00CD285F" w14:paraId="34DB8B20" w14:textId="77777777" w:rsidTr="00154213">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10343" w:type="dxa"/>
            <w:tcBorders>
              <w:bottom w:val="single" w:sz="4" w:space="0" w:color="FFFFFF" w:themeColor="background1"/>
            </w:tcBorders>
            <w:shd w:val="clear" w:color="auto" w:fill="346979"/>
            <w:vAlign w:val="center"/>
          </w:tcPr>
          <w:p w14:paraId="314DF7C0" w14:textId="36257420" w:rsidR="005F7F79" w:rsidRPr="00915FD4" w:rsidRDefault="00915FD4" w:rsidP="00915FD4">
            <w:pPr>
              <w:pStyle w:val="Heading4"/>
              <w:outlineLvl w:val="3"/>
            </w:pPr>
            <w:r w:rsidRPr="009C446D">
              <w:rPr>
                <w:rStyle w:val="Heading4Char"/>
                <w:color w:val="FFFFFF" w:themeColor="background1"/>
              </w:rPr>
              <w:t>Priority Action</w:t>
            </w:r>
            <w:r>
              <w:rPr>
                <w:rStyle w:val="Heading4Char"/>
                <w:color w:val="FFFFFF" w:themeColor="background1"/>
              </w:rPr>
              <w:t>s</w:t>
            </w:r>
          </w:p>
        </w:tc>
      </w:tr>
      <w:tr w:rsidR="005F7F79" w:rsidRPr="00CD285F" w14:paraId="696C1D27" w14:textId="77777777" w:rsidTr="0015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FFFFFF" w:themeColor="background1"/>
              <w:right w:val="nil"/>
            </w:tcBorders>
            <w:shd w:val="clear" w:color="auto" w:fill="767171" w:themeFill="background2" w:themeFillShade="80"/>
            <w:vAlign w:val="center"/>
          </w:tcPr>
          <w:p w14:paraId="65751002" w14:textId="77777777" w:rsidR="005F7F79" w:rsidRPr="00CD285F" w:rsidRDefault="005F7F79" w:rsidP="00E326D4">
            <w:pPr>
              <w:spacing w:line="276" w:lineRule="auto"/>
              <w:rPr>
                <w:rFonts w:eastAsia="Times New Roman" w:cs="Arial"/>
                <w:color w:val="FFFFFF" w:themeColor="background1"/>
                <w:szCs w:val="22"/>
                <w:lang w:eastAsia="en-GB"/>
              </w:rPr>
            </w:pPr>
            <w:r w:rsidRPr="00CD285F">
              <w:rPr>
                <w:rFonts w:eastAsia="Times New Roman" w:cs="Arial"/>
                <w:color w:val="FFFFFF" w:themeColor="background1"/>
                <w:szCs w:val="22"/>
                <w:lang w:eastAsia="en-GB"/>
              </w:rPr>
              <w:t>Digital channel actions</w:t>
            </w:r>
          </w:p>
        </w:tc>
      </w:tr>
      <w:tr w:rsidR="005F7F79" w:rsidRPr="00CD285F" w14:paraId="6E252FCF" w14:textId="77777777" w:rsidTr="00154213">
        <w:trPr>
          <w:trHeight w:val="1232"/>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346979"/>
              <w:right w:val="nil"/>
            </w:tcBorders>
            <w:vAlign w:val="center"/>
          </w:tcPr>
          <w:p w14:paraId="1C6AC1DE" w14:textId="792DEA97" w:rsidR="005F7F79" w:rsidRPr="00337E9B" w:rsidRDefault="00F7633C" w:rsidP="00E326D4">
            <w:pPr>
              <w:spacing w:line="276" w:lineRule="auto"/>
              <w:rPr>
                <w:rFonts w:eastAsia="Times New Roman" w:cs="Arial"/>
                <w:b w:val="0"/>
                <w:bCs w:val="0"/>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.1 Develop</w:t>
            </w:r>
            <w:r w:rsidR="005F7F79" w:rsidRPr="00CD285F">
              <w:rPr>
                <w:rFonts w:eastAsia="Times New Roman" w:cs="Arial"/>
                <w:b w:val="0"/>
                <w:bCs w:val="0"/>
                <w:szCs w:val="22"/>
                <w:lang w:eastAsia="en-GB"/>
              </w:rPr>
              <w:t xml:space="preserve"> </w:t>
            </w:r>
            <w:r w:rsidR="005F7F79" w:rsidRPr="00670F0E">
              <w:rPr>
                <w:rFonts w:eastAsia="Times New Roman" w:cs="Arial"/>
                <w:szCs w:val="22"/>
                <w:lang w:eastAsia="en-GB"/>
              </w:rPr>
              <w:t>a Social Media Strategy</w:t>
            </w:r>
            <w:r w:rsidR="005F7F79" w:rsidRPr="00CD285F">
              <w:rPr>
                <w:rFonts w:eastAsia="Times New Roman" w:cs="Arial"/>
                <w:b w:val="0"/>
                <w:bCs w:val="0"/>
                <w:szCs w:val="22"/>
                <w:lang w:eastAsia="en-GB"/>
              </w:rPr>
              <w:t xml:space="preserve"> to review channels and their audiences, and refocus and plan content accordingly to be more impactful and meet audience preferences.</w:t>
            </w:r>
          </w:p>
        </w:tc>
      </w:tr>
      <w:tr w:rsidR="005F7F79" w:rsidRPr="00CD285F" w14:paraId="7222B30B" w14:textId="77777777" w:rsidTr="0015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346979"/>
              <w:right w:val="nil"/>
            </w:tcBorders>
            <w:shd w:val="clear" w:color="auto" w:fill="E7E6E6" w:themeFill="background2"/>
            <w:vAlign w:val="center"/>
          </w:tcPr>
          <w:p w14:paraId="027DBC04" w14:textId="01AEB9E0" w:rsidR="005F7F79" w:rsidRPr="00337E9B" w:rsidRDefault="00F7633C" w:rsidP="00E326D4">
            <w:pPr>
              <w:spacing w:line="276" w:lineRule="auto"/>
              <w:rPr>
                <w:rFonts w:eastAsia="Times New Roman" w:cs="Arial"/>
                <w:b w:val="0"/>
                <w:bCs w:val="0"/>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 xml:space="preserve">.2 </w:t>
            </w:r>
            <w:r w:rsidR="005F7F79" w:rsidRPr="00CD285F">
              <w:rPr>
                <w:rFonts w:eastAsia="Times New Roman" w:cs="Arial"/>
                <w:b w:val="0"/>
                <w:bCs w:val="0"/>
                <w:szCs w:val="22"/>
                <w:lang w:eastAsia="en-GB"/>
              </w:rPr>
              <w:t xml:space="preserve">Increase </w:t>
            </w:r>
            <w:r w:rsidR="005F7F79" w:rsidRPr="0077029F">
              <w:rPr>
                <w:rFonts w:eastAsia="Times New Roman" w:cs="Arial"/>
                <w:szCs w:val="22"/>
                <w:lang w:eastAsia="en-GB"/>
              </w:rPr>
              <w:t>the amount of digital video content produced</w:t>
            </w:r>
            <w:r w:rsidR="005F7F79">
              <w:rPr>
                <w:rFonts w:eastAsia="Times New Roman" w:cs="Arial"/>
                <w:b w:val="0"/>
                <w:bCs w:val="0"/>
                <w:szCs w:val="22"/>
                <w:lang w:eastAsia="en-GB"/>
              </w:rPr>
              <w:t xml:space="preserve"> for Council’s social media channels, featuring</w:t>
            </w:r>
            <w:r w:rsidR="005F7F79" w:rsidRPr="00CD285F">
              <w:rPr>
                <w:rFonts w:eastAsia="Times New Roman" w:cs="Arial"/>
                <w:b w:val="0"/>
                <w:bCs w:val="0"/>
                <w:szCs w:val="22"/>
                <w:lang w:eastAsia="en-GB"/>
              </w:rPr>
              <w:t xml:space="preserve"> real Nillumbik people and stories.</w:t>
            </w:r>
          </w:p>
        </w:tc>
      </w:tr>
      <w:tr w:rsidR="005F7F79" w:rsidRPr="00CD285F" w14:paraId="6FA5B61D" w14:textId="77777777" w:rsidTr="00154213">
        <w:trPr>
          <w:trHeight w:val="1124"/>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346979"/>
              <w:right w:val="nil"/>
            </w:tcBorders>
            <w:vAlign w:val="center"/>
          </w:tcPr>
          <w:p w14:paraId="383B90E0" w14:textId="67AD0921" w:rsidR="005F7F79" w:rsidRPr="00D52B7E" w:rsidRDefault="00F7633C" w:rsidP="00E326D4">
            <w:pPr>
              <w:spacing w:line="276" w:lineRule="auto"/>
              <w:rPr>
                <w:rFonts w:eastAsia="Times New Roman" w:cs="Arial"/>
                <w:szCs w:val="22"/>
                <w:lang w:eastAsia="en-GB"/>
              </w:rPr>
            </w:pPr>
            <w:r>
              <w:rPr>
                <w:rFonts w:eastAsia="Times New Roman" w:cs="Arial"/>
                <w:szCs w:val="22"/>
                <w:lang w:eastAsia="en-GB"/>
              </w:rPr>
              <w:t>4</w:t>
            </w:r>
            <w:r w:rsidR="005F7F79">
              <w:rPr>
                <w:rFonts w:eastAsia="Times New Roman" w:cs="Arial"/>
                <w:szCs w:val="22"/>
                <w:lang w:eastAsia="en-GB"/>
              </w:rPr>
              <w:t xml:space="preserve">.3 </w:t>
            </w:r>
            <w:r w:rsidR="005F7F79" w:rsidRPr="00922BB0">
              <w:rPr>
                <w:rFonts w:eastAsia="Times New Roman" w:cs="Arial"/>
                <w:b w:val="0"/>
                <w:szCs w:val="22"/>
                <w:lang w:eastAsia="en-GB"/>
              </w:rPr>
              <w:t>Promote</w:t>
            </w:r>
            <w:r w:rsidR="005F7F79" w:rsidRPr="0077029F">
              <w:rPr>
                <w:rFonts w:eastAsia="Times New Roman" w:cs="Arial"/>
                <w:szCs w:val="22"/>
                <w:lang w:eastAsia="en-GB"/>
              </w:rPr>
              <w:t xml:space="preserve"> Council’s website</w:t>
            </w:r>
            <w:r w:rsidR="002A3FDB">
              <w:rPr>
                <w:rFonts w:eastAsia="Times New Roman" w:cs="Arial"/>
                <w:szCs w:val="22"/>
                <w:lang w:eastAsia="en-GB"/>
              </w:rPr>
              <w:t>, e-newsletter</w:t>
            </w:r>
            <w:r w:rsidR="005F7F79" w:rsidRPr="0077029F">
              <w:rPr>
                <w:rFonts w:eastAsia="Times New Roman" w:cs="Arial"/>
                <w:szCs w:val="22"/>
                <w:lang w:eastAsia="en-GB"/>
              </w:rPr>
              <w:t xml:space="preserve"> and social media channels as primary sources</w:t>
            </w:r>
            <w:r w:rsidR="005F7F79" w:rsidRPr="00CD285F">
              <w:rPr>
                <w:rFonts w:eastAsia="Times New Roman" w:cs="Arial"/>
                <w:b w:val="0"/>
                <w:bCs w:val="0"/>
                <w:szCs w:val="22"/>
                <w:lang w:eastAsia="en-GB"/>
              </w:rPr>
              <w:t xml:space="preserve"> </w:t>
            </w:r>
            <w:r w:rsidR="007D4088">
              <w:rPr>
                <w:rFonts w:eastAsia="Times New Roman" w:cs="Arial"/>
                <w:b w:val="0"/>
                <w:bCs w:val="0"/>
                <w:szCs w:val="22"/>
                <w:lang w:eastAsia="en-GB"/>
              </w:rPr>
              <w:t>at every customer interaction.</w:t>
            </w:r>
          </w:p>
        </w:tc>
      </w:tr>
      <w:tr w:rsidR="005F7F79" w:rsidRPr="00CD285F" w14:paraId="0B1BADD4" w14:textId="77777777" w:rsidTr="00154213">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FFFFFF" w:themeColor="background1"/>
              <w:right w:val="nil"/>
            </w:tcBorders>
            <w:shd w:val="clear" w:color="auto" w:fill="E7E6E6" w:themeFill="background2"/>
            <w:vAlign w:val="center"/>
          </w:tcPr>
          <w:p w14:paraId="434872D7" w14:textId="2EA66336" w:rsidR="005F7F79" w:rsidRPr="00D52B7E" w:rsidRDefault="00F7633C" w:rsidP="00E326D4">
            <w:pPr>
              <w:spacing w:line="276" w:lineRule="auto"/>
              <w:rPr>
                <w:rFonts w:eastAsia="Times New Roman" w:cs="Arial"/>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 xml:space="preserve">.4 </w:t>
            </w:r>
            <w:r w:rsidR="005F7F79" w:rsidRPr="00CD285F">
              <w:rPr>
                <w:rFonts w:eastAsia="Times New Roman" w:cs="Arial"/>
                <w:b w:val="0"/>
                <w:bCs w:val="0"/>
                <w:szCs w:val="22"/>
                <w:lang w:eastAsia="en-GB"/>
              </w:rPr>
              <w:t xml:space="preserve">Review the </w:t>
            </w:r>
            <w:r w:rsidR="005F7F79" w:rsidRPr="0077029F">
              <w:rPr>
                <w:rFonts w:eastAsia="Times New Roman" w:cs="Arial"/>
                <w:szCs w:val="22"/>
                <w:lang w:eastAsia="en-GB"/>
              </w:rPr>
              <w:t>effectiveness</w:t>
            </w:r>
            <w:r w:rsidR="007D4088">
              <w:rPr>
                <w:rFonts w:eastAsia="Times New Roman" w:cs="Arial"/>
                <w:szCs w:val="22"/>
                <w:lang w:eastAsia="en-GB"/>
              </w:rPr>
              <w:t>, reach and popularity</w:t>
            </w:r>
            <w:r w:rsidR="005F7F79" w:rsidRPr="0077029F">
              <w:rPr>
                <w:rFonts w:eastAsia="Times New Roman" w:cs="Arial"/>
                <w:szCs w:val="22"/>
                <w:lang w:eastAsia="en-GB"/>
              </w:rPr>
              <w:t xml:space="preserve"> of </w:t>
            </w:r>
            <w:r w:rsidR="007D4088">
              <w:rPr>
                <w:rFonts w:eastAsia="Times New Roman" w:cs="Arial"/>
                <w:szCs w:val="22"/>
                <w:lang w:eastAsia="en-GB"/>
              </w:rPr>
              <w:t xml:space="preserve">all </w:t>
            </w:r>
            <w:r w:rsidR="005F7F79" w:rsidRPr="0077029F">
              <w:rPr>
                <w:rFonts w:eastAsia="Times New Roman" w:cs="Arial"/>
                <w:szCs w:val="22"/>
                <w:lang w:eastAsia="en-GB"/>
              </w:rPr>
              <w:t xml:space="preserve">Nillumbik </w:t>
            </w:r>
            <w:r w:rsidR="007D4088">
              <w:rPr>
                <w:rFonts w:eastAsia="Times New Roman" w:cs="Arial"/>
                <w:szCs w:val="22"/>
                <w:lang w:eastAsia="en-GB"/>
              </w:rPr>
              <w:t xml:space="preserve">digital </w:t>
            </w:r>
            <w:r w:rsidR="00D12D60">
              <w:rPr>
                <w:rFonts w:eastAsia="Times New Roman" w:cs="Arial"/>
                <w:szCs w:val="22"/>
                <w:lang w:eastAsia="en-GB"/>
              </w:rPr>
              <w:t xml:space="preserve">communication methods </w:t>
            </w:r>
            <w:r w:rsidR="007D4088" w:rsidRPr="002B2CBA">
              <w:rPr>
                <w:rFonts w:eastAsia="Times New Roman" w:cs="Arial"/>
                <w:b w:val="0"/>
                <w:bCs w:val="0"/>
                <w:szCs w:val="22"/>
                <w:lang w:eastAsia="en-GB"/>
              </w:rPr>
              <w:t>at various intervals and develop plans for future improvements</w:t>
            </w:r>
            <w:r w:rsidR="004353A1">
              <w:rPr>
                <w:rFonts w:eastAsia="Times New Roman" w:cs="Arial"/>
                <w:b w:val="0"/>
                <w:bCs w:val="0"/>
                <w:szCs w:val="22"/>
                <w:lang w:eastAsia="en-GB"/>
              </w:rPr>
              <w:t>, with particular emphasis on website useability</w:t>
            </w:r>
            <w:r w:rsidR="00BD0137">
              <w:rPr>
                <w:rFonts w:eastAsia="Times New Roman" w:cs="Arial"/>
                <w:b w:val="0"/>
                <w:bCs w:val="0"/>
                <w:szCs w:val="22"/>
                <w:lang w:eastAsia="en-GB"/>
              </w:rPr>
              <w:t xml:space="preserve"> and accessibility</w:t>
            </w:r>
            <w:r w:rsidR="004353A1">
              <w:rPr>
                <w:rFonts w:eastAsia="Times New Roman" w:cs="Arial"/>
                <w:b w:val="0"/>
                <w:bCs w:val="0"/>
                <w:szCs w:val="22"/>
                <w:lang w:eastAsia="en-GB"/>
              </w:rPr>
              <w:t>.</w:t>
            </w:r>
          </w:p>
        </w:tc>
      </w:tr>
      <w:tr w:rsidR="005F7F79" w:rsidRPr="00CD285F" w14:paraId="65B2E8B9" w14:textId="77777777" w:rsidTr="00154213">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FFFFFF" w:themeColor="background1"/>
              <w:right w:val="nil"/>
            </w:tcBorders>
            <w:shd w:val="clear" w:color="auto" w:fill="767171" w:themeFill="background2" w:themeFillShade="80"/>
            <w:vAlign w:val="center"/>
          </w:tcPr>
          <w:p w14:paraId="32C06B94" w14:textId="77777777" w:rsidR="005F7F79" w:rsidRPr="00CD285F" w:rsidRDefault="005F7F79" w:rsidP="00E326D4">
            <w:pPr>
              <w:spacing w:line="276" w:lineRule="auto"/>
              <w:rPr>
                <w:rFonts w:eastAsia="Times New Roman" w:cs="Arial"/>
                <w:color w:val="FFFFFF" w:themeColor="background1"/>
                <w:szCs w:val="22"/>
                <w:lang w:eastAsia="en-GB"/>
              </w:rPr>
            </w:pPr>
            <w:r w:rsidRPr="00CD285F">
              <w:rPr>
                <w:rFonts w:eastAsia="Times New Roman" w:cs="Arial"/>
                <w:color w:val="FFFFFF" w:themeColor="background1"/>
                <w:szCs w:val="22"/>
                <w:lang w:eastAsia="en-GB"/>
              </w:rPr>
              <w:t>Printed collateral actions</w:t>
            </w:r>
          </w:p>
        </w:tc>
      </w:tr>
      <w:tr w:rsidR="005F7F79" w:rsidRPr="00CD285F" w14:paraId="39F4082D" w14:textId="77777777" w:rsidTr="0015421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346979"/>
              <w:right w:val="nil"/>
            </w:tcBorders>
            <w:shd w:val="clear" w:color="auto" w:fill="E7E6E6" w:themeFill="background2"/>
            <w:vAlign w:val="center"/>
          </w:tcPr>
          <w:p w14:paraId="1B96E40A" w14:textId="72A9CA02" w:rsidR="005F7F79" w:rsidRPr="00D52B7E" w:rsidRDefault="00F7633C" w:rsidP="00E326D4">
            <w:pPr>
              <w:spacing w:line="276" w:lineRule="auto"/>
              <w:rPr>
                <w:rFonts w:eastAsia="Times New Roman" w:cs="Arial"/>
                <w:szCs w:val="22"/>
                <w:lang w:eastAsia="en-GB"/>
              </w:rPr>
            </w:pPr>
            <w:r>
              <w:rPr>
                <w:rFonts w:eastAsia="Times New Roman" w:cs="Arial"/>
                <w:b w:val="0"/>
                <w:szCs w:val="22"/>
                <w:lang w:eastAsia="en-GB"/>
              </w:rPr>
              <w:t>4</w:t>
            </w:r>
            <w:r w:rsidR="005F7F79" w:rsidRPr="00922BB0">
              <w:rPr>
                <w:rFonts w:eastAsia="Times New Roman" w:cs="Arial"/>
                <w:b w:val="0"/>
                <w:szCs w:val="22"/>
                <w:lang w:eastAsia="en-GB"/>
              </w:rPr>
              <w:t>.</w:t>
            </w:r>
            <w:r w:rsidR="00E174D7" w:rsidRPr="00922BB0">
              <w:rPr>
                <w:rFonts w:eastAsia="Times New Roman" w:cs="Arial"/>
                <w:b w:val="0"/>
                <w:szCs w:val="22"/>
                <w:lang w:eastAsia="en-GB"/>
              </w:rPr>
              <w:t>5</w:t>
            </w:r>
            <w:r w:rsidR="005F7F79" w:rsidRPr="00922BB0">
              <w:rPr>
                <w:rFonts w:eastAsia="Times New Roman" w:cs="Arial"/>
                <w:b w:val="0"/>
                <w:szCs w:val="22"/>
                <w:lang w:eastAsia="en-GB"/>
              </w:rPr>
              <w:t xml:space="preserve"> Continue</w:t>
            </w:r>
            <w:r w:rsidR="005F7F79" w:rsidRPr="00A51873">
              <w:rPr>
                <w:rFonts w:eastAsia="Times New Roman" w:cs="Arial"/>
                <w:szCs w:val="22"/>
                <w:lang w:eastAsia="en-GB"/>
              </w:rPr>
              <w:t xml:space="preserve"> Nillumbik News at same quarterly frequency</w:t>
            </w:r>
            <w:r w:rsidR="005F7F79">
              <w:rPr>
                <w:rFonts w:eastAsia="Times New Roman" w:cs="Arial"/>
                <w:b w:val="0"/>
                <w:bCs w:val="0"/>
                <w:szCs w:val="22"/>
                <w:lang w:eastAsia="en-GB"/>
              </w:rPr>
              <w:t xml:space="preserve"> </w:t>
            </w:r>
            <w:r w:rsidR="007D4088">
              <w:rPr>
                <w:rFonts w:eastAsia="Times New Roman" w:cs="Arial"/>
                <w:b w:val="0"/>
                <w:bCs w:val="0"/>
                <w:szCs w:val="22"/>
                <w:lang w:eastAsia="en-GB"/>
              </w:rPr>
              <w:t>with a view to</w:t>
            </w:r>
            <w:r w:rsidR="005F7F79">
              <w:rPr>
                <w:rFonts w:eastAsia="Times New Roman" w:cs="Arial"/>
                <w:b w:val="0"/>
                <w:bCs w:val="0"/>
                <w:szCs w:val="22"/>
                <w:lang w:eastAsia="en-GB"/>
              </w:rPr>
              <w:t xml:space="preserve"> </w:t>
            </w:r>
            <w:r w:rsidR="007D4088">
              <w:rPr>
                <w:rFonts w:eastAsia="Times New Roman" w:cs="Arial"/>
                <w:b w:val="0"/>
                <w:bCs w:val="0"/>
                <w:szCs w:val="22"/>
                <w:lang w:eastAsia="en-GB"/>
              </w:rPr>
              <w:t>r</w:t>
            </w:r>
            <w:r w:rsidR="005F7F79">
              <w:rPr>
                <w:rFonts w:eastAsia="Times New Roman" w:cs="Arial"/>
                <w:b w:val="0"/>
                <w:bCs w:val="0"/>
                <w:szCs w:val="22"/>
                <w:lang w:eastAsia="en-GB"/>
              </w:rPr>
              <w:t>eview frequency and mode of delivery every two years.</w:t>
            </w:r>
          </w:p>
        </w:tc>
      </w:tr>
      <w:tr w:rsidR="005F7F79" w:rsidRPr="00CD285F" w14:paraId="0EF8EBE4" w14:textId="77777777" w:rsidTr="00154213">
        <w:trPr>
          <w:trHeight w:val="1280"/>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346979"/>
              <w:right w:val="nil"/>
            </w:tcBorders>
            <w:vAlign w:val="center"/>
          </w:tcPr>
          <w:p w14:paraId="61EA7B2A" w14:textId="6CBBA42D" w:rsidR="005F7F79" w:rsidRPr="00CD285F" w:rsidRDefault="00F7633C" w:rsidP="00E326D4">
            <w:pPr>
              <w:spacing w:line="276" w:lineRule="auto"/>
              <w:rPr>
                <w:rFonts w:eastAsia="Times New Roman" w:cs="Arial"/>
                <w:b w:val="0"/>
                <w:bCs w:val="0"/>
                <w:szCs w:val="22"/>
                <w:lang w:eastAsia="en-GB"/>
              </w:rPr>
            </w:pPr>
            <w:r>
              <w:rPr>
                <w:rFonts w:eastAsia="Times New Roman" w:cs="Arial"/>
                <w:b w:val="0"/>
                <w:szCs w:val="22"/>
                <w:lang w:eastAsia="en-GB"/>
              </w:rPr>
              <w:t>4</w:t>
            </w:r>
            <w:r w:rsidR="005F7F79" w:rsidRPr="00922BB0">
              <w:rPr>
                <w:rFonts w:eastAsia="Times New Roman" w:cs="Arial"/>
                <w:b w:val="0"/>
                <w:szCs w:val="22"/>
                <w:lang w:eastAsia="en-GB"/>
              </w:rPr>
              <w:t>.</w:t>
            </w:r>
            <w:r w:rsidR="00E174D7" w:rsidRPr="00922BB0">
              <w:rPr>
                <w:rFonts w:eastAsia="Times New Roman" w:cs="Arial"/>
                <w:b w:val="0"/>
                <w:szCs w:val="22"/>
                <w:lang w:eastAsia="en-GB"/>
              </w:rPr>
              <w:t>6</w:t>
            </w:r>
            <w:r w:rsidR="005F7F79" w:rsidRPr="00922BB0">
              <w:rPr>
                <w:rFonts w:eastAsia="Times New Roman" w:cs="Arial"/>
                <w:b w:val="0"/>
                <w:szCs w:val="22"/>
                <w:lang w:eastAsia="en-GB"/>
              </w:rPr>
              <w:t xml:space="preserve"> </w:t>
            </w:r>
            <w:r w:rsidR="007D4088" w:rsidRPr="00922BB0">
              <w:rPr>
                <w:rFonts w:eastAsia="Times New Roman" w:cs="Arial"/>
                <w:b w:val="0"/>
                <w:szCs w:val="22"/>
                <w:lang w:eastAsia="en-GB"/>
              </w:rPr>
              <w:t xml:space="preserve">Investigate new </w:t>
            </w:r>
            <w:r w:rsidR="00E174D7" w:rsidRPr="00922BB0">
              <w:rPr>
                <w:rFonts w:eastAsia="Times New Roman" w:cs="Arial"/>
                <w:b w:val="0"/>
                <w:szCs w:val="22"/>
                <w:lang w:eastAsia="en-GB"/>
              </w:rPr>
              <w:t>printed collateral options to</w:t>
            </w:r>
            <w:r w:rsidR="00E174D7">
              <w:rPr>
                <w:rFonts w:eastAsia="Times New Roman" w:cs="Arial"/>
                <w:szCs w:val="22"/>
                <w:lang w:eastAsia="en-GB"/>
              </w:rPr>
              <w:t xml:space="preserve"> deliver directly to ‘hard</w:t>
            </w:r>
            <w:r w:rsidR="00F36F27">
              <w:rPr>
                <w:rFonts w:eastAsia="Times New Roman" w:cs="Arial"/>
                <w:szCs w:val="22"/>
                <w:lang w:eastAsia="en-GB"/>
              </w:rPr>
              <w:t>–</w:t>
            </w:r>
            <w:r w:rsidR="00E174D7">
              <w:rPr>
                <w:rFonts w:eastAsia="Times New Roman" w:cs="Arial"/>
                <w:szCs w:val="22"/>
                <w:lang w:eastAsia="en-GB"/>
              </w:rPr>
              <w:t>to</w:t>
            </w:r>
            <w:r w:rsidR="00F36F27">
              <w:rPr>
                <w:rFonts w:eastAsia="Times New Roman" w:cs="Arial"/>
                <w:szCs w:val="22"/>
                <w:lang w:eastAsia="en-GB"/>
              </w:rPr>
              <w:t>-</w:t>
            </w:r>
            <w:r w:rsidR="00E174D7">
              <w:rPr>
                <w:rFonts w:eastAsia="Times New Roman" w:cs="Arial"/>
                <w:szCs w:val="22"/>
                <w:lang w:eastAsia="en-GB"/>
              </w:rPr>
              <w:t>reach groups’</w:t>
            </w:r>
            <w:r w:rsidR="002A3FDB">
              <w:rPr>
                <w:rFonts w:eastAsia="Times New Roman" w:cs="Arial"/>
                <w:szCs w:val="22"/>
                <w:lang w:eastAsia="en-GB"/>
              </w:rPr>
              <w:t xml:space="preserve"> </w:t>
            </w:r>
            <w:r w:rsidRPr="00F7633C">
              <w:rPr>
                <w:rFonts w:eastAsia="Times New Roman" w:cs="Arial"/>
                <w:szCs w:val="22"/>
                <w:lang w:eastAsia="en-GB"/>
              </w:rPr>
              <w:t>such as</w:t>
            </w:r>
            <w:r w:rsidR="002A3FDB" w:rsidRPr="00F7633C">
              <w:rPr>
                <w:rFonts w:eastAsia="Times New Roman" w:cs="Arial"/>
                <w:szCs w:val="22"/>
                <w:lang w:eastAsia="en-GB"/>
              </w:rPr>
              <w:t xml:space="preserve"> those who require alternative, accessible </w:t>
            </w:r>
            <w:r w:rsidRPr="00F7633C">
              <w:rPr>
                <w:rFonts w:eastAsia="Times New Roman" w:cs="Arial"/>
                <w:b w:val="0"/>
                <w:bCs w:val="0"/>
                <w:szCs w:val="22"/>
                <w:lang w:eastAsia="en-GB"/>
              </w:rPr>
              <w:t>formats.</w:t>
            </w:r>
          </w:p>
        </w:tc>
      </w:tr>
      <w:tr w:rsidR="00D12D60" w:rsidRPr="00CD285F" w14:paraId="6746527A" w14:textId="77777777" w:rsidTr="00154213">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nil"/>
              <w:right w:val="nil"/>
            </w:tcBorders>
            <w:shd w:val="clear" w:color="auto" w:fill="E7E6E6" w:themeFill="background2"/>
            <w:vAlign w:val="center"/>
          </w:tcPr>
          <w:p w14:paraId="1D3DCF4C" w14:textId="5981692A" w:rsidR="00D12D60" w:rsidRDefault="00D12D60" w:rsidP="00E326D4">
            <w:pPr>
              <w:spacing w:line="276" w:lineRule="auto"/>
              <w:rPr>
                <w:rFonts w:eastAsia="Times New Roman" w:cs="Arial"/>
                <w:b w:val="0"/>
                <w:szCs w:val="22"/>
                <w:lang w:eastAsia="en-GB"/>
              </w:rPr>
            </w:pPr>
            <w:r>
              <w:rPr>
                <w:rFonts w:eastAsia="Times New Roman" w:cs="Arial"/>
                <w:b w:val="0"/>
                <w:szCs w:val="22"/>
                <w:lang w:eastAsia="en-GB"/>
              </w:rPr>
              <w:t xml:space="preserve">4.7 Explore the reintroduction of a </w:t>
            </w:r>
            <w:r w:rsidRPr="00647E03">
              <w:rPr>
                <w:rFonts w:eastAsia="Times New Roman" w:cs="Arial"/>
                <w:bCs w:val="0"/>
                <w:szCs w:val="22"/>
                <w:lang w:eastAsia="en-GB"/>
              </w:rPr>
              <w:t>hard copy new residents pack</w:t>
            </w:r>
            <w:r>
              <w:rPr>
                <w:rFonts w:eastAsia="Times New Roman" w:cs="Arial"/>
                <w:b w:val="0"/>
                <w:szCs w:val="22"/>
                <w:lang w:eastAsia="en-GB"/>
              </w:rPr>
              <w:t xml:space="preserve"> that provides key information about Council services and facilities.  </w:t>
            </w:r>
            <w:r w:rsidR="00800422">
              <w:rPr>
                <w:rFonts w:eastAsia="Times New Roman" w:cs="Arial"/>
                <w:b w:val="0"/>
                <w:szCs w:val="22"/>
                <w:lang w:eastAsia="en-GB"/>
              </w:rPr>
              <w:t>Consider making</w:t>
            </w:r>
            <w:r>
              <w:rPr>
                <w:rFonts w:eastAsia="Times New Roman" w:cs="Arial"/>
                <w:b w:val="0"/>
                <w:szCs w:val="22"/>
                <w:lang w:eastAsia="en-GB"/>
              </w:rPr>
              <w:t xml:space="preserve"> widely available for all residents</w:t>
            </w:r>
            <w:r w:rsidR="00D44FDF">
              <w:rPr>
                <w:rFonts w:eastAsia="Times New Roman" w:cs="Arial"/>
                <w:b w:val="0"/>
                <w:szCs w:val="22"/>
                <w:lang w:eastAsia="en-GB"/>
              </w:rPr>
              <w:t xml:space="preserve"> and in other languages/accessible formats.</w:t>
            </w:r>
          </w:p>
        </w:tc>
      </w:tr>
      <w:tr w:rsidR="005F7F79" w:rsidRPr="00CD285F" w14:paraId="7678A430" w14:textId="77777777" w:rsidTr="00154213">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FFFFFF" w:themeColor="background1"/>
              <w:right w:val="nil"/>
            </w:tcBorders>
            <w:shd w:val="clear" w:color="auto" w:fill="767171" w:themeFill="background2" w:themeFillShade="80"/>
            <w:vAlign w:val="center"/>
          </w:tcPr>
          <w:p w14:paraId="6D00A2BB" w14:textId="77777777" w:rsidR="005F7F79" w:rsidRPr="00CD285F" w:rsidRDefault="005F7F79" w:rsidP="00E326D4">
            <w:pPr>
              <w:spacing w:line="276" w:lineRule="auto"/>
              <w:rPr>
                <w:rFonts w:eastAsia="Times New Roman" w:cs="Arial"/>
                <w:color w:val="FFFFFF" w:themeColor="background1"/>
                <w:szCs w:val="22"/>
                <w:lang w:eastAsia="en-GB"/>
              </w:rPr>
            </w:pPr>
            <w:r w:rsidRPr="00CD285F">
              <w:rPr>
                <w:rFonts w:eastAsia="Times New Roman" w:cs="Arial"/>
                <w:color w:val="FFFFFF" w:themeColor="background1"/>
                <w:szCs w:val="22"/>
                <w:lang w:eastAsia="en-GB"/>
              </w:rPr>
              <w:lastRenderedPageBreak/>
              <w:t>‘At place’ actions</w:t>
            </w:r>
          </w:p>
        </w:tc>
      </w:tr>
      <w:tr w:rsidR="005F7F79" w:rsidRPr="00CD285F" w14:paraId="11A09AEE" w14:textId="77777777" w:rsidTr="0015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346979"/>
              <w:right w:val="nil"/>
            </w:tcBorders>
            <w:vAlign w:val="center"/>
          </w:tcPr>
          <w:p w14:paraId="47B749FB" w14:textId="195B9CFD" w:rsidR="005F7F79" w:rsidRPr="00E174D7" w:rsidRDefault="00F7633C" w:rsidP="00E326D4">
            <w:pPr>
              <w:spacing w:line="276" w:lineRule="auto"/>
              <w:rPr>
                <w:rFonts w:eastAsia="Times New Roman" w:cs="Arial"/>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w:t>
            </w:r>
            <w:r w:rsidR="00D12D60">
              <w:rPr>
                <w:rFonts w:eastAsia="Times New Roman" w:cs="Arial"/>
                <w:b w:val="0"/>
                <w:bCs w:val="0"/>
                <w:szCs w:val="22"/>
                <w:lang w:eastAsia="en-GB"/>
              </w:rPr>
              <w:t>8</w:t>
            </w:r>
            <w:r w:rsidR="005F7F79">
              <w:rPr>
                <w:rFonts w:eastAsia="Times New Roman" w:cs="Arial"/>
                <w:b w:val="0"/>
                <w:bCs w:val="0"/>
                <w:szCs w:val="22"/>
                <w:lang w:eastAsia="en-GB"/>
              </w:rPr>
              <w:t xml:space="preserve"> </w:t>
            </w:r>
            <w:r w:rsidR="005F7F79" w:rsidRPr="00CD285F">
              <w:rPr>
                <w:rFonts w:eastAsia="Times New Roman" w:cs="Arial"/>
                <w:b w:val="0"/>
                <w:bCs w:val="0"/>
                <w:szCs w:val="22"/>
                <w:lang w:eastAsia="en-GB"/>
              </w:rPr>
              <w:t xml:space="preserve">Investigate </w:t>
            </w:r>
            <w:r w:rsidR="005F7F79" w:rsidRPr="00E174D7">
              <w:rPr>
                <w:rFonts w:eastAsia="Times New Roman" w:cs="Arial"/>
                <w:szCs w:val="22"/>
                <w:lang w:eastAsia="en-GB"/>
              </w:rPr>
              <w:t>expanding the range of 'at place'</w:t>
            </w:r>
            <w:r w:rsidR="002A3FDB">
              <w:rPr>
                <w:rFonts w:eastAsia="Times New Roman" w:cs="Arial"/>
                <w:szCs w:val="22"/>
                <w:lang w:eastAsia="en-GB"/>
              </w:rPr>
              <w:t xml:space="preserve"> and mobile</w:t>
            </w:r>
            <w:r w:rsidR="005F7F79" w:rsidRPr="00E174D7">
              <w:rPr>
                <w:rFonts w:eastAsia="Times New Roman" w:cs="Arial"/>
                <w:szCs w:val="22"/>
                <w:lang w:eastAsia="en-GB"/>
              </w:rPr>
              <w:t xml:space="preserve"> noticeboards</w:t>
            </w:r>
            <w:r w:rsidR="00E174D7">
              <w:rPr>
                <w:rFonts w:eastAsia="Times New Roman" w:cs="Arial"/>
                <w:b w:val="0"/>
                <w:bCs w:val="0"/>
                <w:szCs w:val="22"/>
                <w:lang w:eastAsia="en-GB"/>
              </w:rPr>
              <w:t xml:space="preserve"> (eg. Civic and </w:t>
            </w:r>
            <w:r w:rsidR="00F36F27">
              <w:rPr>
                <w:rFonts w:eastAsia="Times New Roman" w:cs="Arial"/>
                <w:b w:val="0"/>
                <w:bCs w:val="0"/>
                <w:szCs w:val="22"/>
                <w:lang w:eastAsia="en-GB"/>
              </w:rPr>
              <w:t>leisure c</w:t>
            </w:r>
            <w:r w:rsidR="00E174D7">
              <w:rPr>
                <w:rFonts w:eastAsia="Times New Roman" w:cs="Arial"/>
                <w:b w:val="0"/>
                <w:bCs w:val="0"/>
                <w:szCs w:val="22"/>
                <w:lang w:eastAsia="en-GB"/>
              </w:rPr>
              <w:t>entres/libraries</w:t>
            </w:r>
            <w:r w:rsidR="002A3FDB">
              <w:rPr>
                <w:rFonts w:eastAsia="Times New Roman" w:cs="Arial"/>
                <w:b w:val="0"/>
                <w:bCs w:val="0"/>
                <w:szCs w:val="22"/>
                <w:lang w:eastAsia="en-GB"/>
              </w:rPr>
              <w:t xml:space="preserve"> or roadside signs</w:t>
            </w:r>
            <w:r w:rsidR="00E174D7">
              <w:rPr>
                <w:rFonts w:eastAsia="Times New Roman" w:cs="Arial"/>
                <w:b w:val="0"/>
                <w:bCs w:val="0"/>
                <w:szCs w:val="22"/>
                <w:lang w:eastAsia="en-GB"/>
              </w:rPr>
              <w:t>) and include ways to measure their use, digitise them and run relevant expanded content.</w:t>
            </w:r>
          </w:p>
        </w:tc>
      </w:tr>
      <w:tr w:rsidR="005F7F79" w:rsidRPr="00CD285F" w14:paraId="7271AE23" w14:textId="77777777" w:rsidTr="00154213">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FFFFFF" w:themeColor="background1"/>
              <w:right w:val="nil"/>
            </w:tcBorders>
            <w:vAlign w:val="center"/>
          </w:tcPr>
          <w:p w14:paraId="10BB4F91" w14:textId="529111B6" w:rsidR="005F7F79" w:rsidRPr="00E174D7" w:rsidRDefault="00F7633C" w:rsidP="00E326D4">
            <w:pPr>
              <w:spacing w:line="276" w:lineRule="auto"/>
              <w:rPr>
                <w:rFonts w:eastAsia="Times New Roman" w:cs="Arial"/>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w:t>
            </w:r>
            <w:r w:rsidR="00D12D60">
              <w:rPr>
                <w:rFonts w:eastAsia="Times New Roman" w:cs="Arial"/>
                <w:b w:val="0"/>
                <w:bCs w:val="0"/>
                <w:szCs w:val="22"/>
                <w:lang w:eastAsia="en-GB"/>
              </w:rPr>
              <w:t>9</w:t>
            </w:r>
            <w:r w:rsidR="005F7F79">
              <w:rPr>
                <w:rFonts w:eastAsia="Times New Roman" w:cs="Arial"/>
                <w:b w:val="0"/>
                <w:bCs w:val="0"/>
                <w:szCs w:val="22"/>
                <w:lang w:eastAsia="en-GB"/>
              </w:rPr>
              <w:t xml:space="preserve"> </w:t>
            </w:r>
            <w:r w:rsidR="00E174D7">
              <w:rPr>
                <w:rFonts w:eastAsia="Times New Roman" w:cs="Arial"/>
                <w:b w:val="0"/>
                <w:bCs w:val="0"/>
                <w:szCs w:val="22"/>
                <w:lang w:eastAsia="en-GB"/>
              </w:rPr>
              <w:t xml:space="preserve">Investigate an </w:t>
            </w:r>
            <w:r w:rsidR="00E174D7">
              <w:rPr>
                <w:rFonts w:eastAsia="Times New Roman" w:cs="Arial"/>
                <w:szCs w:val="22"/>
                <w:lang w:eastAsia="en-GB"/>
              </w:rPr>
              <w:t>e</w:t>
            </w:r>
            <w:r w:rsidR="005F7F79" w:rsidRPr="0077029F">
              <w:rPr>
                <w:rFonts w:eastAsia="Times New Roman" w:cs="Arial"/>
                <w:szCs w:val="22"/>
                <w:lang w:eastAsia="en-GB"/>
              </w:rPr>
              <w:t>xpand</w:t>
            </w:r>
            <w:r w:rsidR="00E174D7">
              <w:rPr>
                <w:rFonts w:eastAsia="Times New Roman" w:cs="Arial"/>
                <w:szCs w:val="22"/>
                <w:lang w:eastAsia="en-GB"/>
              </w:rPr>
              <w:t>ed calendar of</w:t>
            </w:r>
            <w:r w:rsidR="005F7F79" w:rsidRPr="0077029F">
              <w:rPr>
                <w:rFonts w:eastAsia="Times New Roman" w:cs="Arial"/>
                <w:szCs w:val="22"/>
                <w:lang w:eastAsia="en-GB"/>
              </w:rPr>
              <w:t xml:space="preserve"> Council presence at key community events</w:t>
            </w:r>
            <w:r w:rsidR="005F7F79" w:rsidRPr="00CD285F">
              <w:rPr>
                <w:rFonts w:eastAsia="Times New Roman" w:cs="Arial"/>
                <w:b w:val="0"/>
                <w:bCs w:val="0"/>
                <w:szCs w:val="22"/>
                <w:lang w:eastAsia="en-GB"/>
              </w:rPr>
              <w:t xml:space="preserve"> and festivals</w:t>
            </w:r>
            <w:r w:rsidR="007F4455">
              <w:rPr>
                <w:rFonts w:eastAsia="Times New Roman" w:cs="Arial"/>
                <w:b w:val="0"/>
                <w:bCs w:val="0"/>
                <w:szCs w:val="22"/>
                <w:lang w:eastAsia="en-GB"/>
              </w:rPr>
              <w:t>.</w:t>
            </w:r>
          </w:p>
        </w:tc>
      </w:tr>
      <w:tr w:rsidR="005F7F79" w:rsidRPr="00CD285F" w14:paraId="3FD809C7" w14:textId="77777777" w:rsidTr="0015421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FFFFFF" w:themeColor="background1"/>
              <w:right w:val="nil"/>
            </w:tcBorders>
            <w:shd w:val="clear" w:color="auto" w:fill="767171" w:themeFill="background2" w:themeFillShade="80"/>
            <w:vAlign w:val="center"/>
          </w:tcPr>
          <w:p w14:paraId="0E3260B1" w14:textId="77777777" w:rsidR="005F7F79" w:rsidRPr="00CD285F" w:rsidRDefault="005F7F79" w:rsidP="00E326D4">
            <w:pPr>
              <w:spacing w:line="276" w:lineRule="auto"/>
              <w:rPr>
                <w:rFonts w:eastAsia="Times New Roman" w:cs="Arial"/>
                <w:color w:val="FFFFFF" w:themeColor="background1"/>
                <w:szCs w:val="22"/>
                <w:lang w:eastAsia="en-GB"/>
              </w:rPr>
            </w:pPr>
            <w:r w:rsidRPr="00CD285F">
              <w:rPr>
                <w:rFonts w:eastAsia="Times New Roman" w:cs="Arial"/>
                <w:color w:val="FFFFFF" w:themeColor="background1"/>
                <w:szCs w:val="22"/>
                <w:lang w:eastAsia="en-GB"/>
              </w:rPr>
              <w:t>Other actions</w:t>
            </w:r>
          </w:p>
        </w:tc>
      </w:tr>
      <w:tr w:rsidR="005F7F79" w:rsidRPr="00CD285F" w14:paraId="5D6F0D31" w14:textId="77777777" w:rsidTr="00154213">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FFFFF" w:themeColor="background1"/>
              <w:left w:val="nil"/>
              <w:bottom w:val="single" w:sz="4" w:space="0" w:color="346979"/>
              <w:right w:val="nil"/>
            </w:tcBorders>
            <w:vAlign w:val="center"/>
          </w:tcPr>
          <w:p w14:paraId="5DFBEF55" w14:textId="7EE46FC5" w:rsidR="005F7F79" w:rsidRPr="00CD285F" w:rsidRDefault="00F7633C" w:rsidP="00E326D4">
            <w:pPr>
              <w:spacing w:line="276" w:lineRule="auto"/>
              <w:rPr>
                <w:rFonts w:eastAsia="Times New Roman" w:cs="Arial"/>
                <w:b w:val="0"/>
                <w:bCs w:val="0"/>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w:t>
            </w:r>
            <w:r w:rsidR="00D12D60">
              <w:rPr>
                <w:rFonts w:eastAsia="Times New Roman" w:cs="Arial"/>
                <w:b w:val="0"/>
                <w:bCs w:val="0"/>
                <w:szCs w:val="22"/>
                <w:lang w:eastAsia="en-GB"/>
              </w:rPr>
              <w:t>10</w:t>
            </w:r>
            <w:r w:rsidR="005F7F79">
              <w:rPr>
                <w:rFonts w:eastAsia="Times New Roman" w:cs="Arial"/>
                <w:b w:val="0"/>
                <w:bCs w:val="0"/>
                <w:szCs w:val="22"/>
                <w:lang w:eastAsia="en-GB"/>
              </w:rPr>
              <w:t xml:space="preserve"> </w:t>
            </w:r>
            <w:r w:rsidR="002B2CBA">
              <w:rPr>
                <w:rFonts w:eastAsia="Times New Roman" w:cs="Arial"/>
                <w:b w:val="0"/>
                <w:bCs w:val="0"/>
                <w:szCs w:val="22"/>
                <w:lang w:eastAsia="en-GB"/>
              </w:rPr>
              <w:t>Audit and review the entire range of external</w:t>
            </w:r>
            <w:r w:rsidR="005F7F79" w:rsidRPr="009830C7">
              <w:rPr>
                <w:rFonts w:eastAsia="Times New Roman" w:cs="Arial"/>
                <w:szCs w:val="22"/>
                <w:lang w:eastAsia="en-GB"/>
              </w:rPr>
              <w:t xml:space="preserve"> channels within each division</w:t>
            </w:r>
            <w:r w:rsidR="002B2CBA" w:rsidRPr="00922BB0">
              <w:rPr>
                <w:rFonts w:eastAsia="Times New Roman" w:cs="Arial"/>
                <w:b w:val="0"/>
                <w:szCs w:val="22"/>
                <w:lang w:eastAsia="en-GB"/>
              </w:rPr>
              <w:t>, mapping the audience they</w:t>
            </w:r>
            <w:r w:rsidR="00922BB0" w:rsidRPr="00922BB0">
              <w:rPr>
                <w:rFonts w:eastAsia="Times New Roman" w:cs="Arial"/>
                <w:b w:val="0"/>
                <w:szCs w:val="22"/>
                <w:lang w:eastAsia="en-GB"/>
              </w:rPr>
              <w:t xml:space="preserve"> are</w:t>
            </w:r>
            <w:r w:rsidR="002B2CBA" w:rsidRPr="00922BB0">
              <w:rPr>
                <w:rFonts w:eastAsia="Times New Roman" w:cs="Arial"/>
                <w:b w:val="0"/>
                <w:szCs w:val="22"/>
                <w:lang w:eastAsia="en-GB"/>
              </w:rPr>
              <w:t xml:space="preserve"> reaching</w:t>
            </w:r>
            <w:r>
              <w:rPr>
                <w:rFonts w:eastAsia="Times New Roman" w:cs="Arial"/>
                <w:b w:val="0"/>
                <w:szCs w:val="22"/>
                <w:lang w:eastAsia="en-GB"/>
              </w:rPr>
              <w:t>, at various stages of their</w:t>
            </w:r>
            <w:r w:rsidR="00BD0137">
              <w:rPr>
                <w:rFonts w:eastAsia="Times New Roman" w:cs="Arial"/>
                <w:b w:val="0"/>
                <w:szCs w:val="22"/>
                <w:lang w:eastAsia="en-GB"/>
              </w:rPr>
              <w:t xml:space="preserve"> lives in Nillumbik,</w:t>
            </w:r>
            <w:r>
              <w:rPr>
                <w:rFonts w:eastAsia="Times New Roman" w:cs="Arial"/>
                <w:b w:val="0"/>
                <w:szCs w:val="22"/>
                <w:lang w:eastAsia="en-GB"/>
              </w:rPr>
              <w:t xml:space="preserve"> </w:t>
            </w:r>
            <w:r w:rsidR="002B2CBA" w:rsidRPr="00922BB0">
              <w:rPr>
                <w:rFonts w:eastAsia="Times New Roman" w:cs="Arial"/>
                <w:b w:val="0"/>
                <w:szCs w:val="22"/>
                <w:lang w:eastAsia="en-GB"/>
              </w:rPr>
              <w:t xml:space="preserve"> and understanding the content that could be</w:t>
            </w:r>
            <w:r w:rsidR="00BD0137">
              <w:rPr>
                <w:rFonts w:eastAsia="Times New Roman" w:cs="Arial"/>
                <w:b w:val="0"/>
                <w:szCs w:val="22"/>
                <w:lang w:eastAsia="en-GB"/>
              </w:rPr>
              <w:t xml:space="preserve"> created as a ‘package’, or content that can</w:t>
            </w:r>
            <w:r w:rsidR="002B2CBA" w:rsidRPr="00922BB0">
              <w:rPr>
                <w:rFonts w:eastAsia="Times New Roman" w:cs="Arial"/>
                <w:b w:val="0"/>
                <w:szCs w:val="22"/>
                <w:lang w:eastAsia="en-GB"/>
              </w:rPr>
              <w:t xml:space="preserve"> repurposed, shared or combined.</w:t>
            </w:r>
            <w:r w:rsidR="002B2CBA">
              <w:rPr>
                <w:rFonts w:eastAsia="Times New Roman" w:cs="Arial"/>
                <w:b w:val="0"/>
                <w:bCs w:val="0"/>
                <w:szCs w:val="22"/>
                <w:lang w:eastAsia="en-GB"/>
              </w:rPr>
              <w:t xml:space="preserve"> </w:t>
            </w:r>
          </w:p>
        </w:tc>
      </w:tr>
      <w:tr w:rsidR="005F7F79" w:rsidRPr="00CD285F" w14:paraId="239B6371" w14:textId="77777777" w:rsidTr="0015421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346979"/>
              <w:right w:val="nil"/>
            </w:tcBorders>
            <w:vAlign w:val="center"/>
          </w:tcPr>
          <w:p w14:paraId="62113102" w14:textId="7B91C233" w:rsidR="00992139" w:rsidRPr="00CD285F" w:rsidRDefault="00F7633C" w:rsidP="00E326D4">
            <w:pPr>
              <w:spacing w:line="276" w:lineRule="auto"/>
              <w:rPr>
                <w:rFonts w:eastAsia="Times New Roman" w:cs="Arial"/>
                <w:b w:val="0"/>
                <w:bCs w:val="0"/>
                <w:szCs w:val="22"/>
                <w:lang w:eastAsia="en-GB"/>
              </w:rPr>
            </w:pPr>
            <w:r>
              <w:rPr>
                <w:rFonts w:eastAsia="Times New Roman" w:cs="Arial"/>
                <w:b w:val="0"/>
                <w:bCs w:val="0"/>
                <w:szCs w:val="22"/>
                <w:lang w:eastAsia="en-GB"/>
              </w:rPr>
              <w:t>4</w:t>
            </w:r>
            <w:r w:rsidR="005F7F79">
              <w:rPr>
                <w:rFonts w:eastAsia="Times New Roman" w:cs="Arial"/>
                <w:b w:val="0"/>
                <w:bCs w:val="0"/>
                <w:szCs w:val="22"/>
                <w:lang w:eastAsia="en-GB"/>
              </w:rPr>
              <w:t>.1</w:t>
            </w:r>
            <w:r w:rsidR="00D12D60">
              <w:rPr>
                <w:rFonts w:eastAsia="Times New Roman" w:cs="Arial"/>
                <w:b w:val="0"/>
                <w:bCs w:val="0"/>
                <w:szCs w:val="22"/>
                <w:lang w:eastAsia="en-GB"/>
              </w:rPr>
              <w:t>1</w:t>
            </w:r>
            <w:r w:rsidR="005F7F79">
              <w:rPr>
                <w:rFonts w:eastAsia="Times New Roman" w:cs="Arial"/>
                <w:b w:val="0"/>
                <w:bCs w:val="0"/>
                <w:szCs w:val="22"/>
                <w:lang w:eastAsia="en-GB"/>
              </w:rPr>
              <w:t xml:space="preserve"> </w:t>
            </w:r>
            <w:r w:rsidR="00482C15">
              <w:rPr>
                <w:rFonts w:eastAsia="Times New Roman" w:cs="Arial"/>
                <w:b w:val="0"/>
                <w:bCs w:val="0"/>
                <w:szCs w:val="22"/>
                <w:lang w:eastAsia="en-GB"/>
              </w:rPr>
              <w:t xml:space="preserve">Apply </w:t>
            </w:r>
            <w:r w:rsidR="002B2CBA" w:rsidRPr="00FD25FE">
              <w:rPr>
                <w:rFonts w:eastAsia="Times New Roman" w:cs="Arial"/>
                <w:szCs w:val="22"/>
                <w:lang w:eastAsia="en-GB"/>
              </w:rPr>
              <w:t>a lens of equity and accessibility</w:t>
            </w:r>
            <w:r w:rsidR="002B2CBA">
              <w:rPr>
                <w:rFonts w:eastAsia="Times New Roman" w:cs="Arial"/>
                <w:b w:val="0"/>
                <w:bCs w:val="0"/>
                <w:szCs w:val="22"/>
                <w:lang w:eastAsia="en-GB"/>
              </w:rPr>
              <w:t xml:space="preserve"> (</w:t>
            </w:r>
            <w:r w:rsidR="00FD25FE">
              <w:rPr>
                <w:rFonts w:eastAsia="Times New Roman" w:cs="Arial"/>
                <w:b w:val="0"/>
                <w:bCs w:val="0"/>
                <w:szCs w:val="22"/>
                <w:lang w:eastAsia="en-GB"/>
              </w:rPr>
              <w:t>including language and ease of use)</w:t>
            </w:r>
            <w:r w:rsidR="00482C15">
              <w:rPr>
                <w:rFonts w:eastAsia="Times New Roman" w:cs="Arial"/>
                <w:b w:val="0"/>
                <w:bCs w:val="0"/>
                <w:szCs w:val="22"/>
                <w:lang w:eastAsia="en-GB"/>
              </w:rPr>
              <w:t xml:space="preserve"> </w:t>
            </w:r>
            <w:r w:rsidR="002B2CBA">
              <w:rPr>
                <w:rFonts w:eastAsia="Times New Roman" w:cs="Arial"/>
                <w:b w:val="0"/>
                <w:bCs w:val="0"/>
                <w:szCs w:val="22"/>
                <w:lang w:eastAsia="en-GB"/>
              </w:rPr>
              <w:t>to our key informative, strategic and consultation documents</w:t>
            </w:r>
            <w:r w:rsidR="00B0530F">
              <w:rPr>
                <w:rFonts w:eastAsia="Times New Roman" w:cs="Arial"/>
                <w:b w:val="0"/>
                <w:bCs w:val="0"/>
                <w:szCs w:val="22"/>
                <w:lang w:eastAsia="en-GB"/>
              </w:rPr>
              <w:t xml:space="preserve"> and methods, including hybrid </w:t>
            </w:r>
            <w:r w:rsidR="00D840D9">
              <w:rPr>
                <w:rFonts w:eastAsia="Times New Roman" w:cs="Arial"/>
                <w:b w:val="0"/>
                <w:bCs w:val="0"/>
                <w:szCs w:val="22"/>
                <w:lang w:eastAsia="en-GB"/>
              </w:rPr>
              <w:t>options for meetings</w:t>
            </w:r>
            <w:r w:rsidR="009558ED">
              <w:rPr>
                <w:rFonts w:eastAsia="Times New Roman" w:cs="Arial"/>
                <w:b w:val="0"/>
                <w:bCs w:val="0"/>
                <w:szCs w:val="22"/>
                <w:lang w:eastAsia="en-GB"/>
              </w:rPr>
              <w:t>.</w:t>
            </w:r>
          </w:p>
        </w:tc>
      </w:tr>
      <w:tr w:rsidR="001C66E9" w:rsidRPr="00CD285F" w14:paraId="573411DF" w14:textId="77777777" w:rsidTr="00154213">
        <w:trPr>
          <w:trHeight w:val="239"/>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346979"/>
              <w:left w:val="nil"/>
              <w:bottom w:val="single" w:sz="4" w:space="0" w:color="346979"/>
              <w:right w:val="nil"/>
            </w:tcBorders>
            <w:vAlign w:val="center"/>
          </w:tcPr>
          <w:p w14:paraId="0CB35798" w14:textId="018655E2" w:rsidR="001C66E9" w:rsidRPr="000C59A7" w:rsidRDefault="004D5335" w:rsidP="00E326D4">
            <w:pPr>
              <w:spacing w:line="276" w:lineRule="auto"/>
              <w:rPr>
                <w:rFonts w:eastAsia="Times New Roman" w:cs="Arial"/>
                <w:b w:val="0"/>
                <w:bCs w:val="0"/>
                <w:szCs w:val="22"/>
                <w:lang w:eastAsia="en-GB"/>
              </w:rPr>
            </w:pPr>
            <w:r w:rsidRPr="00937D1B">
              <w:rPr>
                <w:rFonts w:eastAsia="Times New Roman" w:cs="Arial"/>
                <w:szCs w:val="22"/>
                <w:lang w:eastAsia="en-GB"/>
              </w:rPr>
              <w:t xml:space="preserve">4.12 </w:t>
            </w:r>
            <w:r w:rsidRPr="00647E03">
              <w:rPr>
                <w:rFonts w:eastAsia="Times New Roman" w:cs="Arial"/>
                <w:b w:val="0"/>
                <w:bCs w:val="0"/>
                <w:szCs w:val="22"/>
                <w:lang w:eastAsia="en-GB"/>
              </w:rPr>
              <w:t>In line</w:t>
            </w:r>
            <w:r w:rsidR="001C66E9" w:rsidRPr="00647E03">
              <w:rPr>
                <w:rFonts w:eastAsia="Times New Roman" w:cs="Arial"/>
                <w:b w:val="0"/>
                <w:bCs w:val="0"/>
                <w:szCs w:val="22"/>
                <w:lang w:eastAsia="en-GB"/>
              </w:rPr>
              <w:t xml:space="preserve"> with</w:t>
            </w:r>
            <w:r w:rsidRPr="00647E03">
              <w:rPr>
                <w:rFonts w:eastAsia="Times New Roman" w:cs="Arial"/>
                <w:b w:val="0"/>
                <w:bCs w:val="0"/>
                <w:szCs w:val="22"/>
                <w:lang w:eastAsia="en-GB"/>
              </w:rPr>
              <w:t xml:space="preserve"> Council’s</w:t>
            </w:r>
            <w:r w:rsidR="001C66E9" w:rsidRPr="00647E03">
              <w:rPr>
                <w:rFonts w:eastAsia="Times New Roman" w:cs="Arial"/>
                <w:b w:val="0"/>
                <w:bCs w:val="0"/>
                <w:szCs w:val="22"/>
                <w:lang w:eastAsia="en-GB"/>
              </w:rPr>
              <w:t xml:space="preserve"> </w:t>
            </w:r>
            <w:r w:rsidRPr="00647E03">
              <w:rPr>
                <w:rFonts w:eastAsia="Times New Roman" w:cs="Arial"/>
                <w:b w:val="0"/>
                <w:bCs w:val="0"/>
                <w:szCs w:val="22"/>
                <w:lang w:eastAsia="en-GB"/>
              </w:rPr>
              <w:t xml:space="preserve">forthcoming </w:t>
            </w:r>
            <w:r w:rsidR="001C66E9" w:rsidRPr="00647E03">
              <w:rPr>
                <w:rFonts w:eastAsia="Times New Roman" w:cs="Arial"/>
                <w:b w:val="0"/>
                <w:bCs w:val="0"/>
                <w:szCs w:val="22"/>
                <w:lang w:eastAsia="en-GB"/>
              </w:rPr>
              <w:t>R</w:t>
            </w:r>
            <w:r w:rsidRPr="00647E03">
              <w:rPr>
                <w:rFonts w:eastAsia="Times New Roman" w:cs="Arial"/>
                <w:b w:val="0"/>
                <w:bCs w:val="0"/>
                <w:szCs w:val="22"/>
                <w:lang w:eastAsia="en-GB"/>
              </w:rPr>
              <w:t xml:space="preserve">econciliation </w:t>
            </w:r>
            <w:r w:rsidR="001C66E9" w:rsidRPr="00647E03">
              <w:rPr>
                <w:rFonts w:eastAsia="Times New Roman" w:cs="Arial"/>
                <w:b w:val="0"/>
                <w:bCs w:val="0"/>
                <w:szCs w:val="22"/>
                <w:lang w:eastAsia="en-GB"/>
              </w:rPr>
              <w:t>A</w:t>
            </w:r>
            <w:r w:rsidRPr="00647E03">
              <w:rPr>
                <w:rFonts w:eastAsia="Times New Roman" w:cs="Arial"/>
                <w:b w:val="0"/>
                <w:bCs w:val="0"/>
                <w:szCs w:val="22"/>
                <w:lang w:eastAsia="en-GB"/>
              </w:rPr>
              <w:t xml:space="preserve">ction </w:t>
            </w:r>
            <w:r w:rsidR="001C66E9" w:rsidRPr="00647E03">
              <w:rPr>
                <w:rFonts w:eastAsia="Times New Roman" w:cs="Arial"/>
                <w:b w:val="0"/>
                <w:bCs w:val="0"/>
                <w:szCs w:val="22"/>
                <w:lang w:eastAsia="en-GB"/>
              </w:rPr>
              <w:t>P</w:t>
            </w:r>
            <w:r w:rsidRPr="00647E03">
              <w:rPr>
                <w:rFonts w:eastAsia="Times New Roman" w:cs="Arial"/>
                <w:b w:val="0"/>
                <w:bCs w:val="0"/>
                <w:szCs w:val="22"/>
                <w:lang w:eastAsia="en-GB"/>
              </w:rPr>
              <w:t>lan</w:t>
            </w:r>
            <w:r w:rsidR="001C66E9" w:rsidRPr="00647E03">
              <w:rPr>
                <w:rFonts w:eastAsia="Times New Roman" w:cs="Arial"/>
                <w:b w:val="0"/>
                <w:bCs w:val="0"/>
                <w:szCs w:val="22"/>
                <w:lang w:eastAsia="en-GB"/>
              </w:rPr>
              <w:t xml:space="preserve">, examine ways to </w:t>
            </w:r>
            <w:r w:rsidRPr="00647E03">
              <w:rPr>
                <w:rFonts w:eastAsia="Times New Roman" w:cs="Arial"/>
                <w:b w:val="0"/>
                <w:bCs w:val="0"/>
                <w:szCs w:val="22"/>
                <w:lang w:eastAsia="en-GB"/>
              </w:rPr>
              <w:t>proactively</w:t>
            </w:r>
            <w:r w:rsidR="001C66E9" w:rsidRPr="00647E03">
              <w:rPr>
                <w:rFonts w:eastAsia="Times New Roman" w:cs="Arial"/>
                <w:b w:val="0"/>
                <w:bCs w:val="0"/>
                <w:szCs w:val="22"/>
                <w:lang w:eastAsia="en-GB"/>
              </w:rPr>
              <w:t xml:space="preserve"> engage </w:t>
            </w:r>
            <w:r w:rsidRPr="00647E03">
              <w:rPr>
                <w:rFonts w:eastAsia="Times New Roman" w:cs="Arial"/>
                <w:b w:val="0"/>
                <w:bCs w:val="0"/>
                <w:szCs w:val="22"/>
                <w:lang w:eastAsia="en-GB"/>
              </w:rPr>
              <w:t xml:space="preserve">and </w:t>
            </w:r>
            <w:r w:rsidRPr="00647E03">
              <w:rPr>
                <w:rFonts w:eastAsia="Times New Roman" w:cs="Arial"/>
                <w:szCs w:val="22"/>
                <w:lang w:eastAsia="en-GB"/>
              </w:rPr>
              <w:t xml:space="preserve">establish meaningful communication </w:t>
            </w:r>
            <w:r w:rsidR="001C66E9" w:rsidRPr="00647E03">
              <w:rPr>
                <w:rFonts w:eastAsia="Times New Roman" w:cs="Arial"/>
                <w:szCs w:val="22"/>
                <w:lang w:eastAsia="en-GB"/>
              </w:rPr>
              <w:t>with T</w:t>
            </w:r>
            <w:r w:rsidRPr="00647E03">
              <w:rPr>
                <w:rFonts w:eastAsia="Times New Roman" w:cs="Arial"/>
                <w:szCs w:val="22"/>
                <w:lang w:eastAsia="en-GB"/>
              </w:rPr>
              <w:t>raditional Owner</w:t>
            </w:r>
            <w:r w:rsidR="001C66E9" w:rsidRPr="00647E03">
              <w:rPr>
                <w:rFonts w:eastAsia="Times New Roman" w:cs="Arial"/>
                <w:szCs w:val="22"/>
                <w:lang w:eastAsia="en-GB"/>
              </w:rPr>
              <w:t xml:space="preserve"> groups</w:t>
            </w:r>
            <w:r w:rsidRPr="00647E03">
              <w:rPr>
                <w:rFonts w:eastAsia="Times New Roman" w:cs="Arial"/>
                <w:szCs w:val="22"/>
                <w:lang w:eastAsia="en-GB"/>
              </w:rPr>
              <w:t>.</w:t>
            </w:r>
          </w:p>
        </w:tc>
      </w:tr>
    </w:tbl>
    <w:p w14:paraId="1BB8FDA2" w14:textId="77777777" w:rsidR="00120887" w:rsidRDefault="00120887" w:rsidP="00253FAE">
      <w:pPr>
        <w:pStyle w:val="Heading4"/>
        <w:spacing w:before="320"/>
        <w:rPr>
          <w:rFonts w:eastAsia="Times New Roman"/>
          <w:lang w:eastAsia="en-GB"/>
        </w:rPr>
      </w:pPr>
      <w:r>
        <w:rPr>
          <w:lang w:eastAsia="en-GB"/>
        </w:rPr>
        <w:t>Measuring Our Success</w:t>
      </w:r>
    </w:p>
    <w:p w14:paraId="604A6D2A" w14:textId="77777777" w:rsidR="00120887" w:rsidRPr="00A70EC2" w:rsidRDefault="00120887" w:rsidP="00120887">
      <w:pPr>
        <w:pStyle w:val="Heading5"/>
        <w:rPr>
          <w:rFonts w:eastAsia="Times New Roman"/>
          <w:lang w:eastAsia="en-GB"/>
        </w:rPr>
      </w:pPr>
      <w:r w:rsidRPr="00A70EC2">
        <w:rPr>
          <w:rFonts w:eastAsia="Times New Roman"/>
          <w:lang w:eastAsia="en-GB"/>
        </w:rPr>
        <w:t>Social media</w:t>
      </w:r>
    </w:p>
    <w:p w14:paraId="224AC225" w14:textId="77777777" w:rsidR="00120887" w:rsidRPr="00D779FC" w:rsidRDefault="00120887" w:rsidP="00120887">
      <w:pPr>
        <w:rPr>
          <w:color w:val="auto"/>
          <w:lang w:eastAsia="en-GB"/>
        </w:rPr>
      </w:pPr>
      <w:r w:rsidRPr="00A70EC2">
        <w:rPr>
          <w:lang w:eastAsia="en-GB"/>
        </w:rPr>
        <w:t>W</w:t>
      </w:r>
      <w:r w:rsidRPr="00D779FC">
        <w:rPr>
          <w:color w:val="auto"/>
          <w:lang w:eastAsia="en-GB"/>
        </w:rPr>
        <w:t>e increase engagement across all platforms, but in particular:</w:t>
      </w:r>
    </w:p>
    <w:p w14:paraId="4A27D18F" w14:textId="3970222B" w:rsidR="00120887" w:rsidRPr="00D779FC" w:rsidRDefault="00120887" w:rsidP="00120887">
      <w:pPr>
        <w:pStyle w:val="ListParagraph"/>
        <w:rPr>
          <w:color w:val="auto"/>
          <w:sz w:val="32"/>
          <w:szCs w:val="32"/>
          <w:lang w:eastAsia="en-GB"/>
        </w:rPr>
      </w:pPr>
      <w:r w:rsidRPr="00D779FC">
        <w:rPr>
          <w:color w:val="auto"/>
          <w:lang w:eastAsia="en-GB"/>
        </w:rPr>
        <w:t>Increase Nillumbik Instagram, Facebook and LinkedIn followers.</w:t>
      </w:r>
    </w:p>
    <w:p w14:paraId="4D2F1DC6" w14:textId="77777777" w:rsidR="00120887" w:rsidRPr="00A70EC2" w:rsidRDefault="00120887" w:rsidP="00120887">
      <w:pPr>
        <w:pStyle w:val="Heading5"/>
        <w:rPr>
          <w:rFonts w:eastAsia="Times New Roman"/>
          <w:lang w:eastAsia="en-GB"/>
        </w:rPr>
      </w:pPr>
      <w:r w:rsidRPr="00D779FC">
        <w:rPr>
          <w:rFonts w:eastAsia="Times New Roman"/>
          <w:lang w:eastAsia="en-GB"/>
        </w:rPr>
        <w:t>Nillumb</w:t>
      </w:r>
      <w:r w:rsidRPr="00A70EC2">
        <w:rPr>
          <w:rFonts w:eastAsia="Times New Roman"/>
          <w:lang w:eastAsia="en-GB"/>
        </w:rPr>
        <w:t xml:space="preserve">ik </w:t>
      </w:r>
      <w:r>
        <w:rPr>
          <w:rFonts w:eastAsia="Times New Roman"/>
          <w:lang w:eastAsia="en-GB"/>
        </w:rPr>
        <w:t>eNews</w:t>
      </w:r>
      <w:r w:rsidRPr="00A70EC2">
        <w:rPr>
          <w:rFonts w:eastAsia="Times New Roman"/>
          <w:lang w:eastAsia="en-GB"/>
        </w:rPr>
        <w:t xml:space="preserve"> engagement</w:t>
      </w:r>
    </w:p>
    <w:p w14:paraId="0A0A1C9A" w14:textId="45B2DE6E" w:rsidR="00120887" w:rsidRDefault="00120887" w:rsidP="00120887">
      <w:pPr>
        <w:rPr>
          <w:lang w:eastAsia="en-GB"/>
        </w:rPr>
      </w:pPr>
      <w:r w:rsidRPr="00A70EC2">
        <w:rPr>
          <w:lang w:eastAsia="en-GB"/>
        </w:rPr>
        <w:t xml:space="preserve">We establish 10,000 subscribers to Nillumbik </w:t>
      </w:r>
      <w:r>
        <w:rPr>
          <w:lang w:eastAsia="en-GB"/>
        </w:rPr>
        <w:t>eNews</w:t>
      </w:r>
      <w:r w:rsidRPr="00A70EC2">
        <w:rPr>
          <w:lang w:eastAsia="en-GB"/>
        </w:rPr>
        <w:t xml:space="preserve"> by 2024</w:t>
      </w:r>
      <w:r>
        <w:rPr>
          <w:lang w:eastAsia="en-GB"/>
        </w:rPr>
        <w:t>.</w:t>
      </w:r>
    </w:p>
    <w:p w14:paraId="6820CA00" w14:textId="77777777" w:rsidR="00120887" w:rsidRPr="00A70EC2" w:rsidRDefault="00120887" w:rsidP="00120887">
      <w:pPr>
        <w:pStyle w:val="Heading5"/>
        <w:rPr>
          <w:rFonts w:eastAsia="Times New Roman"/>
          <w:lang w:eastAsia="en-GB"/>
        </w:rPr>
      </w:pPr>
      <w:r w:rsidRPr="00A70EC2">
        <w:rPr>
          <w:rFonts w:eastAsia="Times New Roman"/>
          <w:lang w:eastAsia="en-GB"/>
        </w:rPr>
        <w:t>Website engagement</w:t>
      </w:r>
    </w:p>
    <w:p w14:paraId="4CF2510B" w14:textId="77777777" w:rsidR="00120887" w:rsidRPr="00120887" w:rsidRDefault="00120887" w:rsidP="00120887">
      <w:pPr>
        <w:pStyle w:val="ListParagraph"/>
      </w:pPr>
      <w:r w:rsidRPr="00120887">
        <w:t xml:space="preserve">We increase Nillumbik website visitors </w:t>
      </w:r>
    </w:p>
    <w:p w14:paraId="071BF42F" w14:textId="77777777" w:rsidR="00120887" w:rsidRPr="00120887" w:rsidRDefault="00120887" w:rsidP="00120887">
      <w:pPr>
        <w:pStyle w:val="ListParagraph"/>
      </w:pPr>
      <w:r w:rsidRPr="00120887">
        <w:t xml:space="preserve">We increase satisfaction score of customer visits to website in Biannual Customer Experience Survey </w:t>
      </w:r>
    </w:p>
    <w:p w14:paraId="567352BD" w14:textId="3B30BE3C" w:rsidR="00120887" w:rsidRPr="00120887" w:rsidRDefault="00120887" w:rsidP="00120887">
      <w:pPr>
        <w:pStyle w:val="ListParagraph"/>
      </w:pPr>
      <w:r w:rsidRPr="00120887">
        <w:t>We increase the number of visits to our Participate</w:t>
      </w:r>
      <w:r w:rsidR="00647E03">
        <w:t xml:space="preserve"> Nillumbik</w:t>
      </w:r>
      <w:r w:rsidRPr="00120887">
        <w:t xml:space="preserve"> platform </w:t>
      </w:r>
    </w:p>
    <w:p w14:paraId="213A082F" w14:textId="54B81223" w:rsidR="00120887" w:rsidRPr="00120887" w:rsidRDefault="00120887" w:rsidP="00120887">
      <w:pPr>
        <w:pStyle w:val="ListParagraph"/>
      </w:pPr>
      <w:r w:rsidRPr="00120887">
        <w:t>We increase awareness of Participate</w:t>
      </w:r>
      <w:r w:rsidR="00647E03">
        <w:t xml:space="preserve"> Nillumbik</w:t>
      </w:r>
      <w:r w:rsidRPr="00120887">
        <w:t xml:space="preserve"> in our Annual Community Survey </w:t>
      </w:r>
    </w:p>
    <w:p w14:paraId="7A0BEBB0" w14:textId="265BF4BA" w:rsidR="00120887" w:rsidRDefault="00120887" w:rsidP="00120887">
      <w:pPr>
        <w:rPr>
          <w:lang w:eastAsia="en-GB"/>
        </w:rPr>
      </w:pPr>
      <w:r w:rsidRPr="00A70EC2">
        <w:rPr>
          <w:lang w:eastAsia="en-GB"/>
        </w:rPr>
        <w:lastRenderedPageBreak/>
        <w:t>Our website meets accessibility standards by end 2023</w:t>
      </w:r>
      <w:r>
        <w:rPr>
          <w:lang w:eastAsia="en-GB"/>
        </w:rPr>
        <w:t>.</w:t>
      </w:r>
    </w:p>
    <w:p w14:paraId="6D90AAEA" w14:textId="77777777" w:rsidR="00120887" w:rsidRPr="00A70EC2" w:rsidRDefault="00120887" w:rsidP="00120887">
      <w:pPr>
        <w:pStyle w:val="Heading5"/>
        <w:rPr>
          <w:rFonts w:eastAsia="Times New Roman"/>
          <w:lang w:eastAsia="en-GB"/>
        </w:rPr>
      </w:pPr>
      <w:r w:rsidRPr="00A70EC2">
        <w:rPr>
          <w:rFonts w:eastAsia="Times New Roman"/>
          <w:lang w:eastAsia="en-GB"/>
        </w:rPr>
        <w:t>Internal to Council</w:t>
      </w:r>
    </w:p>
    <w:p w14:paraId="61F9D60E" w14:textId="77777777" w:rsidR="00120887" w:rsidRPr="00120887" w:rsidRDefault="00120887" w:rsidP="00120887">
      <w:pPr>
        <w:pStyle w:val="ListParagraph"/>
      </w:pPr>
      <w:r w:rsidRPr="00A70EC2">
        <w:rPr>
          <w:lang w:eastAsia="en-GB"/>
        </w:rPr>
        <w:t>Our annual review of cha</w:t>
      </w:r>
      <w:r w:rsidRPr="00120887">
        <w:t>nnels (across Council) show a rise in engagement</w:t>
      </w:r>
    </w:p>
    <w:p w14:paraId="4895CB73" w14:textId="77777777" w:rsidR="00120887" w:rsidRPr="00A70EC2" w:rsidRDefault="00120887" w:rsidP="00120887">
      <w:pPr>
        <w:pStyle w:val="ListParagraph"/>
        <w:rPr>
          <w:lang w:eastAsia="en-GB"/>
        </w:rPr>
      </w:pPr>
      <w:r w:rsidRPr="00120887">
        <w:t>We repurpose at least fo</w:t>
      </w:r>
      <w:r>
        <w:rPr>
          <w:lang w:eastAsia="en-GB"/>
        </w:rPr>
        <w:t>ur</w:t>
      </w:r>
      <w:r w:rsidRPr="00A70EC2">
        <w:rPr>
          <w:lang w:eastAsia="en-GB"/>
        </w:rPr>
        <w:t xml:space="preserve"> news stories into different channels per month</w:t>
      </w:r>
      <w:r>
        <w:rPr>
          <w:lang w:eastAsia="en-GB"/>
        </w:rPr>
        <w:t>.</w:t>
      </w:r>
    </w:p>
    <w:p w14:paraId="15CD711E" w14:textId="77777777" w:rsidR="00120887" w:rsidRPr="00A70EC2" w:rsidRDefault="00120887" w:rsidP="00120887">
      <w:pPr>
        <w:pStyle w:val="Heading5"/>
        <w:rPr>
          <w:rFonts w:eastAsia="Times New Roman"/>
          <w:lang w:eastAsia="en-GB"/>
        </w:rPr>
      </w:pPr>
      <w:r w:rsidRPr="00A70EC2">
        <w:rPr>
          <w:rFonts w:eastAsia="Times New Roman"/>
          <w:lang w:eastAsia="en-GB"/>
        </w:rPr>
        <w:t>Physical channel engagement</w:t>
      </w:r>
    </w:p>
    <w:p w14:paraId="057955EE" w14:textId="77777777" w:rsidR="00120887" w:rsidRPr="00253FAE" w:rsidRDefault="00120887" w:rsidP="00253FAE">
      <w:pPr>
        <w:pStyle w:val="ListParagraph"/>
      </w:pPr>
      <w:r w:rsidRPr="00A70EC2">
        <w:rPr>
          <w:lang w:eastAsia="en-GB"/>
        </w:rPr>
        <w:t>T</w:t>
      </w:r>
      <w:r w:rsidRPr="00253FAE">
        <w:t>he Nillumbik News surveys get a 30 per cent response rate</w:t>
      </w:r>
    </w:p>
    <w:p w14:paraId="1AE2509F" w14:textId="77777777" w:rsidR="00120887" w:rsidRPr="00253FAE" w:rsidRDefault="00120887" w:rsidP="00253FAE">
      <w:pPr>
        <w:pStyle w:val="ListParagraph"/>
      </w:pPr>
      <w:r w:rsidRPr="00253FAE">
        <w:t>We maintain Nillumbik News readership score at greater than 50 per cent in our Annual Community Survey</w:t>
      </w:r>
    </w:p>
    <w:p w14:paraId="773BB056" w14:textId="77777777" w:rsidR="00120887" w:rsidRPr="00253FAE" w:rsidRDefault="00120887" w:rsidP="00253FAE">
      <w:pPr>
        <w:pStyle w:val="ListParagraph"/>
      </w:pPr>
      <w:r w:rsidRPr="00253FAE">
        <w:t>We establish a 12-month event engagement calendar</w:t>
      </w:r>
    </w:p>
    <w:p w14:paraId="47E8C582" w14:textId="77777777" w:rsidR="00120887" w:rsidRPr="00253FAE" w:rsidRDefault="00120887" w:rsidP="00253FAE">
      <w:pPr>
        <w:pStyle w:val="ListParagraph"/>
      </w:pPr>
      <w:r w:rsidRPr="00253FAE">
        <w:t>QR codes on physical notice boards confirm usage rates.</w:t>
      </w:r>
    </w:p>
    <w:p w14:paraId="3149E0A8" w14:textId="77777777" w:rsidR="00120887" w:rsidRPr="00120887" w:rsidRDefault="00120887" w:rsidP="00120887">
      <w:pPr>
        <w:rPr>
          <w:color w:val="2F5496" w:themeColor="accent1" w:themeShade="BF"/>
          <w:sz w:val="32"/>
          <w:szCs w:val="32"/>
          <w:lang w:eastAsia="en-GB"/>
        </w:rPr>
        <w:sectPr w:rsidR="00120887" w:rsidRPr="00120887" w:rsidSect="006E0767">
          <w:pgSz w:w="11900" w:h="16840"/>
          <w:pgMar w:top="720" w:right="720" w:bottom="851" w:left="720" w:header="708" w:footer="232" w:gutter="0"/>
          <w:cols w:space="708"/>
          <w:docGrid w:linePitch="360"/>
        </w:sectPr>
      </w:pPr>
    </w:p>
    <w:p w14:paraId="6678307E" w14:textId="755B27D7" w:rsidR="008B3227" w:rsidRPr="00CD285F" w:rsidRDefault="008B3227" w:rsidP="00D779FC">
      <w:pPr>
        <w:pStyle w:val="Heading2"/>
        <w:rPr>
          <w:lang w:eastAsia="en-GB"/>
        </w:rPr>
      </w:pPr>
      <w:bookmarkStart w:id="34" w:name="_Toc108098132"/>
      <w:r>
        <w:rPr>
          <w:lang w:eastAsia="en-GB"/>
        </w:rPr>
        <w:lastRenderedPageBreak/>
        <w:t xml:space="preserve">Appendix </w:t>
      </w:r>
      <w:r w:rsidR="00FC34CB">
        <w:rPr>
          <w:lang w:eastAsia="en-GB"/>
        </w:rPr>
        <w:t>Two</w:t>
      </w:r>
      <w:r>
        <w:rPr>
          <w:lang w:eastAsia="en-GB"/>
        </w:rPr>
        <w:t xml:space="preserve"> - </w:t>
      </w:r>
      <w:r w:rsidRPr="00CD285F">
        <w:rPr>
          <w:lang w:eastAsia="en-GB"/>
        </w:rPr>
        <w:t>How</w:t>
      </w:r>
      <w:r w:rsidR="00602F40">
        <w:rPr>
          <w:lang w:eastAsia="en-GB"/>
        </w:rPr>
        <w:t xml:space="preserve"> </w:t>
      </w:r>
      <w:r w:rsidRPr="00CD285F">
        <w:rPr>
          <w:lang w:eastAsia="en-GB"/>
        </w:rPr>
        <w:t>we</w:t>
      </w:r>
      <w:r>
        <w:rPr>
          <w:lang w:eastAsia="en-GB"/>
        </w:rPr>
        <w:t xml:space="preserve"> currently</w:t>
      </w:r>
      <w:r w:rsidRPr="00CD285F">
        <w:rPr>
          <w:lang w:eastAsia="en-GB"/>
        </w:rPr>
        <w:t xml:space="preserve"> communicate</w:t>
      </w:r>
      <w:bookmarkEnd w:id="34"/>
    </w:p>
    <w:p w14:paraId="2BE95234" w14:textId="64FB79D6" w:rsidR="008B3227" w:rsidRDefault="008B3227" w:rsidP="006F7947">
      <w:pPr>
        <w:spacing w:after="360"/>
      </w:pPr>
      <w:r w:rsidRPr="00181820">
        <w:t>We use a number of channels to communicate and engage.</w:t>
      </w:r>
    </w:p>
    <w:p w14:paraId="1E7DF62A" w14:textId="74232F3C" w:rsidR="008F3F80" w:rsidRDefault="008F3F80" w:rsidP="008F3F80">
      <w:pPr>
        <w:pStyle w:val="Heading4"/>
      </w:pPr>
      <w:r>
        <w:t>Digital and Social</w:t>
      </w:r>
    </w:p>
    <w:p w14:paraId="466F9A27" w14:textId="6AED3561" w:rsidR="008F3F80" w:rsidRPr="00E4686D" w:rsidRDefault="008F3F80" w:rsidP="00E64DCE">
      <w:pPr>
        <w:pStyle w:val="ListParagraph"/>
        <w:ind w:left="426"/>
        <w:rPr>
          <w:lang w:eastAsia="en-GB"/>
        </w:rPr>
      </w:pPr>
      <w:r w:rsidRPr="00E4686D">
        <w:rPr>
          <w:lang w:eastAsia="en-GB"/>
        </w:rPr>
        <w:t xml:space="preserve">Participate Nillumbik </w:t>
      </w:r>
      <w:r w:rsidR="00647E03">
        <w:rPr>
          <w:lang w:eastAsia="en-GB"/>
        </w:rPr>
        <w:t>engagement platform</w:t>
      </w:r>
      <w:r w:rsidRPr="00E4686D">
        <w:rPr>
          <w:lang w:eastAsia="en-GB"/>
        </w:rPr>
        <w:t>, participate.nillumbik.vic.gov.au</w:t>
      </w:r>
    </w:p>
    <w:p w14:paraId="4279B5D7" w14:textId="77777777" w:rsidR="008F3F80" w:rsidRPr="00BC3550" w:rsidRDefault="008F3F80" w:rsidP="00E64DCE">
      <w:pPr>
        <w:pStyle w:val="ListParagraph"/>
        <w:ind w:left="426"/>
        <w:rPr>
          <w:lang w:eastAsia="en-GB"/>
        </w:rPr>
      </w:pPr>
      <w:r w:rsidRPr="00BC3550">
        <w:rPr>
          <w:lang w:eastAsia="en-GB"/>
        </w:rPr>
        <w:t>Nillumbik Shire Council website, nillumbik.vic.gov.au</w:t>
      </w:r>
    </w:p>
    <w:p w14:paraId="5241D39E" w14:textId="77777777" w:rsidR="008F3F80" w:rsidRPr="0084327B" w:rsidRDefault="008F3F80" w:rsidP="00C57780">
      <w:pPr>
        <w:pStyle w:val="ListParagraph"/>
        <w:numPr>
          <w:ilvl w:val="1"/>
          <w:numId w:val="1"/>
        </w:numPr>
        <w:ind w:left="709"/>
        <w:rPr>
          <w:lang w:eastAsia="en-GB"/>
        </w:rPr>
      </w:pPr>
      <w:r w:rsidRPr="0084327B">
        <w:rPr>
          <w:lang w:eastAsia="en-GB"/>
        </w:rPr>
        <w:t xml:space="preserve">Nillumbik Youth </w:t>
      </w:r>
    </w:p>
    <w:p w14:paraId="42603E6C" w14:textId="77777777" w:rsidR="008F3F80" w:rsidRPr="0084327B" w:rsidRDefault="008F3F80" w:rsidP="00C57780">
      <w:pPr>
        <w:pStyle w:val="ListParagraph"/>
        <w:numPr>
          <w:ilvl w:val="1"/>
          <w:numId w:val="1"/>
        </w:numPr>
        <w:ind w:left="709"/>
        <w:rPr>
          <w:lang w:eastAsia="en-GB"/>
        </w:rPr>
      </w:pPr>
      <w:r w:rsidRPr="0084327B">
        <w:rPr>
          <w:lang w:eastAsia="en-GB"/>
        </w:rPr>
        <w:t>Living &amp; Learning Nillumbik</w:t>
      </w:r>
    </w:p>
    <w:p w14:paraId="01478FE7" w14:textId="77777777" w:rsidR="008F3F80" w:rsidRPr="0084327B" w:rsidRDefault="008F3F80" w:rsidP="00C57780">
      <w:pPr>
        <w:pStyle w:val="ListParagraph"/>
        <w:numPr>
          <w:ilvl w:val="1"/>
          <w:numId w:val="1"/>
        </w:numPr>
        <w:ind w:left="709"/>
        <w:rPr>
          <w:lang w:eastAsia="en-GB"/>
        </w:rPr>
      </w:pPr>
      <w:r w:rsidRPr="0084327B">
        <w:rPr>
          <w:lang w:eastAsia="en-GB"/>
        </w:rPr>
        <w:t>Edendale Community Environment Farm</w:t>
      </w:r>
    </w:p>
    <w:p w14:paraId="60347FFE" w14:textId="77777777" w:rsidR="008F3F80" w:rsidRDefault="008F3F80" w:rsidP="00E64DCE">
      <w:pPr>
        <w:pStyle w:val="ListParagraph"/>
        <w:ind w:left="426"/>
        <w:rPr>
          <w:lang w:eastAsia="en-GB"/>
        </w:rPr>
      </w:pPr>
      <w:r w:rsidRPr="0084327B">
        <w:rPr>
          <w:lang w:eastAsia="en-GB"/>
        </w:rPr>
        <w:t>Social media</w:t>
      </w:r>
    </w:p>
    <w:p w14:paraId="394A5CB4" w14:textId="7D29D513" w:rsidR="008F3F80" w:rsidRPr="007F4455" w:rsidRDefault="008F3F80" w:rsidP="00C57780">
      <w:pPr>
        <w:pStyle w:val="ListParagraph"/>
        <w:numPr>
          <w:ilvl w:val="1"/>
          <w:numId w:val="1"/>
        </w:numPr>
        <w:ind w:left="709"/>
        <w:rPr>
          <w:lang w:eastAsia="en-GB"/>
        </w:rPr>
      </w:pPr>
      <w:r w:rsidRPr="0084327B">
        <w:rPr>
          <w:lang w:eastAsia="en-GB"/>
        </w:rPr>
        <w:t>Instagram</w:t>
      </w:r>
      <w:r>
        <w:rPr>
          <w:lang w:eastAsia="en-GB"/>
        </w:rPr>
        <w:t xml:space="preserve"> and </w:t>
      </w:r>
      <w:r w:rsidRPr="007F4455">
        <w:rPr>
          <w:lang w:eastAsia="en-GB"/>
        </w:rPr>
        <w:t>Facebook (plus Family &amp; Children’s Services, Nillumbik Arts, Hurstbridge Hub, Edendale, Visit Nillumbik, Nillumbik Youth, Living &amp; Learning</w:t>
      </w:r>
      <w:r w:rsidR="00AA70A7">
        <w:rPr>
          <w:lang w:eastAsia="en-GB"/>
        </w:rPr>
        <w:t xml:space="preserve"> Nillumbik</w:t>
      </w:r>
      <w:r w:rsidRPr="007F4455">
        <w:rPr>
          <w:lang w:eastAsia="en-GB"/>
        </w:rPr>
        <w:t>)</w:t>
      </w:r>
    </w:p>
    <w:p w14:paraId="74D33F6A" w14:textId="77777777" w:rsidR="008F3F80" w:rsidRPr="0084327B" w:rsidRDefault="008F3F80" w:rsidP="00C57780">
      <w:pPr>
        <w:pStyle w:val="ListParagraph"/>
        <w:numPr>
          <w:ilvl w:val="1"/>
          <w:numId w:val="1"/>
        </w:numPr>
        <w:ind w:left="709"/>
        <w:rPr>
          <w:lang w:eastAsia="en-GB"/>
        </w:rPr>
      </w:pPr>
      <w:r w:rsidRPr="0084327B">
        <w:rPr>
          <w:lang w:eastAsia="en-GB"/>
        </w:rPr>
        <w:t>Twitter</w:t>
      </w:r>
    </w:p>
    <w:p w14:paraId="6734BBBE" w14:textId="77777777" w:rsidR="008F3F80" w:rsidRPr="0084327B" w:rsidRDefault="008F3F80" w:rsidP="00C57780">
      <w:pPr>
        <w:pStyle w:val="ListParagraph"/>
        <w:numPr>
          <w:ilvl w:val="1"/>
          <w:numId w:val="1"/>
        </w:numPr>
        <w:ind w:left="709"/>
        <w:rPr>
          <w:lang w:eastAsia="en-GB"/>
        </w:rPr>
      </w:pPr>
      <w:r w:rsidRPr="0084327B">
        <w:rPr>
          <w:lang w:eastAsia="en-GB"/>
        </w:rPr>
        <w:t>YouTube</w:t>
      </w:r>
    </w:p>
    <w:p w14:paraId="6D135A23" w14:textId="2093034E" w:rsidR="008F3F80" w:rsidRDefault="008F3F80" w:rsidP="00C57780">
      <w:pPr>
        <w:pStyle w:val="ListParagraph"/>
        <w:numPr>
          <w:ilvl w:val="1"/>
          <w:numId w:val="1"/>
        </w:numPr>
        <w:spacing w:after="360"/>
        <w:ind w:left="709" w:hanging="357"/>
        <w:rPr>
          <w:lang w:eastAsia="en-GB"/>
        </w:rPr>
      </w:pPr>
      <w:r w:rsidRPr="0084327B">
        <w:rPr>
          <w:lang w:eastAsia="en-GB"/>
        </w:rPr>
        <w:t>LinkedIn</w:t>
      </w:r>
    </w:p>
    <w:p w14:paraId="38736693" w14:textId="4963305C" w:rsidR="00B16850" w:rsidRDefault="00B16850" w:rsidP="00B16850">
      <w:pPr>
        <w:pStyle w:val="Heading4"/>
      </w:pPr>
      <w:r>
        <w:t>Publications</w:t>
      </w:r>
    </w:p>
    <w:p w14:paraId="5E6DA0DF" w14:textId="77777777" w:rsidR="00B16850" w:rsidRPr="0084327B" w:rsidRDefault="00B16850" w:rsidP="00E64DCE">
      <w:pPr>
        <w:pStyle w:val="ListParagraph"/>
        <w:ind w:left="426"/>
        <w:rPr>
          <w:lang w:eastAsia="en-GB"/>
        </w:rPr>
      </w:pPr>
      <w:r w:rsidRPr="0084327B">
        <w:rPr>
          <w:lang w:eastAsia="en-GB"/>
        </w:rPr>
        <w:t>Nillumbik News (our quarterly magazine direct to residents)</w:t>
      </w:r>
    </w:p>
    <w:p w14:paraId="2EC17F9A" w14:textId="77777777" w:rsidR="00B16850" w:rsidRPr="0084327B" w:rsidRDefault="00B16850" w:rsidP="00E64DCE">
      <w:pPr>
        <w:pStyle w:val="ListParagraph"/>
        <w:ind w:left="426"/>
        <w:rPr>
          <w:lang w:eastAsia="en-GB"/>
        </w:rPr>
      </w:pPr>
      <w:r w:rsidRPr="0084327B">
        <w:rPr>
          <w:lang w:eastAsia="en-GB"/>
        </w:rPr>
        <w:t>E</w:t>
      </w:r>
      <w:r>
        <w:rPr>
          <w:lang w:eastAsia="en-GB"/>
        </w:rPr>
        <w:t>-</w:t>
      </w:r>
      <w:r w:rsidRPr="0084327B">
        <w:rPr>
          <w:lang w:eastAsia="en-GB"/>
        </w:rPr>
        <w:t>Newsletters</w:t>
      </w:r>
    </w:p>
    <w:p w14:paraId="504902B2" w14:textId="77777777" w:rsidR="00B16850" w:rsidRPr="0084327B" w:rsidRDefault="00B16850" w:rsidP="00C57780">
      <w:pPr>
        <w:pStyle w:val="ListParagraph"/>
        <w:numPr>
          <w:ilvl w:val="1"/>
          <w:numId w:val="1"/>
        </w:numPr>
        <w:ind w:left="709"/>
        <w:rPr>
          <w:lang w:eastAsia="en-GB"/>
        </w:rPr>
      </w:pPr>
      <w:r w:rsidRPr="0084327B">
        <w:rPr>
          <w:lang w:eastAsia="en-GB"/>
        </w:rPr>
        <w:t>Nillumbik E-news (monthly)</w:t>
      </w:r>
    </w:p>
    <w:p w14:paraId="1BF95902" w14:textId="77777777" w:rsidR="00B16850" w:rsidRPr="0084327B" w:rsidRDefault="00B16850" w:rsidP="00C57780">
      <w:pPr>
        <w:pStyle w:val="ListParagraph"/>
        <w:numPr>
          <w:ilvl w:val="1"/>
          <w:numId w:val="1"/>
        </w:numPr>
        <w:ind w:left="709"/>
        <w:rPr>
          <w:lang w:eastAsia="en-GB"/>
        </w:rPr>
      </w:pPr>
      <w:r w:rsidRPr="0084327B">
        <w:rPr>
          <w:lang w:eastAsia="en-GB"/>
        </w:rPr>
        <w:t>Nillumbik Arts News</w:t>
      </w:r>
      <w:r w:rsidRPr="0084327B">
        <w:rPr>
          <w:lang w:eastAsia="en-GB"/>
        </w:rPr>
        <w:tab/>
        <w:t>(monthly)</w:t>
      </w:r>
    </w:p>
    <w:p w14:paraId="47D85C3F" w14:textId="77777777" w:rsidR="00B16850" w:rsidRPr="0084327B" w:rsidRDefault="00B16850" w:rsidP="00C57780">
      <w:pPr>
        <w:pStyle w:val="ListParagraph"/>
        <w:numPr>
          <w:ilvl w:val="1"/>
          <w:numId w:val="1"/>
        </w:numPr>
        <w:ind w:left="709"/>
        <w:rPr>
          <w:lang w:eastAsia="en-GB"/>
        </w:rPr>
      </w:pPr>
      <w:r w:rsidRPr="0084327B">
        <w:rPr>
          <w:lang w:eastAsia="en-GB"/>
        </w:rPr>
        <w:t>Ageing Well in Nillumbik (quarterly)</w:t>
      </w:r>
    </w:p>
    <w:p w14:paraId="5257B168" w14:textId="77777777" w:rsidR="00B16850" w:rsidRPr="0084327B" w:rsidRDefault="00B16850" w:rsidP="00C57780">
      <w:pPr>
        <w:pStyle w:val="ListParagraph"/>
        <w:numPr>
          <w:ilvl w:val="1"/>
          <w:numId w:val="1"/>
        </w:numPr>
        <w:ind w:left="709"/>
        <w:rPr>
          <w:lang w:eastAsia="en-GB"/>
        </w:rPr>
      </w:pPr>
      <w:r w:rsidRPr="0084327B">
        <w:rPr>
          <w:lang w:eastAsia="en-GB"/>
        </w:rPr>
        <w:t>Business in Nillumbik (fortnightly)</w:t>
      </w:r>
    </w:p>
    <w:p w14:paraId="093DB86E" w14:textId="77777777" w:rsidR="00B16850" w:rsidRPr="0084327B" w:rsidRDefault="00B16850" w:rsidP="00C57780">
      <w:pPr>
        <w:pStyle w:val="ListParagraph"/>
        <w:numPr>
          <w:ilvl w:val="1"/>
          <w:numId w:val="1"/>
        </w:numPr>
        <w:ind w:left="709"/>
        <w:rPr>
          <w:lang w:eastAsia="en-GB"/>
        </w:rPr>
      </w:pPr>
      <w:r w:rsidRPr="0084327B">
        <w:rPr>
          <w:lang w:eastAsia="en-GB"/>
        </w:rPr>
        <w:t>Disability Inclusion Network</w:t>
      </w:r>
      <w:r w:rsidRPr="0084327B">
        <w:rPr>
          <w:lang w:eastAsia="en-GB"/>
        </w:rPr>
        <w:tab/>
        <w:t xml:space="preserve"> (monthly)</w:t>
      </w:r>
    </w:p>
    <w:p w14:paraId="1FD8F8AE" w14:textId="77777777" w:rsidR="00B16850" w:rsidRDefault="00B16850" w:rsidP="00C57780">
      <w:pPr>
        <w:pStyle w:val="ListParagraph"/>
        <w:numPr>
          <w:ilvl w:val="1"/>
          <w:numId w:val="1"/>
        </w:numPr>
        <w:ind w:left="709"/>
        <w:rPr>
          <w:lang w:eastAsia="en-GB"/>
        </w:rPr>
      </w:pPr>
      <w:r w:rsidRPr="0084327B">
        <w:rPr>
          <w:lang w:eastAsia="en-GB"/>
        </w:rPr>
        <w:t>Environmental News (monthly)</w:t>
      </w:r>
    </w:p>
    <w:p w14:paraId="61C8DED6" w14:textId="77777777" w:rsidR="00B16850" w:rsidRPr="0084327B" w:rsidRDefault="00B16850" w:rsidP="00C57780">
      <w:pPr>
        <w:pStyle w:val="ListParagraph"/>
        <w:numPr>
          <w:ilvl w:val="1"/>
          <w:numId w:val="1"/>
        </w:numPr>
        <w:ind w:left="709"/>
        <w:rPr>
          <w:lang w:eastAsia="en-GB"/>
        </w:rPr>
      </w:pPr>
      <w:r>
        <w:rPr>
          <w:lang w:eastAsia="en-GB"/>
        </w:rPr>
        <w:t>Edendale News (Quarterly)</w:t>
      </w:r>
    </w:p>
    <w:p w14:paraId="72199759" w14:textId="77777777" w:rsidR="00B16850" w:rsidRPr="0084327B" w:rsidRDefault="00B16850" w:rsidP="00C57780">
      <w:pPr>
        <w:pStyle w:val="ListParagraph"/>
        <w:numPr>
          <w:ilvl w:val="1"/>
          <w:numId w:val="1"/>
        </w:numPr>
        <w:ind w:left="709"/>
        <w:rPr>
          <w:lang w:eastAsia="en-GB"/>
        </w:rPr>
      </w:pPr>
      <w:r w:rsidRPr="0084327B">
        <w:rPr>
          <w:lang w:eastAsia="en-GB"/>
        </w:rPr>
        <w:t>Living &amp; Learning Nillumbik (monthly)</w:t>
      </w:r>
    </w:p>
    <w:p w14:paraId="5AD028D7" w14:textId="77777777" w:rsidR="00B16850" w:rsidRPr="0084327B" w:rsidRDefault="00B16850" w:rsidP="00C57780">
      <w:pPr>
        <w:pStyle w:val="ListParagraph"/>
        <w:numPr>
          <w:ilvl w:val="1"/>
          <w:numId w:val="1"/>
        </w:numPr>
        <w:ind w:left="709"/>
        <w:rPr>
          <w:lang w:eastAsia="en-GB"/>
        </w:rPr>
      </w:pPr>
      <w:r w:rsidRPr="0084327B">
        <w:rPr>
          <w:lang w:eastAsia="en-GB"/>
        </w:rPr>
        <w:t xml:space="preserve">Club Development update </w:t>
      </w:r>
    </w:p>
    <w:p w14:paraId="7EBBB584" w14:textId="77777777" w:rsidR="00B16850" w:rsidRPr="0084327B" w:rsidRDefault="00B16850" w:rsidP="00C57780">
      <w:pPr>
        <w:pStyle w:val="ListParagraph"/>
        <w:numPr>
          <w:ilvl w:val="1"/>
          <w:numId w:val="1"/>
        </w:numPr>
        <w:ind w:left="709"/>
        <w:rPr>
          <w:lang w:eastAsia="en-GB"/>
        </w:rPr>
      </w:pPr>
      <w:r w:rsidRPr="0084327B">
        <w:rPr>
          <w:lang w:eastAsia="en-GB"/>
        </w:rPr>
        <w:t>Quarterly email sent to Early Learning Centre providers and Preschools</w:t>
      </w:r>
    </w:p>
    <w:p w14:paraId="022F7B00" w14:textId="77777777" w:rsidR="00B16850" w:rsidRPr="0084327B" w:rsidRDefault="00B16850" w:rsidP="00E64DCE">
      <w:pPr>
        <w:pStyle w:val="ListParagraph"/>
        <w:ind w:left="426"/>
        <w:rPr>
          <w:lang w:eastAsia="en-GB"/>
        </w:rPr>
      </w:pPr>
      <w:r w:rsidRPr="0084327B">
        <w:rPr>
          <w:lang w:eastAsia="en-GB"/>
        </w:rPr>
        <w:t>Print promotions such as posters or flyers - in Council buildings, libraries and recreation facilities</w:t>
      </w:r>
    </w:p>
    <w:p w14:paraId="42F280BB" w14:textId="1F129A0B" w:rsidR="00B16850" w:rsidRDefault="00B16850" w:rsidP="006F7947">
      <w:pPr>
        <w:pStyle w:val="ListParagraph"/>
        <w:spacing w:after="840"/>
        <w:ind w:left="357" w:hanging="357"/>
        <w:rPr>
          <w:lang w:eastAsia="en-GB"/>
        </w:rPr>
      </w:pPr>
      <w:r>
        <w:t>A</w:t>
      </w:r>
      <w:r w:rsidRPr="0084327B">
        <w:t>nnual reports and Council plans, strategies and policies (with accessible versions available and, in some cases, Easy English versions)</w:t>
      </w:r>
    </w:p>
    <w:p w14:paraId="75E349D2" w14:textId="77777777" w:rsidR="00AA70A7" w:rsidRDefault="00AA70A7">
      <w:pPr>
        <w:spacing w:before="0" w:after="0" w:line="240" w:lineRule="auto"/>
        <w:rPr>
          <w:rFonts w:cs="Arial"/>
          <w:b/>
          <w:bCs/>
          <w:sz w:val="30"/>
          <w:szCs w:val="22"/>
        </w:rPr>
      </w:pPr>
      <w:r>
        <w:br w:type="page"/>
      </w:r>
    </w:p>
    <w:p w14:paraId="30C6A76A" w14:textId="652920FC" w:rsidR="000F1DEA" w:rsidRDefault="000F1DEA" w:rsidP="006F7947">
      <w:pPr>
        <w:pStyle w:val="Heading4"/>
        <w:spacing w:before="360"/>
      </w:pPr>
      <w:r>
        <w:lastRenderedPageBreak/>
        <w:t>In person</w:t>
      </w:r>
    </w:p>
    <w:p w14:paraId="356AD1D8" w14:textId="77777777" w:rsidR="000F1DEA" w:rsidRPr="0084327B" w:rsidRDefault="000F1DEA" w:rsidP="00E64DCE">
      <w:pPr>
        <w:pStyle w:val="ListParagraph"/>
        <w:ind w:left="284"/>
        <w:rPr>
          <w:lang w:eastAsia="en-GB"/>
        </w:rPr>
      </w:pPr>
      <w:r w:rsidRPr="0084327B">
        <w:rPr>
          <w:lang w:eastAsia="en-GB"/>
        </w:rPr>
        <w:t>Drop-in sessions, site visits and open days</w:t>
      </w:r>
    </w:p>
    <w:p w14:paraId="5E0114BF" w14:textId="77777777" w:rsidR="000F1DEA" w:rsidRPr="0084327B" w:rsidRDefault="000F1DEA" w:rsidP="00E64DCE">
      <w:pPr>
        <w:pStyle w:val="ListParagraph"/>
        <w:ind w:left="284"/>
        <w:rPr>
          <w:lang w:eastAsia="en-GB"/>
        </w:rPr>
      </w:pPr>
      <w:r w:rsidRPr="0084327B">
        <w:rPr>
          <w:lang w:eastAsia="en-GB"/>
        </w:rPr>
        <w:t xml:space="preserve">Focus groups, workshops and stakeholder briefing sessions </w:t>
      </w:r>
    </w:p>
    <w:p w14:paraId="6A85D5F3" w14:textId="77777777" w:rsidR="000F1DEA" w:rsidRPr="0084327B" w:rsidRDefault="000F1DEA" w:rsidP="00E64DCE">
      <w:pPr>
        <w:pStyle w:val="ListParagraph"/>
        <w:ind w:left="284"/>
      </w:pPr>
      <w:r w:rsidRPr="0084327B">
        <w:t>Through our Customer</w:t>
      </w:r>
      <w:r>
        <w:t xml:space="preserve"> Experience</w:t>
      </w:r>
      <w:r w:rsidRPr="0084327B">
        <w:t xml:space="preserve"> Team on 9433 3111</w:t>
      </w:r>
    </w:p>
    <w:p w14:paraId="2B6DC111" w14:textId="77777777" w:rsidR="000F1DEA" w:rsidRPr="0084327B" w:rsidRDefault="000F1DEA" w:rsidP="00E64DCE">
      <w:pPr>
        <w:pStyle w:val="ListParagraph"/>
        <w:ind w:left="284"/>
      </w:pPr>
      <w:r w:rsidRPr="0084327B">
        <w:t xml:space="preserve">Community information/consultation sessions, workshops, focus groups </w:t>
      </w:r>
    </w:p>
    <w:p w14:paraId="2C947155" w14:textId="77777777" w:rsidR="000F1DEA" w:rsidRPr="008F74FD" w:rsidRDefault="000F1DEA" w:rsidP="00E64DCE">
      <w:pPr>
        <w:pStyle w:val="ListParagraph"/>
        <w:ind w:left="284"/>
      </w:pPr>
      <w:r w:rsidRPr="008F74FD">
        <w:t>Monthly Council Meeting, and Planning and Consultation Meeting - in person and livestreamed</w:t>
      </w:r>
    </w:p>
    <w:p w14:paraId="55CCA0A5" w14:textId="77777777" w:rsidR="000F1DEA" w:rsidRDefault="000F1DEA" w:rsidP="00FC4EE9">
      <w:pPr>
        <w:pStyle w:val="ListParagraph"/>
      </w:pPr>
      <w:r w:rsidRPr="0084327B">
        <w:t xml:space="preserve">Councillor and CEO speaking engagements </w:t>
      </w:r>
    </w:p>
    <w:p w14:paraId="1E6D3E1B" w14:textId="030F21AA" w:rsidR="000F1DEA" w:rsidRDefault="000F1DEA" w:rsidP="006F7947">
      <w:pPr>
        <w:pStyle w:val="ListParagraph"/>
        <w:spacing w:after="360"/>
        <w:ind w:left="357" w:hanging="357"/>
        <w:rPr>
          <w:lang w:eastAsia="en-GB"/>
        </w:rPr>
      </w:pPr>
      <w:r>
        <w:t>Council Advisory Committees and Youth Council</w:t>
      </w:r>
    </w:p>
    <w:p w14:paraId="768B26C9" w14:textId="5C231F01" w:rsidR="000F1DEA" w:rsidRDefault="000F1DEA" w:rsidP="000F1DEA">
      <w:pPr>
        <w:pStyle w:val="Heading4"/>
        <w:rPr>
          <w:lang w:eastAsia="en-GB"/>
        </w:rPr>
      </w:pPr>
      <w:r>
        <w:rPr>
          <w:lang w:eastAsia="en-GB"/>
        </w:rPr>
        <w:t>Other channels</w:t>
      </w:r>
    </w:p>
    <w:p w14:paraId="1778CD39" w14:textId="77777777" w:rsidR="000F1DEA" w:rsidRPr="0084327B" w:rsidRDefault="000F1DEA" w:rsidP="00E64DCE">
      <w:pPr>
        <w:pStyle w:val="ListParagraph"/>
        <w:ind w:left="284"/>
        <w:rPr>
          <w:lang w:eastAsia="en-GB"/>
        </w:rPr>
      </w:pPr>
      <w:r w:rsidRPr="0084327B">
        <w:rPr>
          <w:lang w:eastAsia="en-GB"/>
        </w:rPr>
        <w:t>Media promotion including media releases and/or advertising, including Public Notices, radio interviews</w:t>
      </w:r>
    </w:p>
    <w:p w14:paraId="1065BD2E" w14:textId="77777777" w:rsidR="000F1DEA" w:rsidRPr="0084327B" w:rsidRDefault="000F1DEA" w:rsidP="00E64DCE">
      <w:pPr>
        <w:pStyle w:val="ListParagraph"/>
        <w:ind w:left="284"/>
        <w:rPr>
          <w:lang w:eastAsia="en-GB"/>
        </w:rPr>
      </w:pPr>
      <w:r w:rsidRPr="0084327B">
        <w:rPr>
          <w:lang w:eastAsia="en-GB"/>
        </w:rPr>
        <w:t>Electronic noticeboards at Council buildings and recreation facilities</w:t>
      </w:r>
    </w:p>
    <w:p w14:paraId="2A174D67" w14:textId="77777777" w:rsidR="000F1DEA" w:rsidRPr="0084327B" w:rsidRDefault="000F1DEA" w:rsidP="00E64DCE">
      <w:pPr>
        <w:pStyle w:val="ListParagraph"/>
        <w:ind w:left="284"/>
        <w:rPr>
          <w:lang w:eastAsia="en-GB"/>
        </w:rPr>
      </w:pPr>
      <w:r w:rsidRPr="0084327B">
        <w:rPr>
          <w:lang w:eastAsia="en-GB"/>
        </w:rPr>
        <w:t xml:space="preserve">Community </w:t>
      </w:r>
      <w:r>
        <w:rPr>
          <w:lang w:eastAsia="en-GB"/>
        </w:rPr>
        <w:t>n</w:t>
      </w:r>
      <w:r w:rsidRPr="0084327B">
        <w:rPr>
          <w:lang w:eastAsia="en-GB"/>
        </w:rPr>
        <w:t>oticeboards across the Shire</w:t>
      </w:r>
    </w:p>
    <w:p w14:paraId="5B012B07" w14:textId="77777777" w:rsidR="000F1DEA" w:rsidRPr="00181820" w:rsidRDefault="000F1DEA" w:rsidP="00E64DCE">
      <w:pPr>
        <w:pStyle w:val="ListParagraph"/>
        <w:ind w:left="284"/>
      </w:pPr>
      <w:r w:rsidRPr="00181820">
        <w:t xml:space="preserve">Participation in Annual </w:t>
      </w:r>
      <w:r>
        <w:t>Community</w:t>
      </w:r>
      <w:r w:rsidRPr="00181820">
        <w:t xml:space="preserve"> Survey </w:t>
      </w:r>
    </w:p>
    <w:p w14:paraId="56DC97BD" w14:textId="77777777" w:rsidR="000F1DEA" w:rsidRDefault="000F1DEA" w:rsidP="00E64DCE">
      <w:pPr>
        <w:pStyle w:val="ListParagraph"/>
        <w:ind w:left="284"/>
      </w:pPr>
      <w:r w:rsidRPr="00181820">
        <w:t xml:space="preserve">Emergency Management – community committees and participation </w:t>
      </w:r>
    </w:p>
    <w:p w14:paraId="67B61296" w14:textId="77777777" w:rsidR="000F1DEA" w:rsidRDefault="000F1DEA" w:rsidP="00E64DCE">
      <w:pPr>
        <w:pStyle w:val="ListParagraph"/>
        <w:ind w:left="284"/>
      </w:pPr>
      <w:r>
        <w:t>Language Interpretation Services</w:t>
      </w:r>
    </w:p>
    <w:p w14:paraId="4EF3F808" w14:textId="77777777" w:rsidR="000F1DEA" w:rsidRPr="00181820" w:rsidRDefault="000F1DEA" w:rsidP="00E64DCE">
      <w:pPr>
        <w:pStyle w:val="ListParagraph"/>
        <w:ind w:left="284"/>
      </w:pPr>
      <w:r>
        <w:t>National Relay service</w:t>
      </w:r>
    </w:p>
    <w:p w14:paraId="4A693F3B" w14:textId="77777777" w:rsidR="000F1DEA" w:rsidRPr="0084327B" w:rsidRDefault="000F1DEA" w:rsidP="000F1DEA">
      <w:pPr>
        <w:rPr>
          <w:lang w:eastAsia="en-GB"/>
        </w:rPr>
      </w:pPr>
    </w:p>
    <w:p w14:paraId="04D80B4F" w14:textId="77777777" w:rsidR="008F3F80" w:rsidRPr="008F3F80" w:rsidRDefault="008F3F80" w:rsidP="008F3F80"/>
    <w:p w14:paraId="3B9441BF" w14:textId="77777777" w:rsidR="008F3F80" w:rsidRDefault="008F3F80" w:rsidP="00383127"/>
    <w:p w14:paraId="4336B1DE" w14:textId="77777777" w:rsidR="00F7403B" w:rsidRDefault="00F7403B" w:rsidP="00CD285F">
      <w:pPr>
        <w:spacing w:line="276" w:lineRule="auto"/>
        <w:rPr>
          <w:rFonts w:eastAsia="Times New Roman" w:cs="Arial"/>
          <w:szCs w:val="22"/>
          <w:lang w:eastAsia="en-GB"/>
        </w:rPr>
      </w:pPr>
    </w:p>
    <w:p w14:paraId="291EE5DE" w14:textId="7601F774" w:rsidR="008B3227" w:rsidRDefault="009B3A04" w:rsidP="00CD285F">
      <w:pPr>
        <w:spacing w:line="276" w:lineRule="auto"/>
        <w:rPr>
          <w:rFonts w:eastAsia="Times New Roman" w:cs="Arial"/>
          <w:szCs w:val="22"/>
          <w:lang w:eastAsia="en-GB"/>
        </w:rPr>
      </w:pPr>
      <w:r w:rsidRPr="00CD285F">
        <w:rPr>
          <w:rFonts w:eastAsia="Times New Roman" w:cs="Arial"/>
          <w:szCs w:val="22"/>
          <w:lang w:eastAsia="en-GB"/>
        </w:rPr>
        <w:br w:type="page"/>
      </w:r>
    </w:p>
    <w:p w14:paraId="2E576856" w14:textId="3B9C1A2E" w:rsidR="008B3227" w:rsidRPr="00CD285F" w:rsidRDefault="008B3227" w:rsidP="00D779FC">
      <w:pPr>
        <w:pStyle w:val="Heading2"/>
      </w:pPr>
      <w:bookmarkStart w:id="35" w:name="_Toc108098133"/>
      <w:r>
        <w:lastRenderedPageBreak/>
        <w:t>A</w:t>
      </w:r>
      <w:r w:rsidR="00552364">
        <w:t>ppendix</w:t>
      </w:r>
      <w:r>
        <w:t xml:space="preserve"> </w:t>
      </w:r>
      <w:r w:rsidR="00110B5E">
        <w:t>Three</w:t>
      </w:r>
      <w:r>
        <w:t xml:space="preserve"> - </w:t>
      </w:r>
      <w:r w:rsidRPr="00CD285F">
        <w:t>What we heard</w:t>
      </w:r>
      <w:bookmarkEnd w:id="35"/>
      <w:r w:rsidRPr="00CD285F">
        <w:t xml:space="preserve"> </w:t>
      </w:r>
    </w:p>
    <w:p w14:paraId="6A4A653C" w14:textId="77777777" w:rsidR="008B3227" w:rsidRPr="00D52B7E" w:rsidRDefault="008B3227" w:rsidP="004532BC">
      <w:pPr>
        <w:pStyle w:val="Heading4"/>
        <w:rPr>
          <w:lang w:eastAsia="en-GB"/>
        </w:rPr>
      </w:pPr>
      <w:r w:rsidRPr="00D52B7E">
        <w:rPr>
          <w:lang w:eastAsia="en-GB"/>
        </w:rPr>
        <w:t>From the 2021 Annual Community Satisfaction Survey</w:t>
      </w:r>
    </w:p>
    <w:p w14:paraId="431A9F44" w14:textId="77777777" w:rsidR="008B3227" w:rsidRPr="00181820" w:rsidRDefault="008B3227" w:rsidP="004532BC">
      <w:pPr>
        <w:rPr>
          <w:lang w:eastAsia="en-GB"/>
        </w:rPr>
      </w:pPr>
      <w:r w:rsidRPr="00181820">
        <w:t xml:space="preserve">501 respondents (out of a total population of over 65,000) participated in a telephone survey in early 2021. </w:t>
      </w:r>
      <w:r w:rsidRPr="00181820">
        <w:rPr>
          <w:lang w:eastAsia="en-GB"/>
        </w:rPr>
        <w:t>Results showed, that in 2021, respondents prefer to receive information from or interact with Council by:</w:t>
      </w:r>
    </w:p>
    <w:p w14:paraId="7A732FF9" w14:textId="1F25651F" w:rsidR="00C52DBC" w:rsidRDefault="008B3227" w:rsidP="00C52DBC">
      <w:pPr>
        <w:pStyle w:val="Heading5"/>
        <w:rPr>
          <w:rFonts w:eastAsia="Times New Roman"/>
          <w:lang w:eastAsia="en-GB"/>
        </w:rPr>
      </w:pPr>
      <w:r w:rsidRPr="00C52DBC">
        <w:rPr>
          <w:rFonts w:eastAsia="Times New Roman"/>
          <w:lang w:eastAsia="en-GB"/>
        </w:rPr>
        <w:t xml:space="preserve">Email </w:t>
      </w:r>
      <w:r w:rsidR="00C52DBC">
        <w:rPr>
          <w:rFonts w:eastAsia="Times New Roman"/>
          <w:lang w:eastAsia="en-GB"/>
        </w:rPr>
        <w:t>– 47.5 per cent</w:t>
      </w:r>
    </w:p>
    <w:p w14:paraId="6F5CBFD4" w14:textId="17B59E70" w:rsidR="008B3227" w:rsidRPr="00C52DBC" w:rsidRDefault="00C52DBC" w:rsidP="00C52DBC">
      <w:pPr>
        <w:spacing w:after="0"/>
        <w:rPr>
          <w:lang w:eastAsia="en-GB"/>
        </w:rPr>
      </w:pPr>
      <w:r>
        <w:rPr>
          <w:lang w:eastAsia="en-GB"/>
        </w:rPr>
        <w:t>U</w:t>
      </w:r>
      <w:r w:rsidR="008B3227" w:rsidRPr="00C52DBC">
        <w:rPr>
          <w:lang w:eastAsia="en-GB"/>
        </w:rPr>
        <w:t>p from 35.4</w:t>
      </w:r>
      <w:r w:rsidR="005A2D03" w:rsidRPr="00C52DBC">
        <w:rPr>
          <w:lang w:eastAsia="en-GB"/>
        </w:rPr>
        <w:t xml:space="preserve"> per cent </w:t>
      </w:r>
      <w:r w:rsidR="008B3227" w:rsidRPr="00C52DBC">
        <w:rPr>
          <w:lang w:eastAsia="en-GB"/>
        </w:rPr>
        <w:t>compared to the previous year</w:t>
      </w:r>
    </w:p>
    <w:p w14:paraId="543816D5" w14:textId="04F6FF01" w:rsidR="008B3227" w:rsidRPr="00181820" w:rsidRDefault="008B3227" w:rsidP="00C52DBC">
      <w:pPr>
        <w:pStyle w:val="ListParagraph"/>
        <w:spacing w:before="0"/>
        <w:ind w:left="357" w:hanging="357"/>
        <w:rPr>
          <w:lang w:eastAsia="en-GB"/>
        </w:rPr>
      </w:pPr>
      <w:r w:rsidRPr="00181820">
        <w:rPr>
          <w:lang w:eastAsia="en-GB"/>
        </w:rPr>
        <w:t>Nillumbik e</w:t>
      </w:r>
      <w:r w:rsidR="005A2D03">
        <w:rPr>
          <w:lang w:eastAsia="en-GB"/>
        </w:rPr>
        <w:t>News</w:t>
      </w:r>
      <w:r w:rsidRPr="00181820">
        <w:rPr>
          <w:lang w:eastAsia="en-GB"/>
        </w:rPr>
        <w:t xml:space="preserve"> was introduced in February 2022 </w:t>
      </w:r>
    </w:p>
    <w:p w14:paraId="1BD24156" w14:textId="14AB70D3" w:rsidR="00C52DBC" w:rsidRDefault="008B3227" w:rsidP="00C52DBC">
      <w:pPr>
        <w:pStyle w:val="Heading5"/>
        <w:rPr>
          <w:rFonts w:eastAsia="Times New Roman"/>
          <w:lang w:eastAsia="en-GB"/>
        </w:rPr>
      </w:pPr>
      <w:r w:rsidRPr="00C52DBC">
        <w:rPr>
          <w:rFonts w:eastAsia="Times New Roman"/>
          <w:lang w:eastAsia="en-GB"/>
        </w:rPr>
        <w:t>Direct mail / letterbox drop of information</w:t>
      </w:r>
      <w:r w:rsidR="00C52DBC">
        <w:rPr>
          <w:rFonts w:eastAsia="Times New Roman"/>
          <w:lang w:eastAsia="en-GB"/>
        </w:rPr>
        <w:t xml:space="preserve"> – 26.3 per cent </w:t>
      </w:r>
      <w:r w:rsidRPr="00C52DBC">
        <w:rPr>
          <w:rFonts w:eastAsia="Times New Roman"/>
          <w:lang w:eastAsia="en-GB"/>
        </w:rPr>
        <w:t xml:space="preserve"> </w:t>
      </w:r>
    </w:p>
    <w:p w14:paraId="06D0DC19" w14:textId="0BF5EFA8" w:rsidR="008B3227" w:rsidRPr="00C52DBC" w:rsidRDefault="00C52DBC" w:rsidP="00C52DBC">
      <w:pPr>
        <w:spacing w:before="0" w:after="240"/>
        <w:rPr>
          <w:lang w:eastAsia="en-GB"/>
        </w:rPr>
      </w:pPr>
      <w:r>
        <w:rPr>
          <w:lang w:eastAsia="en-GB"/>
        </w:rPr>
        <w:t>D</w:t>
      </w:r>
      <w:r w:rsidR="008B3227" w:rsidRPr="00C52DBC">
        <w:rPr>
          <w:lang w:eastAsia="en-GB"/>
        </w:rPr>
        <w:t>own from 43.0</w:t>
      </w:r>
      <w:r w:rsidR="005A2D03" w:rsidRPr="00C52DBC">
        <w:rPr>
          <w:lang w:eastAsia="en-GB"/>
        </w:rPr>
        <w:t xml:space="preserve"> per cent</w:t>
      </w:r>
    </w:p>
    <w:p w14:paraId="16C0C332" w14:textId="636F5ABB" w:rsidR="00C52DBC" w:rsidRDefault="008B3227" w:rsidP="00C52DBC">
      <w:pPr>
        <w:pStyle w:val="Heading5"/>
        <w:rPr>
          <w:rFonts w:eastAsia="Times New Roman"/>
          <w:lang w:eastAsia="en-GB"/>
        </w:rPr>
      </w:pPr>
      <w:r w:rsidRPr="00C52DBC">
        <w:rPr>
          <w:rFonts w:eastAsia="Times New Roman"/>
          <w:lang w:eastAsia="en-GB"/>
        </w:rPr>
        <w:t>Nillumbik News</w:t>
      </w:r>
      <w:r w:rsidR="00C52DBC">
        <w:rPr>
          <w:rFonts w:eastAsia="Times New Roman"/>
          <w:lang w:eastAsia="en-GB"/>
        </w:rPr>
        <w:t xml:space="preserve"> – 25.0 per cent</w:t>
      </w:r>
    </w:p>
    <w:p w14:paraId="15986215" w14:textId="062353D9" w:rsidR="008B3227" w:rsidRPr="00C52DBC" w:rsidRDefault="00C52DBC" w:rsidP="00C52DBC">
      <w:pPr>
        <w:spacing w:before="0" w:after="0"/>
        <w:rPr>
          <w:lang w:eastAsia="en-GB"/>
        </w:rPr>
      </w:pPr>
      <w:r>
        <w:rPr>
          <w:lang w:eastAsia="en-GB"/>
        </w:rPr>
        <w:t>D</w:t>
      </w:r>
      <w:r w:rsidR="008B3227" w:rsidRPr="00C52DBC">
        <w:rPr>
          <w:lang w:eastAsia="en-GB"/>
        </w:rPr>
        <w:t>own from 25.6</w:t>
      </w:r>
      <w:r w:rsidR="004532BC" w:rsidRPr="00C52DBC">
        <w:rPr>
          <w:lang w:eastAsia="en-GB"/>
        </w:rPr>
        <w:t xml:space="preserve"> </w:t>
      </w:r>
      <w:r w:rsidR="005A2D03" w:rsidRPr="00C52DBC">
        <w:rPr>
          <w:lang w:eastAsia="en-GB"/>
        </w:rPr>
        <w:t>per cent</w:t>
      </w:r>
    </w:p>
    <w:p w14:paraId="11F77F8C" w14:textId="77777777" w:rsidR="008B3227" w:rsidRPr="00C52DBC" w:rsidRDefault="008B3227" w:rsidP="00C52DBC">
      <w:pPr>
        <w:pStyle w:val="ListParagraph"/>
        <w:spacing w:before="0"/>
        <w:ind w:left="357" w:hanging="357"/>
      </w:pPr>
      <w:r w:rsidRPr="00181820">
        <w:rPr>
          <w:lang w:eastAsia="en-GB"/>
        </w:rPr>
        <w:t>A</w:t>
      </w:r>
      <w:r w:rsidRPr="00C52DBC">
        <w:t>lmost half of respondents regularly receive and read it</w:t>
      </w:r>
    </w:p>
    <w:p w14:paraId="5EE4CF03" w14:textId="7AE0334D" w:rsidR="008B3227" w:rsidRPr="00C52DBC" w:rsidRDefault="008B3227" w:rsidP="00C52DBC">
      <w:pPr>
        <w:pStyle w:val="ListParagraph"/>
        <w:spacing w:before="0"/>
        <w:ind w:left="357" w:hanging="357"/>
      </w:pPr>
      <w:r w:rsidRPr="00C52DBC">
        <w:t>18</w:t>
      </w:r>
      <w:r w:rsidR="005A2D03" w:rsidRPr="00C52DBC">
        <w:t xml:space="preserve"> per cent </w:t>
      </w:r>
      <w:r w:rsidRPr="00C52DBC">
        <w:t xml:space="preserve">report that they do not receive it </w:t>
      </w:r>
    </w:p>
    <w:p w14:paraId="0DF6C4A7" w14:textId="22B75FBA" w:rsidR="00C52DBC" w:rsidRDefault="008B3227" w:rsidP="00C52DBC">
      <w:pPr>
        <w:pStyle w:val="Heading5"/>
        <w:rPr>
          <w:rFonts w:eastAsia="Times New Roman"/>
          <w:lang w:eastAsia="en-GB"/>
        </w:rPr>
      </w:pPr>
      <w:r w:rsidRPr="00C52DBC">
        <w:rPr>
          <w:rFonts w:eastAsia="Times New Roman"/>
          <w:lang w:eastAsia="en-GB"/>
        </w:rPr>
        <w:t xml:space="preserve">Council’s </w:t>
      </w:r>
      <w:r w:rsidR="00C52DBC" w:rsidRPr="00C52DBC">
        <w:rPr>
          <w:rFonts w:eastAsia="Times New Roman"/>
          <w:lang w:eastAsia="en-GB"/>
        </w:rPr>
        <w:t>website</w:t>
      </w:r>
      <w:r w:rsidR="00C52DBC">
        <w:rPr>
          <w:rFonts w:eastAsia="Times New Roman"/>
          <w:lang w:eastAsia="en-GB"/>
        </w:rPr>
        <w:t xml:space="preserve"> – 20.8 per cent</w:t>
      </w:r>
    </w:p>
    <w:p w14:paraId="0AE685ED" w14:textId="6C65C063" w:rsidR="008B3227" w:rsidRPr="00C52DBC" w:rsidRDefault="00C52DBC" w:rsidP="00C62AAD">
      <w:pPr>
        <w:spacing w:after="0"/>
        <w:rPr>
          <w:lang w:eastAsia="en-GB"/>
        </w:rPr>
      </w:pPr>
      <w:r>
        <w:rPr>
          <w:lang w:eastAsia="en-GB"/>
        </w:rPr>
        <w:t>D</w:t>
      </w:r>
      <w:r w:rsidR="008B3227" w:rsidRPr="00C52DBC">
        <w:rPr>
          <w:lang w:eastAsia="en-GB"/>
        </w:rPr>
        <w:t>own from 29.2</w:t>
      </w:r>
      <w:r w:rsidR="005A2D03" w:rsidRPr="00C52DBC">
        <w:rPr>
          <w:lang w:eastAsia="en-GB"/>
        </w:rPr>
        <w:t xml:space="preserve"> per cent</w:t>
      </w:r>
    </w:p>
    <w:p w14:paraId="48AC94C9" w14:textId="10C51264" w:rsidR="008B3227" w:rsidRPr="00C52DBC" w:rsidRDefault="008B3227" w:rsidP="00C62AAD">
      <w:pPr>
        <w:pStyle w:val="ListParagraph"/>
        <w:spacing w:before="0"/>
        <w:ind w:left="357" w:hanging="357"/>
      </w:pPr>
      <w:r w:rsidRPr="00C52DBC">
        <w:t>Almost 10</w:t>
      </w:r>
      <w:r w:rsidR="005A2D03" w:rsidRPr="00C52DBC">
        <w:t xml:space="preserve"> per cent </w:t>
      </w:r>
      <w:r w:rsidRPr="00C52DBC">
        <w:t>visit frequently</w:t>
      </w:r>
    </w:p>
    <w:p w14:paraId="1FD4CBFF" w14:textId="68E40620" w:rsidR="008B3227" w:rsidRPr="00C52DBC" w:rsidRDefault="008B3227" w:rsidP="00C52DBC">
      <w:pPr>
        <w:pStyle w:val="ListParagraph"/>
      </w:pPr>
      <w:r w:rsidRPr="00C52DBC">
        <w:t>45.2</w:t>
      </w:r>
      <w:r w:rsidR="005A2D03" w:rsidRPr="00C52DBC">
        <w:t xml:space="preserve"> per cent </w:t>
      </w:r>
      <w:r w:rsidRPr="00C52DBC">
        <w:t>visit at least ‘infrequently’</w:t>
      </w:r>
    </w:p>
    <w:p w14:paraId="41A2BB78" w14:textId="77777777" w:rsidR="008B3227" w:rsidRPr="00C52DBC" w:rsidRDefault="008B3227" w:rsidP="00C52DBC">
      <w:pPr>
        <w:pStyle w:val="ListParagraph"/>
      </w:pPr>
      <w:r w:rsidRPr="00C52DBC">
        <w:t xml:space="preserve">Average satisfaction with website is 7.39 (“Very Good”) </w:t>
      </w:r>
    </w:p>
    <w:p w14:paraId="1AFECF86" w14:textId="77777777" w:rsidR="008B3227" w:rsidRPr="00C34F13" w:rsidRDefault="008B3227" w:rsidP="00C62AAD">
      <w:pPr>
        <w:pStyle w:val="Heading5"/>
        <w:spacing w:after="120"/>
        <w:rPr>
          <w:lang w:eastAsia="en-GB"/>
        </w:rPr>
      </w:pPr>
      <w:r>
        <w:rPr>
          <w:lang w:eastAsia="en-GB"/>
        </w:rPr>
        <w:t xml:space="preserve">Results for Engagement and </w:t>
      </w:r>
      <w:r w:rsidRPr="00C34F13">
        <w:rPr>
          <w:lang w:eastAsia="en-GB"/>
        </w:rPr>
        <w:t>Participate Nillumbik</w:t>
      </w:r>
    </w:p>
    <w:tbl>
      <w:tblPr>
        <w:tblStyle w:val="TableGrid"/>
        <w:tblW w:w="0" w:type="auto"/>
        <w:tblLook w:val="04A0" w:firstRow="1" w:lastRow="0" w:firstColumn="1" w:lastColumn="0" w:noHBand="0" w:noVBand="1"/>
        <w:tblCaption w:val="Results for Engagement and Participate Nillumbik"/>
        <w:tblDescription w:val="40 projects in 2021*&#10;out for community engagement &#10;and consultation  8000*&#10;submissions gathered&#10;*approximately&#10;"/>
      </w:tblPr>
      <w:tblGrid>
        <w:gridCol w:w="5098"/>
        <w:gridCol w:w="5352"/>
      </w:tblGrid>
      <w:tr w:rsidR="008B3227" w14:paraId="77F87DF1" w14:textId="77777777" w:rsidTr="00F6177F">
        <w:trPr>
          <w:cantSplit/>
          <w:tblHeader/>
        </w:trPr>
        <w:tc>
          <w:tcPr>
            <w:tcW w:w="5098" w:type="dxa"/>
          </w:tcPr>
          <w:p w14:paraId="3C6C14DB" w14:textId="77777777" w:rsidR="008B3227" w:rsidRPr="00C62AAD" w:rsidRDefault="008B3227" w:rsidP="00C62AAD">
            <w:pPr>
              <w:rPr>
                <w:b/>
                <w:sz w:val="32"/>
                <w:lang w:eastAsia="en-GB"/>
              </w:rPr>
            </w:pPr>
            <w:r w:rsidRPr="00C62AAD">
              <w:rPr>
                <w:b/>
                <w:sz w:val="32"/>
                <w:lang w:eastAsia="en-GB"/>
              </w:rPr>
              <w:t>40 projects in 2021*</w:t>
            </w:r>
          </w:p>
          <w:p w14:paraId="1968F2D9" w14:textId="45A06B47" w:rsidR="008B3227" w:rsidRPr="00C62AAD" w:rsidRDefault="008B3227" w:rsidP="00C62AAD">
            <w:pPr>
              <w:rPr>
                <w:b/>
                <w:lang w:eastAsia="en-GB"/>
              </w:rPr>
            </w:pPr>
            <w:r w:rsidRPr="00C62AAD">
              <w:rPr>
                <w:b/>
                <w:lang w:eastAsia="en-GB"/>
              </w:rPr>
              <w:t xml:space="preserve">out for community engagement </w:t>
            </w:r>
            <w:r w:rsidR="00C62AAD">
              <w:rPr>
                <w:b/>
                <w:lang w:eastAsia="en-GB"/>
              </w:rPr>
              <w:br/>
            </w:r>
            <w:r w:rsidRPr="00C62AAD">
              <w:rPr>
                <w:b/>
                <w:lang w:eastAsia="en-GB"/>
              </w:rPr>
              <w:t xml:space="preserve">and consultation </w:t>
            </w:r>
          </w:p>
        </w:tc>
        <w:tc>
          <w:tcPr>
            <w:tcW w:w="5352" w:type="dxa"/>
          </w:tcPr>
          <w:p w14:paraId="6A3927C6" w14:textId="6FD00C40" w:rsidR="008B3227" w:rsidRPr="00C34F13" w:rsidRDefault="008B3227" w:rsidP="00FB5BDA">
            <w:pPr>
              <w:spacing w:line="276" w:lineRule="auto"/>
              <w:rPr>
                <w:b/>
                <w:bCs/>
                <w:sz w:val="32"/>
                <w:szCs w:val="32"/>
                <w:lang w:eastAsia="en-GB"/>
              </w:rPr>
            </w:pPr>
            <w:r>
              <w:rPr>
                <w:b/>
                <w:bCs/>
                <w:sz w:val="32"/>
                <w:szCs w:val="32"/>
                <w:lang w:eastAsia="en-GB"/>
              </w:rPr>
              <w:t>8000*</w:t>
            </w:r>
          </w:p>
          <w:p w14:paraId="2DB7D8EF" w14:textId="35C1564C" w:rsidR="008B3227" w:rsidRPr="00C62AAD" w:rsidRDefault="008B3227" w:rsidP="00C62AAD">
            <w:pPr>
              <w:rPr>
                <w:b/>
                <w:lang w:eastAsia="en-GB"/>
              </w:rPr>
            </w:pPr>
            <w:r w:rsidRPr="00C62AAD">
              <w:rPr>
                <w:b/>
                <w:lang w:eastAsia="en-GB"/>
              </w:rPr>
              <w:t>submissions gathered</w:t>
            </w:r>
          </w:p>
          <w:p w14:paraId="010A01EC" w14:textId="77777777" w:rsidR="008B3227" w:rsidRPr="00C34F13" w:rsidRDefault="008B3227" w:rsidP="00FB5BDA">
            <w:pPr>
              <w:spacing w:line="276" w:lineRule="auto"/>
              <w:rPr>
                <w:sz w:val="10"/>
                <w:szCs w:val="10"/>
                <w:lang w:eastAsia="en-GB"/>
              </w:rPr>
            </w:pPr>
            <w:r w:rsidRPr="00C62AAD">
              <w:rPr>
                <w:sz w:val="22"/>
                <w:szCs w:val="10"/>
                <w:lang w:eastAsia="en-GB"/>
              </w:rPr>
              <w:t>*approximately</w:t>
            </w:r>
          </w:p>
        </w:tc>
      </w:tr>
    </w:tbl>
    <w:p w14:paraId="13048423" w14:textId="77777777" w:rsidR="008B3227" w:rsidRPr="00C34F13" w:rsidRDefault="008B3227" w:rsidP="00C62AAD">
      <w:pPr>
        <w:spacing w:before="240"/>
        <w:rPr>
          <w:lang w:eastAsia="en-GB"/>
        </w:rPr>
      </w:pPr>
      <w:r>
        <w:rPr>
          <w:lang w:eastAsia="en-GB"/>
        </w:rPr>
        <w:t>Of those surveyed:</w:t>
      </w:r>
    </w:p>
    <w:p w14:paraId="2F4DDBDA" w14:textId="5FBE842B" w:rsidR="008B3227" w:rsidRPr="004532BC" w:rsidRDefault="008B3227" w:rsidP="004532BC">
      <w:pPr>
        <w:pStyle w:val="ListParagraph"/>
      </w:pPr>
      <w:r w:rsidRPr="004532BC">
        <w:t>Lack of communication or consultation with community was expressed as an issue to address by 4.6</w:t>
      </w:r>
      <w:r w:rsidR="005A2D03" w:rsidRPr="004532BC">
        <w:t xml:space="preserve"> per cent </w:t>
      </w:r>
      <w:r w:rsidRPr="004532BC">
        <w:t>of respondents.</w:t>
      </w:r>
    </w:p>
    <w:p w14:paraId="58F80952" w14:textId="2853D0AA" w:rsidR="008B3227" w:rsidRPr="004532BC" w:rsidRDefault="008B3227" w:rsidP="004532BC">
      <w:pPr>
        <w:pStyle w:val="ListParagraph"/>
      </w:pPr>
      <w:r w:rsidRPr="004532BC">
        <w:t xml:space="preserve">Only 10.7 </w:t>
      </w:r>
      <w:r w:rsidR="005A2D03" w:rsidRPr="004532BC">
        <w:t xml:space="preserve">per cent </w:t>
      </w:r>
      <w:r w:rsidRPr="004532BC">
        <w:t>were aware of the Participate Nillumbik engagement site</w:t>
      </w:r>
    </w:p>
    <w:p w14:paraId="3E8A616F" w14:textId="106EB3E8" w:rsidR="008B3227" w:rsidRPr="004532BC" w:rsidRDefault="008B3227" w:rsidP="00C57780">
      <w:pPr>
        <w:pStyle w:val="ListParagraph"/>
        <w:numPr>
          <w:ilvl w:val="1"/>
          <w:numId w:val="1"/>
        </w:numPr>
        <w:ind w:left="709"/>
      </w:pPr>
      <w:r w:rsidRPr="004532BC">
        <w:t>Of those, only 11 people have actively used the site (</w:t>
      </w:r>
      <w:r w:rsidR="005A2D03" w:rsidRPr="004532BC">
        <w:t xml:space="preserve">three </w:t>
      </w:r>
      <w:r w:rsidRPr="004532BC">
        <w:t>of them up to once per month)</w:t>
      </w:r>
      <w:r w:rsidR="00C62AAD">
        <w:t>.</w:t>
      </w:r>
    </w:p>
    <w:p w14:paraId="4F8DDA55" w14:textId="77777777" w:rsidR="00C62AAD" w:rsidRDefault="008B3227" w:rsidP="00C57780">
      <w:pPr>
        <w:pStyle w:val="ListParagraph"/>
        <w:numPr>
          <w:ilvl w:val="1"/>
          <w:numId w:val="1"/>
        </w:numPr>
        <w:ind w:left="709"/>
      </w:pPr>
      <w:r w:rsidRPr="004532BC">
        <w:t>13 people have visited but not used it.</w:t>
      </w:r>
    </w:p>
    <w:p w14:paraId="7EE06069" w14:textId="693BB791" w:rsidR="004532BC" w:rsidRPr="00C62AAD" w:rsidRDefault="008B3227" w:rsidP="00C62AAD">
      <w:pPr>
        <w:pStyle w:val="ListParagraph"/>
      </w:pPr>
      <w:r w:rsidRPr="00C62AAD">
        <w:rPr>
          <w:i/>
        </w:rPr>
        <w:t>Maintaining community trust and confidence</w:t>
      </w:r>
      <w:r w:rsidRPr="004532BC">
        <w:t xml:space="preserve"> represented a solid</w:t>
      </w:r>
      <w:r w:rsidRPr="00C62AAD">
        <w:t xml:space="preserve"> </w:t>
      </w:r>
      <w:r w:rsidRPr="00C62AAD">
        <w:rPr>
          <w:i/>
        </w:rPr>
        <w:t xml:space="preserve">satisfactory </w:t>
      </w:r>
      <w:r w:rsidRPr="004532BC">
        <w:t>performance.</w:t>
      </w:r>
      <w:r w:rsidR="004532BC" w:rsidRPr="00C62AAD">
        <w:rPr>
          <w:iCs/>
          <w:sz w:val="22"/>
          <w:szCs w:val="22"/>
          <w:lang w:eastAsia="en-GB"/>
        </w:rPr>
        <w:t xml:space="preserve"> </w:t>
      </w:r>
    </w:p>
    <w:p w14:paraId="3CB3FB48" w14:textId="77777777" w:rsidR="008B3227" w:rsidRPr="00D52B7E" w:rsidRDefault="008B3227" w:rsidP="004532BC">
      <w:pPr>
        <w:pStyle w:val="Heading5"/>
        <w:rPr>
          <w:lang w:eastAsia="en-GB"/>
        </w:rPr>
      </w:pPr>
      <w:r w:rsidRPr="00D52B7E">
        <w:rPr>
          <w:lang w:eastAsia="en-GB"/>
        </w:rPr>
        <w:lastRenderedPageBreak/>
        <w:t>Feedback from our Community Engagement Policy Consultation</w:t>
      </w:r>
    </w:p>
    <w:p w14:paraId="5FBBBDB7" w14:textId="77777777" w:rsidR="008B3227" w:rsidRPr="00181820" w:rsidRDefault="008B3227" w:rsidP="004532BC">
      <w:pPr>
        <w:rPr>
          <w:lang w:eastAsia="en-GB"/>
        </w:rPr>
      </w:pPr>
      <w:r w:rsidRPr="00181820">
        <w:rPr>
          <w:lang w:eastAsia="en-GB"/>
        </w:rPr>
        <w:t>Engagement matters to the Nillumbik community</w:t>
      </w:r>
      <w:r>
        <w:rPr>
          <w:lang w:eastAsia="en-GB"/>
        </w:rPr>
        <w:t>, r</w:t>
      </w:r>
      <w:r w:rsidRPr="00181820">
        <w:rPr>
          <w:lang w:eastAsia="en-GB"/>
        </w:rPr>
        <w:t xml:space="preserve">egardless of whether </w:t>
      </w:r>
      <w:r>
        <w:rPr>
          <w:lang w:eastAsia="en-GB"/>
        </w:rPr>
        <w:t>they</w:t>
      </w:r>
      <w:r w:rsidRPr="00181820">
        <w:rPr>
          <w:lang w:eastAsia="en-GB"/>
        </w:rPr>
        <w:t xml:space="preserve"> choose to engage or not, there is a strong view among the community that the opportunity to provide feedback be made easily available. </w:t>
      </w:r>
    </w:p>
    <w:p w14:paraId="4069F70A" w14:textId="0ACD770B" w:rsidR="008B3227" w:rsidRPr="00C57780" w:rsidRDefault="00C57780" w:rsidP="00C57780">
      <w:pPr>
        <w:pStyle w:val="Heading5"/>
        <w:rPr>
          <w:lang w:eastAsia="en-GB"/>
        </w:rPr>
      </w:pPr>
      <w:r w:rsidRPr="00C57780">
        <w:t xml:space="preserve">Areas </w:t>
      </w:r>
      <w:r w:rsidR="0090048E">
        <w:t>for improvement</w:t>
      </w:r>
      <w:r w:rsidRPr="00C57780">
        <w:t>:</w:t>
      </w:r>
    </w:p>
    <w:p w14:paraId="43CEFF40" w14:textId="77777777" w:rsidR="00D10719" w:rsidRPr="00D10719" w:rsidRDefault="00D10719" w:rsidP="00D10719">
      <w:pPr>
        <w:pStyle w:val="ListParagraph"/>
      </w:pPr>
      <w:r>
        <w:t>The me</w:t>
      </w:r>
      <w:r w:rsidRPr="00D10719">
        <w:t>thod in which we communicate engagement activities (the majority of community groups reported that they are not aware of engagement when it is happening).</w:t>
      </w:r>
    </w:p>
    <w:p w14:paraId="7723088C" w14:textId="77777777" w:rsidR="00D10719" w:rsidRPr="00D10719" w:rsidRDefault="00D10719" w:rsidP="00D10719">
      <w:pPr>
        <w:pStyle w:val="ListParagraph"/>
      </w:pPr>
      <w:r w:rsidRPr="00D10719">
        <w:t>The need to communicate through a mix of channels and platforms (digital and traditional).</w:t>
      </w:r>
    </w:p>
    <w:p w14:paraId="160BDBF2" w14:textId="77777777" w:rsidR="00D10719" w:rsidRPr="00D10719" w:rsidRDefault="00D10719" w:rsidP="00D10719">
      <w:pPr>
        <w:pStyle w:val="ListParagraph"/>
      </w:pPr>
      <w:r w:rsidRPr="00D10719">
        <w:t xml:space="preserve">Providing a clear purpose for particular consultation. There was a strong view expressed of the importance of ‘closing the loop’ at the culmination of consultation. </w:t>
      </w:r>
    </w:p>
    <w:p w14:paraId="60019AC5" w14:textId="77777777" w:rsidR="00D10719" w:rsidRDefault="00D10719" w:rsidP="00D10719">
      <w:pPr>
        <w:pStyle w:val="ListParagraph"/>
      </w:pPr>
      <w:r w:rsidRPr="00D10719">
        <w:t>The way we inform the community of the results of the engagement, (if they do engage there is a view th</w:t>
      </w:r>
      <w:r>
        <w:t>at their voices will not be heard and Council are not clear and transparent with their feedback and decision making).</w:t>
      </w:r>
    </w:p>
    <w:p w14:paraId="63BA70F0" w14:textId="16659CE3" w:rsidR="00F15C36" w:rsidRDefault="00F15C36">
      <w:pPr>
        <w:spacing w:before="0" w:after="0"/>
        <w:rPr>
          <w:rFonts w:eastAsia="Times New Roman" w:cs="Arial"/>
          <w:szCs w:val="22"/>
          <w:lang w:eastAsia="en-GB"/>
        </w:rPr>
      </w:pPr>
      <w:r>
        <w:rPr>
          <w:rFonts w:eastAsia="Times New Roman" w:cs="Arial"/>
          <w:szCs w:val="22"/>
          <w:lang w:eastAsia="en-GB"/>
        </w:rPr>
        <w:br w:type="page"/>
      </w:r>
    </w:p>
    <w:p w14:paraId="1232F721" w14:textId="58D738F7" w:rsidR="00F15C36" w:rsidRDefault="00F15C36" w:rsidP="00D779FC">
      <w:pPr>
        <w:pStyle w:val="Heading2"/>
      </w:pPr>
      <w:bookmarkStart w:id="36" w:name="_Toc108098134"/>
      <w:r>
        <w:lastRenderedPageBreak/>
        <w:t>Appendix</w:t>
      </w:r>
      <w:r w:rsidR="00FC34CB">
        <w:t xml:space="preserve"> </w:t>
      </w:r>
      <w:r w:rsidR="00110B5E">
        <w:t>Four</w:t>
      </w:r>
      <w:r w:rsidR="00FC34CB">
        <w:t xml:space="preserve"> - Text alternatives</w:t>
      </w:r>
      <w:bookmarkEnd w:id="36"/>
    </w:p>
    <w:p w14:paraId="4B241280" w14:textId="33F1D33E" w:rsidR="003B309C" w:rsidRDefault="003B309C" w:rsidP="00D779FC">
      <w:pPr>
        <w:pStyle w:val="Heading4"/>
      </w:pPr>
      <w:bookmarkStart w:id="37" w:name="_Strategy_at_a_1"/>
      <w:bookmarkEnd w:id="37"/>
      <w:r>
        <w:t>Strategy at a Glance (text alternative)</w:t>
      </w:r>
    </w:p>
    <w:p w14:paraId="734568D4" w14:textId="77777777" w:rsidR="003B309C" w:rsidRDefault="003B309C" w:rsidP="003B309C">
      <w:pPr>
        <w:pStyle w:val="Heading4"/>
      </w:pPr>
      <w:r w:rsidRPr="003B309C">
        <w:t>Strategic Objective (the goal)</w:t>
      </w:r>
      <w:r>
        <w:t xml:space="preserve"> </w:t>
      </w:r>
    </w:p>
    <w:p w14:paraId="6BBA87E8" w14:textId="6C28C61E" w:rsidR="003B309C" w:rsidRDefault="003B309C" w:rsidP="003B309C">
      <w:r w:rsidRPr="000F4664">
        <w:t>We will improve how Nillumbik’s people are connected to the information they need and want about relevant Council programs, services and decisions, to enable them to live supported, active</w:t>
      </w:r>
      <w:r>
        <w:t>, sustainable</w:t>
      </w:r>
      <w:r w:rsidRPr="000F4664">
        <w:t xml:space="preserve"> and connected lives within our community</w:t>
      </w:r>
      <w:r>
        <w:t>.</w:t>
      </w:r>
    </w:p>
    <w:p w14:paraId="06CCA224" w14:textId="77777777" w:rsidR="003B309C" w:rsidRDefault="003B309C" w:rsidP="005A629C">
      <w:pPr>
        <w:pStyle w:val="Heading4"/>
      </w:pPr>
      <w:r>
        <w:t>Outcomes</w:t>
      </w:r>
      <w:r w:rsidRPr="003B309C">
        <w:t xml:space="preserve"> (</w:t>
      </w:r>
      <w:r>
        <w:t>What we want to change</w:t>
      </w:r>
      <w:r w:rsidRPr="003B309C">
        <w:t>)</w:t>
      </w:r>
      <w:r>
        <w:t xml:space="preserve"> </w:t>
      </w:r>
    </w:p>
    <w:p w14:paraId="0315BC18" w14:textId="1CBC9DA8" w:rsidR="003B309C" w:rsidRDefault="003B309C" w:rsidP="003B309C">
      <w:pPr>
        <w:pStyle w:val="ListParagraph"/>
      </w:pPr>
      <w:r w:rsidRPr="005A629C">
        <w:t>Increase numbers of ‘disengaged’ into ‘potentially engaged’</w:t>
      </w:r>
    </w:p>
    <w:p w14:paraId="516D355E" w14:textId="1E3F494C" w:rsidR="003B309C" w:rsidRDefault="003B309C" w:rsidP="005A629C">
      <w:pPr>
        <w:pStyle w:val="ListParagraph"/>
      </w:pPr>
      <w:r>
        <w:t>Increase the relevance of communication</w:t>
      </w:r>
    </w:p>
    <w:p w14:paraId="298FAC0F" w14:textId="7D8D9537" w:rsidR="003B309C" w:rsidRPr="003B309C" w:rsidRDefault="003B309C" w:rsidP="003B309C">
      <w:pPr>
        <w:pStyle w:val="ListParagraph"/>
      </w:pPr>
      <w:r>
        <w:t>Expand the reach of communication.</w:t>
      </w:r>
    </w:p>
    <w:p w14:paraId="48BA2240" w14:textId="77777777" w:rsidR="00200C8F" w:rsidRDefault="003B309C" w:rsidP="00183C3E">
      <w:pPr>
        <w:pStyle w:val="Heading4"/>
      </w:pPr>
      <w:r>
        <w:t>Pillars of Action (W</w:t>
      </w:r>
      <w:r w:rsidR="00200C8F">
        <w:t>hat we’ll put into action)</w:t>
      </w:r>
    </w:p>
    <w:p w14:paraId="1FD4A8A0" w14:textId="4139C6AE" w:rsidR="001E43E6" w:rsidRPr="001E43E6" w:rsidRDefault="001E43E6" w:rsidP="007D0B18">
      <w:r w:rsidRPr="001E43E6">
        <w:t>T</w:t>
      </w:r>
      <w:r w:rsidR="00183C3E">
        <w:t xml:space="preserve">rust and Transparency </w:t>
      </w:r>
    </w:p>
    <w:p w14:paraId="3C55C81C" w14:textId="77777777" w:rsidR="001E43E6" w:rsidRPr="001E43E6" w:rsidRDefault="001E43E6" w:rsidP="001E43E6">
      <w:r w:rsidRPr="001E43E6">
        <w:t>Use two-way communication to seek community input and enhance our transparency about why we’ve made decisions or taken actions.</w:t>
      </w:r>
    </w:p>
    <w:p w14:paraId="2FF4C5F9" w14:textId="68F5E738" w:rsidR="001E43E6" w:rsidRPr="001E43E6" w:rsidRDefault="001E43E6" w:rsidP="001E43E6">
      <w:r w:rsidRPr="001E43E6">
        <w:t>I</w:t>
      </w:r>
      <w:r w:rsidR="007D0B18">
        <w:t xml:space="preserve">dentity: </w:t>
      </w:r>
      <w:r w:rsidRPr="001E43E6">
        <w:t>Enhance the Nillumbik identity by embedding a strong visual presence and consistent and engaging messaging</w:t>
      </w:r>
    </w:p>
    <w:p w14:paraId="60DF39DE" w14:textId="1B07B857" w:rsidR="001E43E6" w:rsidRPr="001E43E6" w:rsidRDefault="001E43E6" w:rsidP="001E43E6">
      <w:r w:rsidRPr="001E43E6">
        <w:t>C</w:t>
      </w:r>
      <w:r w:rsidR="00183C3E">
        <w:t>apability</w:t>
      </w:r>
      <w:r w:rsidR="007D0B18">
        <w:t xml:space="preserve">: </w:t>
      </w:r>
      <w:r w:rsidRPr="001E43E6">
        <w:t>Build Council capacity to clearly communicate and champion Council and community priorities to our community and other stakeholders</w:t>
      </w:r>
    </w:p>
    <w:p w14:paraId="4062D8D3" w14:textId="1C8ABFEB" w:rsidR="001E43E6" w:rsidRPr="001E43E6" w:rsidRDefault="001E43E6" w:rsidP="001E43E6">
      <w:r w:rsidRPr="001E43E6">
        <w:t>R</w:t>
      </w:r>
      <w:r w:rsidR="00183C3E">
        <w:t>each</w:t>
      </w:r>
      <w:r w:rsidR="007D0B18">
        <w:t xml:space="preserve">: </w:t>
      </w:r>
      <w:r w:rsidRPr="001E43E6">
        <w:t>Improve our digital presence with more engaging content tailored to people already using the web and social media</w:t>
      </w:r>
    </w:p>
    <w:p w14:paraId="2B24E747" w14:textId="14472517" w:rsidR="001E43E6" w:rsidRPr="001E43E6" w:rsidRDefault="001E43E6" w:rsidP="001E43E6">
      <w:r w:rsidRPr="001E43E6">
        <w:t xml:space="preserve">Strengthen our non-digital communications options to cater to people </w:t>
      </w:r>
      <w:r w:rsidR="0040314B">
        <w:t>who</w:t>
      </w:r>
      <w:r w:rsidR="0040314B" w:rsidRPr="001E43E6">
        <w:t xml:space="preserve"> </w:t>
      </w:r>
      <w:r w:rsidRPr="001E43E6">
        <w:t>are not online and/or require alternative formats</w:t>
      </w:r>
    </w:p>
    <w:p w14:paraId="210F2F93" w14:textId="063CE254" w:rsidR="00E275C7" w:rsidRDefault="00E275C7" w:rsidP="00E275C7">
      <w:pPr>
        <w:pStyle w:val="Heading4"/>
      </w:pPr>
      <w:r>
        <w:t>Principles (The way we will communicate)</w:t>
      </w:r>
    </w:p>
    <w:p w14:paraId="36E6348C" w14:textId="6B33F198" w:rsidR="00E275C7" w:rsidRDefault="00E275C7" w:rsidP="00E275C7">
      <w:pPr>
        <w:pStyle w:val="ListParagraph"/>
      </w:pPr>
      <w:r>
        <w:t>Simple</w:t>
      </w:r>
    </w:p>
    <w:p w14:paraId="42C84CEE" w14:textId="2304CF5D" w:rsidR="00E275C7" w:rsidRDefault="00E275C7" w:rsidP="00E275C7">
      <w:pPr>
        <w:pStyle w:val="ListParagraph"/>
      </w:pPr>
      <w:r>
        <w:t>Timely</w:t>
      </w:r>
    </w:p>
    <w:p w14:paraId="0A93ED44" w14:textId="7C73793D" w:rsidR="00E275C7" w:rsidRDefault="00E275C7" w:rsidP="00E275C7">
      <w:pPr>
        <w:pStyle w:val="ListParagraph"/>
      </w:pPr>
      <w:r>
        <w:t>Transparent</w:t>
      </w:r>
    </w:p>
    <w:p w14:paraId="74FF1D55" w14:textId="1FE86ED0" w:rsidR="00E275C7" w:rsidRDefault="00E275C7" w:rsidP="00E275C7">
      <w:pPr>
        <w:pStyle w:val="ListParagraph"/>
      </w:pPr>
      <w:r>
        <w:t xml:space="preserve">Purposeful and </w:t>
      </w:r>
      <w:r w:rsidR="0040314B">
        <w:t>authentic</w:t>
      </w:r>
    </w:p>
    <w:p w14:paraId="66A1A09C" w14:textId="4E4FCAD8" w:rsidR="00E275C7" w:rsidRDefault="00E275C7" w:rsidP="00E275C7">
      <w:pPr>
        <w:pStyle w:val="ListParagraph"/>
      </w:pPr>
      <w:r>
        <w:t>Listening</w:t>
      </w:r>
    </w:p>
    <w:p w14:paraId="3DB7B029" w14:textId="7DE8FABD" w:rsidR="003B309C" w:rsidRPr="006D26D3" w:rsidRDefault="00E275C7" w:rsidP="006D26D3">
      <w:pPr>
        <w:pStyle w:val="ListParagraph"/>
      </w:pPr>
      <w:r>
        <w:t>Representative</w:t>
      </w:r>
      <w:r w:rsidR="006D26D3">
        <w:t>.</w:t>
      </w:r>
    </w:p>
    <w:p w14:paraId="1488390F" w14:textId="1545157F" w:rsidR="003B309C" w:rsidRPr="00CD285F" w:rsidRDefault="0062014B" w:rsidP="00C57780">
      <w:pPr>
        <w:pStyle w:val="Textalternative"/>
        <w:spacing w:after="1000"/>
        <w:rPr>
          <w:rFonts w:cs="Arial"/>
          <w:szCs w:val="22"/>
        </w:rPr>
      </w:pPr>
      <w:hyperlink w:anchor="_Strategy_at_a" w:history="1">
        <w:r w:rsidR="00412D18" w:rsidRPr="00412D18">
          <w:rPr>
            <w:rStyle w:val="Hyperlink"/>
          </w:rPr>
          <w:t xml:space="preserve">Return to “Strategy at a </w:t>
        </w:r>
        <w:r w:rsidR="008D2932">
          <w:rPr>
            <w:rStyle w:val="Hyperlink"/>
          </w:rPr>
          <w:t>g</w:t>
        </w:r>
        <w:r w:rsidR="00412D18" w:rsidRPr="00412D18">
          <w:rPr>
            <w:rStyle w:val="Hyperlink"/>
          </w:rPr>
          <w:t>lance?”</w:t>
        </w:r>
      </w:hyperlink>
    </w:p>
    <w:p w14:paraId="483F713F" w14:textId="77777777" w:rsidR="00F15C36" w:rsidRDefault="00F15C36" w:rsidP="00D779FC">
      <w:pPr>
        <w:pStyle w:val="Heading4"/>
      </w:pPr>
      <w:bookmarkStart w:id="38" w:name="_A_snapshot_of"/>
      <w:bookmarkEnd w:id="38"/>
      <w:r w:rsidRPr="00181820">
        <w:lastRenderedPageBreak/>
        <w:t>A snapshot of our</w:t>
      </w:r>
      <w:r>
        <w:t xml:space="preserve"> diverse</w:t>
      </w:r>
      <w:r w:rsidRPr="00181820">
        <w:t xml:space="preserve"> Nillumbik community</w:t>
      </w:r>
      <w:r>
        <w:t xml:space="preserve"> (text alternative)</w:t>
      </w:r>
    </w:p>
    <w:p w14:paraId="44E869EF" w14:textId="77777777" w:rsidR="00F15C36" w:rsidRDefault="00F15C36" w:rsidP="00F15C36">
      <w:pPr>
        <w:pStyle w:val="Heading4"/>
      </w:pPr>
      <w:r>
        <w:t>Our Shire</w:t>
      </w:r>
    </w:p>
    <w:p w14:paraId="2334CCD1" w14:textId="23766718" w:rsidR="00F15C36" w:rsidRPr="00AB1F17" w:rsidRDefault="00F15C36" w:rsidP="00F15C36">
      <w:pPr>
        <w:pStyle w:val="ListParagraph"/>
      </w:pPr>
      <w:r w:rsidRPr="00AB1F17">
        <w:t xml:space="preserve">90% Green Wedge </w:t>
      </w:r>
    </w:p>
    <w:p w14:paraId="3BA24358" w14:textId="77777777" w:rsidR="00F15C36" w:rsidRPr="00AB1F17" w:rsidRDefault="00F15C36" w:rsidP="00F15C36">
      <w:pPr>
        <w:pStyle w:val="ListParagraph"/>
      </w:pPr>
      <w:r w:rsidRPr="00AB1F17">
        <w:t>25 Townships</w:t>
      </w:r>
    </w:p>
    <w:p w14:paraId="5AFE6381" w14:textId="77777777" w:rsidR="00F15C36" w:rsidRPr="00AB1F17" w:rsidRDefault="00F15C36" w:rsidP="00F15C36">
      <w:pPr>
        <w:pStyle w:val="ListParagraph"/>
      </w:pPr>
      <w:r w:rsidRPr="00AB1F17">
        <w:t>432 Square kilometres</w:t>
      </w:r>
    </w:p>
    <w:p w14:paraId="6C3C3237" w14:textId="77777777" w:rsidR="00F15C36" w:rsidRDefault="00F15C36" w:rsidP="00F15C36">
      <w:pPr>
        <w:pStyle w:val="Heading4"/>
      </w:pPr>
      <w:r>
        <w:t>Our Community</w:t>
      </w:r>
    </w:p>
    <w:p w14:paraId="5C5F4677" w14:textId="1E99757F" w:rsidR="00F15C36" w:rsidRDefault="00F15C36" w:rsidP="00F15C36">
      <w:pPr>
        <w:pStyle w:val="ListParagraph"/>
      </w:pPr>
      <w:r>
        <w:t>65,369 Total population</w:t>
      </w:r>
    </w:p>
    <w:p w14:paraId="4E1F1F04" w14:textId="187EA8CD" w:rsidR="00F15C36" w:rsidRDefault="00F15C36" w:rsidP="00F15C36">
      <w:pPr>
        <w:pStyle w:val="ListParagraph"/>
      </w:pPr>
      <w:r>
        <w:t>41 Years – Median age</w:t>
      </w:r>
    </w:p>
    <w:p w14:paraId="1AF5C9DA" w14:textId="77777777" w:rsidR="00F15C36" w:rsidRDefault="00F15C36" w:rsidP="00F15C36">
      <w:pPr>
        <w:pStyle w:val="ListParagraph"/>
      </w:pPr>
      <w:r>
        <w:t>Children &amp; Youth (0-17) - 24.2%</w:t>
      </w:r>
    </w:p>
    <w:p w14:paraId="624D6B2A" w14:textId="7453D693" w:rsidR="00F15C36" w:rsidRDefault="00F15C36" w:rsidP="00F15C36">
      <w:pPr>
        <w:pStyle w:val="ListParagraph"/>
      </w:pPr>
      <w:r>
        <w:t>Adults (18-49) - 40.1%</w:t>
      </w:r>
    </w:p>
    <w:p w14:paraId="4F150239" w14:textId="77777777" w:rsidR="00F15C36" w:rsidRDefault="00F15C36" w:rsidP="00F15C36">
      <w:pPr>
        <w:pStyle w:val="ListParagraph"/>
      </w:pPr>
      <w:r>
        <w:t xml:space="preserve">Adults 50-69 – 27.9% </w:t>
      </w:r>
    </w:p>
    <w:p w14:paraId="740327FC" w14:textId="77777777" w:rsidR="00F15C36" w:rsidRDefault="00F15C36" w:rsidP="00F15C36">
      <w:pPr>
        <w:pStyle w:val="ListParagraph"/>
      </w:pPr>
      <w:r>
        <w:t>Adults 70+- 7.8%</w:t>
      </w:r>
    </w:p>
    <w:p w14:paraId="3821E23D" w14:textId="77777777" w:rsidR="00F15C36" w:rsidRDefault="00F15C36" w:rsidP="00F15C36">
      <w:pPr>
        <w:pStyle w:val="ListParagraph"/>
      </w:pPr>
      <w:r>
        <w:t>0.4% are Aboriginal or Torres Strait Islander</w:t>
      </w:r>
    </w:p>
    <w:p w14:paraId="06F10306" w14:textId="77777777" w:rsidR="00F15C36" w:rsidRDefault="00F15C36" w:rsidP="00F15C36">
      <w:pPr>
        <w:pStyle w:val="ListParagraph"/>
      </w:pPr>
      <w:r>
        <w:t>9% speak a language other than English</w:t>
      </w:r>
    </w:p>
    <w:p w14:paraId="670DADE2" w14:textId="77777777" w:rsidR="00F15C36" w:rsidRDefault="00F15C36" w:rsidP="00F15C36">
      <w:pPr>
        <w:pStyle w:val="ListParagraph"/>
      </w:pPr>
      <w:r>
        <w:t>16% were born overseas</w:t>
      </w:r>
    </w:p>
    <w:p w14:paraId="29042F61" w14:textId="33BBD4D1" w:rsidR="00383127" w:rsidRDefault="00383127" w:rsidP="00383127">
      <w:pPr>
        <w:pStyle w:val="ListParagraph"/>
        <w:rPr>
          <w:sz w:val="22"/>
        </w:rPr>
      </w:pPr>
      <w:r>
        <w:t>2% of households had someone who identified as LGBTIQA+</w:t>
      </w:r>
    </w:p>
    <w:p w14:paraId="002AFAD4" w14:textId="77777777" w:rsidR="00F15C36" w:rsidRDefault="00F15C36" w:rsidP="00F15C36">
      <w:pPr>
        <w:pStyle w:val="ListParagraph"/>
      </w:pPr>
      <w:r>
        <w:t>20% have a disability</w:t>
      </w:r>
    </w:p>
    <w:p w14:paraId="0BE55762" w14:textId="77777777" w:rsidR="00F15C36" w:rsidRDefault="00F15C36" w:rsidP="00F15C36">
      <w:pPr>
        <w:pStyle w:val="Heading4"/>
      </w:pPr>
      <w:r>
        <w:t>Our Council</w:t>
      </w:r>
    </w:p>
    <w:p w14:paraId="7855FF33" w14:textId="21EED0B4" w:rsidR="00F15C36" w:rsidRDefault="00F15C36" w:rsidP="00F15C36">
      <w:pPr>
        <w:pStyle w:val="ListParagraph"/>
      </w:pPr>
      <w:r>
        <w:t>Seven Councillors</w:t>
      </w:r>
    </w:p>
    <w:p w14:paraId="162C4361" w14:textId="77777777" w:rsidR="00F15C36" w:rsidRDefault="00F15C36" w:rsidP="00F15C36">
      <w:pPr>
        <w:pStyle w:val="ListParagraph"/>
      </w:pPr>
      <w:r>
        <w:t>428 Council staff</w:t>
      </w:r>
    </w:p>
    <w:p w14:paraId="1157EEBA" w14:textId="07A33EDC" w:rsidR="006050A6" w:rsidRDefault="0062014B" w:rsidP="00F32FD4">
      <w:pPr>
        <w:pStyle w:val="Textalternative"/>
        <w:spacing w:after="360"/>
        <w:rPr>
          <w:rStyle w:val="Hyperlink"/>
        </w:rPr>
      </w:pPr>
      <w:hyperlink w:anchor="_Who_is_this" w:history="1">
        <w:r w:rsidR="00F15C36" w:rsidRPr="00E37E30">
          <w:rPr>
            <w:rStyle w:val="Hyperlink"/>
          </w:rPr>
          <w:t xml:space="preserve">Return to </w:t>
        </w:r>
        <w:r w:rsidR="00E37E30" w:rsidRPr="00E37E30">
          <w:rPr>
            <w:rStyle w:val="Hyperlink"/>
          </w:rPr>
          <w:t>“</w:t>
        </w:r>
        <w:r w:rsidR="00F15C36" w:rsidRPr="00E37E30">
          <w:rPr>
            <w:rStyle w:val="Hyperlink"/>
          </w:rPr>
          <w:t>Who is this Strategy for?</w:t>
        </w:r>
        <w:r w:rsidR="00E37E30" w:rsidRPr="00E37E30">
          <w:rPr>
            <w:rStyle w:val="Hyperlink"/>
          </w:rPr>
          <w:t>”</w:t>
        </w:r>
      </w:hyperlink>
    </w:p>
    <w:p w14:paraId="1CAF2F9A" w14:textId="77777777" w:rsidR="006050A6" w:rsidRDefault="006050A6">
      <w:pPr>
        <w:spacing w:before="0" w:after="0" w:line="240" w:lineRule="auto"/>
        <w:rPr>
          <w:rStyle w:val="Hyperlink"/>
        </w:rPr>
      </w:pPr>
      <w:r>
        <w:rPr>
          <w:rStyle w:val="Hyperlink"/>
        </w:rPr>
        <w:br w:type="page"/>
      </w:r>
    </w:p>
    <w:p w14:paraId="34AB817D" w14:textId="0C2D225E" w:rsidR="00F32FD4" w:rsidRDefault="00F32FD4" w:rsidP="00D779FC">
      <w:pPr>
        <w:pStyle w:val="Heading4"/>
      </w:pPr>
      <w:bookmarkStart w:id="39" w:name="_Strategic_alignment_flowchart"/>
      <w:bookmarkEnd w:id="39"/>
      <w:r>
        <w:lastRenderedPageBreak/>
        <w:t>Our audience (text alternative)</w:t>
      </w:r>
    </w:p>
    <w:p w14:paraId="4452BF96" w14:textId="039409B9" w:rsidR="006050A6" w:rsidRDefault="006050A6" w:rsidP="006050A6">
      <w:r>
        <w:t>We aim to connect and communicate with each of these listed groups at different times and purposes. They may be affected by, benefit from or have an interest in Council decision-making, services, policies and programs.</w:t>
      </w:r>
    </w:p>
    <w:p w14:paraId="6145A458" w14:textId="4BEAE29E" w:rsidR="006050A6" w:rsidRDefault="006050A6" w:rsidP="006050A6">
      <w:pPr>
        <w:pStyle w:val="ListParagraph"/>
      </w:pPr>
      <w:r>
        <w:t>Residents and ratepayers</w:t>
      </w:r>
    </w:p>
    <w:p w14:paraId="0D04B566" w14:textId="286CB618" w:rsidR="006050A6" w:rsidRDefault="006050A6" w:rsidP="006050A6">
      <w:pPr>
        <w:pStyle w:val="ListParagraph"/>
      </w:pPr>
      <w:r>
        <w:t>State and federal government departments</w:t>
      </w:r>
    </w:p>
    <w:p w14:paraId="6D929041" w14:textId="7E41E449" w:rsidR="006050A6" w:rsidRDefault="006050A6" w:rsidP="006050A6">
      <w:pPr>
        <w:pStyle w:val="ListParagraph"/>
      </w:pPr>
      <w:r>
        <w:t xml:space="preserve">Other local government and service providers </w:t>
      </w:r>
    </w:p>
    <w:p w14:paraId="40DFB97C" w14:textId="5C06E0B3" w:rsidR="006050A6" w:rsidRDefault="006050A6" w:rsidP="006050A6">
      <w:pPr>
        <w:pStyle w:val="ListParagraph"/>
      </w:pPr>
      <w:r>
        <w:t>Project partners</w:t>
      </w:r>
    </w:p>
    <w:p w14:paraId="0EE72479" w14:textId="5DD71126" w:rsidR="006050A6" w:rsidRDefault="006050A6" w:rsidP="006050A6">
      <w:pPr>
        <w:pStyle w:val="ListParagraph"/>
      </w:pPr>
      <w:r>
        <w:t>Regulatory and statutory authorities</w:t>
      </w:r>
    </w:p>
    <w:p w14:paraId="1EB9CC6D" w14:textId="77B7987B" w:rsidR="006050A6" w:rsidRDefault="006050A6" w:rsidP="006050A6">
      <w:pPr>
        <w:pStyle w:val="ListParagraph"/>
      </w:pPr>
      <w:r>
        <w:t>Visitors for work, study, leisure or social activities</w:t>
      </w:r>
    </w:p>
    <w:p w14:paraId="17029353" w14:textId="770A6DD2" w:rsidR="006050A6" w:rsidRDefault="006050A6" w:rsidP="006050A6">
      <w:pPr>
        <w:pStyle w:val="ListParagraph"/>
      </w:pPr>
      <w:r>
        <w:t>Community and special interest groups</w:t>
      </w:r>
    </w:p>
    <w:p w14:paraId="6623FA1D" w14:textId="54E23045" w:rsidR="006050A6" w:rsidRDefault="006050A6" w:rsidP="006050A6">
      <w:pPr>
        <w:pStyle w:val="ListParagraph"/>
      </w:pPr>
      <w:r>
        <w:t>Volunteers</w:t>
      </w:r>
    </w:p>
    <w:p w14:paraId="0462A747" w14:textId="6DB44449" w:rsidR="006050A6" w:rsidRDefault="006050A6" w:rsidP="006050A6">
      <w:pPr>
        <w:pStyle w:val="ListParagraph"/>
      </w:pPr>
      <w:r>
        <w:t>Traditional Owners</w:t>
      </w:r>
    </w:p>
    <w:p w14:paraId="37AC9165" w14:textId="25F88AA7" w:rsidR="006050A6" w:rsidRDefault="006050A6" w:rsidP="006050A6">
      <w:pPr>
        <w:pStyle w:val="ListParagraph"/>
      </w:pPr>
      <w:r>
        <w:t>Local schools and education</w:t>
      </w:r>
    </w:p>
    <w:p w14:paraId="4AEBFD56" w14:textId="1E211A4B" w:rsidR="006050A6" w:rsidRDefault="006050A6" w:rsidP="006050A6">
      <w:pPr>
        <w:pStyle w:val="ListParagraph"/>
      </w:pPr>
      <w:r>
        <w:t xml:space="preserve">Media </w:t>
      </w:r>
    </w:p>
    <w:p w14:paraId="76FA79CC" w14:textId="72B3FEC3" w:rsidR="006050A6" w:rsidRDefault="006050A6" w:rsidP="006050A6">
      <w:pPr>
        <w:pStyle w:val="ListParagraph"/>
      </w:pPr>
      <w:r>
        <w:t>Councillors</w:t>
      </w:r>
    </w:p>
    <w:p w14:paraId="7E41784C" w14:textId="2D182ACE" w:rsidR="006050A6" w:rsidRDefault="006050A6" w:rsidP="006050A6">
      <w:pPr>
        <w:pStyle w:val="ListParagraph"/>
      </w:pPr>
      <w:r>
        <w:t>Council staff and contractors</w:t>
      </w:r>
    </w:p>
    <w:p w14:paraId="47E4BB30" w14:textId="495376D7" w:rsidR="006050A6" w:rsidRDefault="006050A6" w:rsidP="006050A6">
      <w:pPr>
        <w:pStyle w:val="ListParagraph"/>
      </w:pPr>
      <w:r>
        <w:t>Businesses, traders’ associations</w:t>
      </w:r>
    </w:p>
    <w:p w14:paraId="2202F052" w14:textId="7057BD5B" w:rsidR="006050A6" w:rsidRDefault="006050A6" w:rsidP="006050A6">
      <w:r>
        <w:t>Our audience includes people who experience barriers accessing information:</w:t>
      </w:r>
    </w:p>
    <w:p w14:paraId="710845F7" w14:textId="39C681A6" w:rsidR="006050A6" w:rsidRDefault="006050A6" w:rsidP="006050A6">
      <w:pPr>
        <w:pStyle w:val="ListParagraph"/>
      </w:pPr>
      <w:r>
        <w:t>Children and young people</w:t>
      </w:r>
    </w:p>
    <w:p w14:paraId="23257400" w14:textId="2366D93F" w:rsidR="006050A6" w:rsidRDefault="006050A6" w:rsidP="006050A6">
      <w:pPr>
        <w:pStyle w:val="ListParagraph"/>
      </w:pPr>
      <w:r>
        <w:t>Cultural and linguistically diverse people</w:t>
      </w:r>
    </w:p>
    <w:p w14:paraId="3BA8FEE8" w14:textId="5E8DC846" w:rsidR="006050A6" w:rsidRDefault="006050A6" w:rsidP="006050A6">
      <w:pPr>
        <w:pStyle w:val="ListParagraph"/>
      </w:pPr>
      <w:r>
        <w:t>First Nations people</w:t>
      </w:r>
    </w:p>
    <w:p w14:paraId="00491A79" w14:textId="1435A587" w:rsidR="006050A6" w:rsidRDefault="006050A6" w:rsidP="006050A6">
      <w:pPr>
        <w:pStyle w:val="ListParagraph"/>
      </w:pPr>
      <w:r>
        <w:t>Older people</w:t>
      </w:r>
    </w:p>
    <w:p w14:paraId="1DB9B41A" w14:textId="5912652C" w:rsidR="006050A6" w:rsidRDefault="006050A6" w:rsidP="006050A6">
      <w:pPr>
        <w:pStyle w:val="ListParagraph"/>
      </w:pPr>
      <w:r>
        <w:t>LGBTIQA+ people</w:t>
      </w:r>
    </w:p>
    <w:p w14:paraId="31C0223A" w14:textId="700F50A5" w:rsidR="006050A6" w:rsidRDefault="006050A6" w:rsidP="006050A6">
      <w:pPr>
        <w:pStyle w:val="ListParagraph"/>
      </w:pPr>
      <w:r>
        <w:t>People of low socio-economic status</w:t>
      </w:r>
    </w:p>
    <w:p w14:paraId="1695BF48" w14:textId="10294FEF" w:rsidR="006050A6" w:rsidRDefault="006050A6" w:rsidP="006050A6">
      <w:pPr>
        <w:pStyle w:val="ListParagraph"/>
      </w:pPr>
      <w:r>
        <w:t>People who live rurally or are geographically isolated</w:t>
      </w:r>
    </w:p>
    <w:p w14:paraId="1BEC3428" w14:textId="62DB6FF2" w:rsidR="006050A6" w:rsidRDefault="006050A6" w:rsidP="006050A6">
      <w:pPr>
        <w:pStyle w:val="ListParagraph"/>
      </w:pPr>
      <w:r>
        <w:t>People with a disability, chronic disease and/or mental illness</w:t>
      </w:r>
    </w:p>
    <w:p w14:paraId="1762897B" w14:textId="36EA5DBF" w:rsidR="006050A6" w:rsidRDefault="006050A6" w:rsidP="006050A6">
      <w:pPr>
        <w:pStyle w:val="ListParagraph"/>
      </w:pPr>
      <w:r>
        <w:t>Women and girls, and gender-diverse people</w:t>
      </w:r>
    </w:p>
    <w:p w14:paraId="581B42D3" w14:textId="1ACF8F47" w:rsidR="006050A6" w:rsidRDefault="006050A6" w:rsidP="006050A6">
      <w:pPr>
        <w:pStyle w:val="ListParagraph"/>
      </w:pPr>
      <w:r>
        <w:t>Refugees and people seeking asylum</w:t>
      </w:r>
    </w:p>
    <w:p w14:paraId="691F8EEC" w14:textId="30BCBCD2" w:rsidR="006050A6" w:rsidRDefault="0062014B" w:rsidP="006050A6">
      <w:pPr>
        <w:pStyle w:val="Textalternative"/>
        <w:spacing w:after="360"/>
        <w:rPr>
          <w:rStyle w:val="Hyperlink"/>
        </w:rPr>
      </w:pPr>
      <w:hyperlink w:anchor="_Our_audience" w:history="1">
        <w:r w:rsidR="00F32FD4" w:rsidRPr="00E37E30">
          <w:rPr>
            <w:rStyle w:val="Hyperlink"/>
          </w:rPr>
          <w:t>Return to “</w:t>
        </w:r>
        <w:r w:rsidR="00F32FD4">
          <w:rPr>
            <w:rStyle w:val="Hyperlink"/>
          </w:rPr>
          <w:t>Our audience</w:t>
        </w:r>
        <w:r w:rsidR="00F32FD4" w:rsidRPr="00E37E30">
          <w:rPr>
            <w:rStyle w:val="Hyperlink"/>
          </w:rPr>
          <w:t>”</w:t>
        </w:r>
      </w:hyperlink>
    </w:p>
    <w:p w14:paraId="53A487E0" w14:textId="77777777" w:rsidR="006050A6" w:rsidRDefault="006050A6">
      <w:pPr>
        <w:spacing w:before="0" w:after="0" w:line="240" w:lineRule="auto"/>
        <w:rPr>
          <w:rStyle w:val="Hyperlink"/>
        </w:rPr>
      </w:pPr>
      <w:r>
        <w:rPr>
          <w:rStyle w:val="Hyperlink"/>
        </w:rPr>
        <w:br w:type="page"/>
      </w:r>
    </w:p>
    <w:p w14:paraId="4CC193CE" w14:textId="2FBCD789" w:rsidR="00753C5D" w:rsidRDefault="00753C5D" w:rsidP="00D779FC">
      <w:pPr>
        <w:pStyle w:val="Heading4"/>
      </w:pPr>
      <w:bookmarkStart w:id="40" w:name="_Strategic_alignment_flowchart_1"/>
      <w:bookmarkEnd w:id="40"/>
      <w:r>
        <w:lastRenderedPageBreak/>
        <w:t>Strategic alignment flowchart (text alternative)</w:t>
      </w:r>
    </w:p>
    <w:p w14:paraId="0684D398" w14:textId="0F87D208" w:rsidR="00753C5D" w:rsidRDefault="00F960DE" w:rsidP="00E37E30">
      <w:pPr>
        <w:pStyle w:val="Textalternative"/>
      </w:pPr>
      <w:r>
        <w:t xml:space="preserve">This Strategy </w:t>
      </w:r>
      <w:r w:rsidR="00753C5D" w:rsidRPr="00CD285F">
        <w:t>align</w:t>
      </w:r>
      <w:r>
        <w:t>s</w:t>
      </w:r>
      <w:r w:rsidR="00753C5D" w:rsidRPr="00CD285F">
        <w:t xml:space="preserve"> with </w:t>
      </w:r>
      <w:r w:rsidR="00753C5D">
        <w:t xml:space="preserve">the Community Vision – Nillumbik 2040 and the </w:t>
      </w:r>
      <w:r w:rsidR="00753C5D" w:rsidRPr="00CD285F">
        <w:t>Council Plan</w:t>
      </w:r>
      <w:r w:rsidR="00753C5D">
        <w:t xml:space="preserve"> 2021-2025</w:t>
      </w:r>
      <w:r w:rsidR="006461B6">
        <w:t>.</w:t>
      </w:r>
    </w:p>
    <w:p w14:paraId="4F7EB383" w14:textId="77777777" w:rsidR="00F960DE" w:rsidRDefault="00F960DE" w:rsidP="00C57780">
      <w:pPr>
        <w:pStyle w:val="ListParagraph"/>
        <w:numPr>
          <w:ilvl w:val="0"/>
          <w:numId w:val="2"/>
        </w:numPr>
        <w:shd w:val="clear" w:color="auto" w:fill="FFFFFF"/>
        <w:spacing w:line="276" w:lineRule="auto"/>
        <w:ind w:left="284"/>
        <w:rPr>
          <w:rFonts w:eastAsia="Times New Roman" w:cs="Arial"/>
          <w:szCs w:val="22"/>
          <w:lang w:eastAsia="en-GB"/>
        </w:rPr>
      </w:pPr>
      <w:r w:rsidRPr="00F960DE">
        <w:rPr>
          <w:rFonts w:eastAsia="Times New Roman" w:cs="Arial"/>
          <w:szCs w:val="22"/>
          <w:lang w:eastAsia="en-GB"/>
        </w:rPr>
        <w:t>Community Vision – Our People:</w:t>
      </w:r>
      <w:r>
        <w:rPr>
          <w:rFonts w:eastAsia="Times New Roman" w:cs="Arial"/>
          <w:szCs w:val="22"/>
          <w:lang w:eastAsia="en-GB"/>
        </w:rPr>
        <w:t xml:space="preserve"> </w:t>
      </w:r>
      <w:r w:rsidRPr="00F960DE">
        <w:rPr>
          <w:rFonts w:eastAsia="Times New Roman" w:cs="Arial"/>
          <w:szCs w:val="22"/>
          <w:lang w:eastAsia="en-GB"/>
        </w:rPr>
        <w:t>Keeping our community engaged, connected, active and supported.</w:t>
      </w:r>
    </w:p>
    <w:p w14:paraId="261590DC" w14:textId="77777777" w:rsidR="00F960DE" w:rsidRDefault="00F960DE" w:rsidP="00C57780">
      <w:pPr>
        <w:pStyle w:val="ListParagraph"/>
        <w:numPr>
          <w:ilvl w:val="1"/>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Council Plan 2021-2025 – relevant strategies</w:t>
      </w:r>
    </w:p>
    <w:p w14:paraId="0AA4D908" w14:textId="07581173" w:rsidR="00F960DE" w:rsidRPr="00F960DE" w:rsidRDefault="00F960DE" w:rsidP="00C57780">
      <w:pPr>
        <w:pStyle w:val="ListParagraph"/>
        <w:numPr>
          <w:ilvl w:val="2"/>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Commitment (p9). Deepen our understanding of Nillumbik’s communities, listening and engaging in different ways to reflect community diversity.</w:t>
      </w:r>
      <w:r>
        <w:rPr>
          <w:rFonts w:eastAsia="Times New Roman" w:cs="Arial"/>
          <w:szCs w:val="22"/>
          <w:lang w:eastAsia="en-GB"/>
        </w:rPr>
        <w:t xml:space="preserve"> Promote local networks </w:t>
      </w:r>
      <w:r w:rsidRPr="00F960DE">
        <w:rPr>
          <w:rFonts w:eastAsia="Times New Roman" w:cs="Arial"/>
          <w:szCs w:val="22"/>
          <w:lang w:eastAsia="en-GB"/>
        </w:rPr>
        <w:t>and businesses. Promote local and regional (advocacy) partnerships.</w:t>
      </w:r>
    </w:p>
    <w:p w14:paraId="04DC260B" w14:textId="77777777" w:rsidR="00F960DE" w:rsidRDefault="00F960DE" w:rsidP="00C57780">
      <w:pPr>
        <w:pStyle w:val="ListParagraph"/>
        <w:numPr>
          <w:ilvl w:val="1"/>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Theme: Community and Connection</w:t>
      </w:r>
    </w:p>
    <w:p w14:paraId="4599D58B" w14:textId="31EE0C7E" w:rsidR="00F960DE" w:rsidRPr="00F960DE" w:rsidRDefault="00F960DE" w:rsidP="00C57780">
      <w:pPr>
        <w:pStyle w:val="ListParagraph"/>
        <w:numPr>
          <w:ilvl w:val="2"/>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Objective: Encourage inclusion and participation and ensure that residents have equitable access to services, programs, events and initiatives.</w:t>
      </w:r>
    </w:p>
    <w:p w14:paraId="680FA748" w14:textId="77777777" w:rsidR="00F960DE" w:rsidRDefault="00F960DE" w:rsidP="00C57780">
      <w:pPr>
        <w:pStyle w:val="ListParagraph"/>
        <w:numPr>
          <w:ilvl w:val="1"/>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Theme: Sustainable and Resilient</w:t>
      </w:r>
    </w:p>
    <w:p w14:paraId="3E82871A" w14:textId="0335EA6E" w:rsidR="00F960DE" w:rsidRDefault="00F960DE" w:rsidP="00C57780">
      <w:pPr>
        <w:pStyle w:val="ListParagraph"/>
        <w:numPr>
          <w:ilvl w:val="2"/>
          <w:numId w:val="2"/>
        </w:numPr>
        <w:shd w:val="clear" w:color="auto" w:fill="FFFFFF"/>
        <w:spacing w:line="276" w:lineRule="auto"/>
        <w:rPr>
          <w:rFonts w:eastAsia="Times New Roman" w:cs="Arial"/>
          <w:szCs w:val="22"/>
          <w:lang w:eastAsia="en-GB"/>
        </w:rPr>
      </w:pPr>
      <w:r w:rsidRPr="00F960DE">
        <w:rPr>
          <w:rFonts w:eastAsia="Times New Roman" w:cs="Arial"/>
          <w:szCs w:val="22"/>
          <w:lang w:eastAsia="en-GB"/>
        </w:rPr>
        <w:t>Strategy: We promote Nillumbik’s unique offerings to support a vibrant local economy.</w:t>
      </w:r>
    </w:p>
    <w:p w14:paraId="4EC90E08" w14:textId="43C3ED62" w:rsidR="006461B6" w:rsidRDefault="006461B6" w:rsidP="00C57780">
      <w:pPr>
        <w:pStyle w:val="ListParagraph"/>
        <w:numPr>
          <w:ilvl w:val="0"/>
          <w:numId w:val="2"/>
        </w:numPr>
        <w:shd w:val="clear" w:color="auto" w:fill="FFFFFF"/>
        <w:spacing w:line="276" w:lineRule="auto"/>
        <w:rPr>
          <w:rFonts w:eastAsia="Times New Roman" w:cs="Arial"/>
          <w:szCs w:val="22"/>
          <w:lang w:eastAsia="en-GB"/>
        </w:rPr>
      </w:pPr>
      <w:r>
        <w:rPr>
          <w:rFonts w:eastAsia="Times New Roman" w:cs="Arial"/>
          <w:szCs w:val="22"/>
          <w:lang w:eastAsia="en-GB"/>
        </w:rPr>
        <w:t xml:space="preserve">The Council Plan 2021-2025 </w:t>
      </w:r>
      <w:r>
        <w:rPr>
          <w:rFonts w:eastAsia="Times New Roman" w:cs="Arial"/>
          <w:szCs w:val="22"/>
          <w:lang w:eastAsia="en-GB"/>
        </w:rPr>
        <w:softHyphen/>
      </w:r>
      <w:r>
        <w:rPr>
          <w:rFonts w:eastAsia="Times New Roman" w:cs="Arial"/>
          <w:szCs w:val="22"/>
          <w:lang w:eastAsia="en-GB"/>
        </w:rPr>
        <w:softHyphen/>
      </w:r>
      <w:r w:rsidRPr="00F960DE">
        <w:rPr>
          <w:rFonts w:eastAsia="Times New Roman" w:cs="Arial"/>
          <w:szCs w:val="22"/>
          <w:lang w:eastAsia="en-GB"/>
        </w:rPr>
        <w:t>– relevant strategies</w:t>
      </w:r>
      <w:r>
        <w:rPr>
          <w:rFonts w:eastAsia="Times New Roman" w:cs="Arial"/>
          <w:szCs w:val="22"/>
          <w:lang w:eastAsia="en-GB"/>
        </w:rPr>
        <w:t xml:space="preserve"> relate to the Communications Strategy.</w:t>
      </w:r>
    </w:p>
    <w:p w14:paraId="7DBE9436" w14:textId="77777777" w:rsidR="006461B6" w:rsidRDefault="006461B6" w:rsidP="00C57780">
      <w:pPr>
        <w:pStyle w:val="ListParagraph"/>
        <w:numPr>
          <w:ilvl w:val="1"/>
          <w:numId w:val="2"/>
        </w:numPr>
        <w:shd w:val="clear" w:color="auto" w:fill="FFFFFF"/>
        <w:spacing w:line="276" w:lineRule="auto"/>
        <w:rPr>
          <w:rFonts w:eastAsia="Times New Roman" w:cs="Arial"/>
          <w:szCs w:val="22"/>
          <w:lang w:eastAsia="en-GB"/>
        </w:rPr>
      </w:pPr>
      <w:r w:rsidRPr="006461B6">
        <w:rPr>
          <w:rFonts w:eastAsia="Times New Roman" w:cs="Arial"/>
          <w:szCs w:val="22"/>
          <w:lang w:eastAsia="en-GB"/>
        </w:rPr>
        <w:t>Uses our communication methods to achieve these Council Plan objectives by linking people to:</w:t>
      </w:r>
    </w:p>
    <w:p w14:paraId="44D40FC2" w14:textId="77777777"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sidRPr="006461B6">
        <w:rPr>
          <w:rFonts w:eastAsia="Times New Roman" w:cs="Arial"/>
          <w:szCs w:val="22"/>
          <w:lang w:eastAsia="en-GB"/>
        </w:rPr>
        <w:t>Opportunities</w:t>
      </w:r>
    </w:p>
    <w:p w14:paraId="4356E4E0" w14:textId="77777777"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Pr>
          <w:rFonts w:eastAsia="Times New Roman" w:cs="Arial"/>
          <w:szCs w:val="22"/>
          <w:lang w:eastAsia="en-GB"/>
        </w:rPr>
        <w:t>to participate</w:t>
      </w:r>
    </w:p>
    <w:p w14:paraId="503C6AED" w14:textId="77777777"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sidRPr="006461B6">
        <w:rPr>
          <w:rFonts w:eastAsia="Times New Roman" w:cs="Arial"/>
          <w:szCs w:val="22"/>
          <w:lang w:eastAsia="en-GB"/>
        </w:rPr>
        <w:t xml:space="preserve">connect and </w:t>
      </w:r>
    </w:p>
    <w:p w14:paraId="54662F9E" w14:textId="77777777"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Pr>
          <w:rFonts w:eastAsia="Times New Roman" w:cs="Arial"/>
          <w:szCs w:val="22"/>
          <w:lang w:eastAsia="en-GB"/>
        </w:rPr>
        <w:t>have a say</w:t>
      </w:r>
    </w:p>
    <w:p w14:paraId="54CA536C" w14:textId="552DC256"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sidRPr="006461B6">
        <w:rPr>
          <w:rFonts w:eastAsia="Times New Roman" w:cs="Arial"/>
          <w:szCs w:val="22"/>
          <w:lang w:eastAsia="en-GB"/>
        </w:rPr>
        <w:t>gain support</w:t>
      </w:r>
    </w:p>
    <w:p w14:paraId="6B7306E0" w14:textId="77777777" w:rsidR="006461B6" w:rsidRDefault="006461B6" w:rsidP="00C57780">
      <w:pPr>
        <w:pStyle w:val="ListParagraph"/>
        <w:numPr>
          <w:ilvl w:val="2"/>
          <w:numId w:val="2"/>
        </w:numPr>
        <w:shd w:val="clear" w:color="auto" w:fill="FFFFFF"/>
        <w:spacing w:line="276" w:lineRule="auto"/>
        <w:rPr>
          <w:rFonts w:eastAsia="Times New Roman" w:cs="Arial"/>
          <w:szCs w:val="22"/>
          <w:lang w:eastAsia="en-GB"/>
        </w:rPr>
      </w:pPr>
      <w:r w:rsidRPr="006461B6">
        <w:rPr>
          <w:rFonts w:eastAsia="Times New Roman" w:cs="Arial"/>
          <w:szCs w:val="22"/>
          <w:lang w:eastAsia="en-GB"/>
        </w:rPr>
        <w:t>shape their community</w:t>
      </w:r>
      <w:r>
        <w:rPr>
          <w:rFonts w:eastAsia="Times New Roman" w:cs="Arial"/>
          <w:szCs w:val="22"/>
          <w:lang w:eastAsia="en-GB"/>
        </w:rPr>
        <w:t>:</w:t>
      </w:r>
    </w:p>
    <w:p w14:paraId="75C9D806" w14:textId="77777777" w:rsidR="006461B6" w:rsidRDefault="006461B6" w:rsidP="00C57780">
      <w:pPr>
        <w:pStyle w:val="ListParagraph"/>
        <w:numPr>
          <w:ilvl w:val="3"/>
          <w:numId w:val="2"/>
        </w:numPr>
        <w:shd w:val="clear" w:color="auto" w:fill="FFFFFF"/>
        <w:spacing w:line="276" w:lineRule="auto"/>
        <w:rPr>
          <w:rFonts w:eastAsia="Times New Roman" w:cs="Arial"/>
          <w:szCs w:val="22"/>
          <w:lang w:eastAsia="en-GB"/>
        </w:rPr>
      </w:pPr>
      <w:r>
        <w:rPr>
          <w:rFonts w:eastAsia="Times New Roman" w:cs="Arial"/>
          <w:szCs w:val="22"/>
          <w:lang w:eastAsia="en-GB"/>
        </w:rPr>
        <w:t>s</w:t>
      </w:r>
      <w:r w:rsidRPr="006461B6">
        <w:rPr>
          <w:rFonts w:eastAsia="Times New Roman" w:cs="Arial"/>
          <w:szCs w:val="22"/>
          <w:lang w:eastAsia="en-GB"/>
        </w:rPr>
        <w:t>ervices</w:t>
      </w:r>
    </w:p>
    <w:p w14:paraId="00E6FA43" w14:textId="77777777" w:rsidR="006461B6" w:rsidRDefault="006461B6" w:rsidP="00C57780">
      <w:pPr>
        <w:pStyle w:val="ListParagraph"/>
        <w:numPr>
          <w:ilvl w:val="3"/>
          <w:numId w:val="2"/>
        </w:numPr>
        <w:shd w:val="clear" w:color="auto" w:fill="FFFFFF"/>
        <w:spacing w:line="276" w:lineRule="auto"/>
        <w:rPr>
          <w:rFonts w:eastAsia="Times New Roman" w:cs="Arial"/>
          <w:szCs w:val="22"/>
          <w:lang w:eastAsia="en-GB"/>
        </w:rPr>
      </w:pPr>
      <w:r>
        <w:rPr>
          <w:rFonts w:eastAsia="Times New Roman" w:cs="Arial"/>
          <w:szCs w:val="22"/>
          <w:lang w:eastAsia="en-GB"/>
        </w:rPr>
        <w:t>i</w:t>
      </w:r>
      <w:r w:rsidRPr="006461B6">
        <w:rPr>
          <w:rFonts w:eastAsia="Times New Roman" w:cs="Arial"/>
          <w:szCs w:val="22"/>
          <w:lang w:eastAsia="en-GB"/>
        </w:rPr>
        <w:t>nitiatives</w:t>
      </w:r>
      <w:r>
        <w:rPr>
          <w:rFonts w:eastAsia="Times New Roman" w:cs="Arial"/>
          <w:szCs w:val="22"/>
          <w:lang w:eastAsia="en-GB"/>
        </w:rPr>
        <w:t xml:space="preserve"> and </w:t>
      </w:r>
    </w:p>
    <w:p w14:paraId="466F21DA" w14:textId="2E323F60" w:rsidR="006461B6" w:rsidRDefault="006461B6" w:rsidP="00C57780">
      <w:pPr>
        <w:pStyle w:val="ListParagraph"/>
        <w:numPr>
          <w:ilvl w:val="3"/>
          <w:numId w:val="2"/>
        </w:numPr>
        <w:shd w:val="clear" w:color="auto" w:fill="FFFFFF"/>
        <w:spacing w:line="276" w:lineRule="auto"/>
        <w:rPr>
          <w:rFonts w:eastAsia="Times New Roman" w:cs="Arial"/>
          <w:szCs w:val="22"/>
          <w:lang w:eastAsia="en-GB"/>
        </w:rPr>
      </w:pPr>
      <w:r>
        <w:rPr>
          <w:rFonts w:eastAsia="Times New Roman" w:cs="Arial"/>
          <w:szCs w:val="22"/>
          <w:lang w:eastAsia="en-GB"/>
        </w:rPr>
        <w:t>i</w:t>
      </w:r>
      <w:r w:rsidRPr="006461B6">
        <w:rPr>
          <w:rFonts w:eastAsia="Times New Roman" w:cs="Arial"/>
          <w:szCs w:val="22"/>
          <w:lang w:eastAsia="en-GB"/>
        </w:rPr>
        <w:t>nformation</w:t>
      </w:r>
      <w:r>
        <w:rPr>
          <w:rFonts w:eastAsia="Times New Roman" w:cs="Arial"/>
          <w:szCs w:val="22"/>
          <w:lang w:eastAsia="en-GB"/>
        </w:rPr>
        <w:t>.</w:t>
      </w:r>
    </w:p>
    <w:p w14:paraId="58B6094F" w14:textId="1908C5B6" w:rsidR="00FF79A3" w:rsidRDefault="00FF79A3" w:rsidP="00C57780">
      <w:pPr>
        <w:pStyle w:val="ListParagraph"/>
        <w:numPr>
          <w:ilvl w:val="0"/>
          <w:numId w:val="2"/>
        </w:numPr>
        <w:shd w:val="clear" w:color="auto" w:fill="FFFFFF"/>
        <w:spacing w:line="276" w:lineRule="auto"/>
        <w:rPr>
          <w:rFonts w:eastAsia="Times New Roman" w:cs="Arial"/>
          <w:szCs w:val="22"/>
          <w:lang w:eastAsia="en-GB"/>
        </w:rPr>
      </w:pPr>
      <w:r>
        <w:rPr>
          <w:rFonts w:eastAsia="Times New Roman" w:cs="Arial"/>
          <w:szCs w:val="22"/>
          <w:lang w:eastAsia="en-GB"/>
        </w:rPr>
        <w:t xml:space="preserve">The Communications Strategy also links in a </w:t>
      </w:r>
      <w:r>
        <w:rPr>
          <w:rFonts w:cs="Arial"/>
          <w:color w:val="202124"/>
          <w:shd w:val="clear" w:color="auto" w:fill="FFFFFF"/>
        </w:rPr>
        <w:t>reciprocal way</w:t>
      </w:r>
      <w:r>
        <w:rPr>
          <w:rFonts w:eastAsia="Times New Roman" w:cs="Arial"/>
          <w:szCs w:val="22"/>
          <w:lang w:eastAsia="en-GB"/>
        </w:rPr>
        <w:t xml:space="preserve"> with the Community Engagement Policy, Access, Equity and Inclusion Policy, Advocacy Priorities, Customer First Strategy.</w:t>
      </w:r>
    </w:p>
    <w:p w14:paraId="0095A2CD" w14:textId="0C0C58D8" w:rsidR="00FF79A3" w:rsidRPr="00FF79A3" w:rsidRDefault="00FF79A3" w:rsidP="00FF79A3">
      <w:pPr>
        <w:shd w:val="clear" w:color="auto" w:fill="FFFFFF"/>
        <w:spacing w:line="276" w:lineRule="auto"/>
        <w:rPr>
          <w:rStyle w:val="Hyperlink"/>
          <w:rFonts w:eastAsia="Times New Roman" w:cs="Arial"/>
          <w:szCs w:val="22"/>
          <w:lang w:eastAsia="en-GB"/>
        </w:rPr>
      </w:pPr>
      <w:r>
        <w:fldChar w:fldCharType="begin"/>
      </w:r>
      <w:r>
        <w:instrText xml:space="preserve"> HYPERLINK  \l "_Strategic_alignment_with" </w:instrText>
      </w:r>
      <w:r>
        <w:fldChar w:fldCharType="separate"/>
      </w:r>
      <w:r w:rsidRPr="00FF79A3">
        <w:rPr>
          <w:rStyle w:val="Hyperlink"/>
        </w:rPr>
        <w:t>Return to “Strategic alignment with the Community Vision – Nillumbik 2040 and the Council Plan 2021-2025”</w:t>
      </w:r>
    </w:p>
    <w:p w14:paraId="04821CE1" w14:textId="016F27E9" w:rsidR="003B309C" w:rsidRPr="00F15C36" w:rsidRDefault="00FF79A3" w:rsidP="00F15C36">
      <w:pPr>
        <w:shd w:val="clear" w:color="auto" w:fill="FFFFFF"/>
        <w:spacing w:line="276" w:lineRule="auto"/>
        <w:ind w:left="66"/>
        <w:rPr>
          <w:rFonts w:eastAsia="Times New Roman" w:cs="Arial"/>
          <w:szCs w:val="22"/>
          <w:lang w:eastAsia="en-GB"/>
        </w:rPr>
      </w:pPr>
      <w:r>
        <w:fldChar w:fldCharType="end"/>
      </w:r>
    </w:p>
    <w:p w14:paraId="447F22BD" w14:textId="77777777" w:rsidR="008B3227" w:rsidRDefault="008B3227">
      <w:pPr>
        <w:spacing w:before="0" w:after="0"/>
        <w:rPr>
          <w:rFonts w:eastAsia="Times New Roman" w:cs="Arial"/>
          <w:szCs w:val="22"/>
          <w:lang w:eastAsia="en-GB"/>
        </w:rPr>
      </w:pPr>
      <w:r>
        <w:rPr>
          <w:rFonts w:eastAsia="Times New Roman" w:cs="Arial"/>
          <w:szCs w:val="22"/>
          <w:lang w:eastAsia="en-GB"/>
        </w:rPr>
        <w:br w:type="page"/>
      </w:r>
    </w:p>
    <w:p w14:paraId="7F58354E" w14:textId="68B33628" w:rsidR="00F7403B" w:rsidRDefault="007D0B18" w:rsidP="00CD285F">
      <w:pPr>
        <w:spacing w:line="276" w:lineRule="auto"/>
        <w:rPr>
          <w:rFonts w:eastAsia="Times New Roman" w:cs="Arial"/>
          <w:szCs w:val="22"/>
          <w:lang w:eastAsia="en-GB"/>
        </w:rPr>
      </w:pPr>
      <w:r>
        <w:rPr>
          <w:rFonts w:eastAsia="Times New Roman" w:cs="Arial"/>
          <w:noProof/>
          <w:szCs w:val="22"/>
          <w:lang w:eastAsia="en-AU"/>
        </w:rPr>
        <w:lastRenderedPageBreak/>
        <w:drawing>
          <wp:inline distT="0" distB="0" distL="0" distR="0" wp14:anchorId="3E317911" wp14:editId="2AC2014E">
            <wp:extent cx="6586917" cy="10122087"/>
            <wp:effectExtent l="0" t="0" r="4445" b="0"/>
            <wp:docPr id="3" name="Picture 3" descr="If you need an interpreter, please call TIS National on 131 450 and ask them to call Nillumbik Shire Council on 9433 3111. Nillumbik Shire Council is located at Civic Drive (PO BOX 476) Greensborough Victoria 3038, phone number 9433 3111, email nillumbik@nillumbik.vic.gov.au, website www.nillumbik.vic.gov.au. We are also on Facebook, Instagram, LinkedIn and Twitter." title="Contact us imag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page TIS.jpg"/>
                    <pic:cNvPicPr/>
                  </pic:nvPicPr>
                  <pic:blipFill rotWithShape="1">
                    <a:blip r:embed="rId27" cstate="print">
                      <a:extLst>
                        <a:ext uri="{28A0092B-C50C-407E-A947-70E740481C1C}">
                          <a14:useLocalDpi xmlns:a14="http://schemas.microsoft.com/office/drawing/2010/main" val="0"/>
                        </a:ext>
                      </a:extLst>
                    </a:blip>
                    <a:srcRect l="4747" r="4816" b="1751"/>
                    <a:stretch/>
                  </pic:blipFill>
                  <pic:spPr bwMode="auto">
                    <a:xfrm>
                      <a:off x="0" y="0"/>
                      <a:ext cx="6588384" cy="10124341"/>
                    </a:xfrm>
                    <a:prstGeom prst="rect">
                      <a:avLst/>
                    </a:prstGeom>
                    <a:ln>
                      <a:noFill/>
                    </a:ln>
                    <a:extLst>
                      <a:ext uri="{53640926-AAD7-44D8-BBD7-CCE9431645EC}">
                        <a14:shadowObscured xmlns:a14="http://schemas.microsoft.com/office/drawing/2010/main"/>
                      </a:ext>
                    </a:extLst>
                  </pic:spPr>
                </pic:pic>
              </a:graphicData>
            </a:graphic>
          </wp:inline>
        </w:drawing>
      </w:r>
    </w:p>
    <w:sectPr w:rsidR="00F7403B" w:rsidSect="007D0B18">
      <w:pgSz w:w="11900" w:h="16840"/>
      <w:pgMar w:top="720" w:right="720" w:bottom="851" w:left="720" w:header="708"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C79F7" w16cex:dateUtc="2022-07-03T10:26:00Z"/>
  <w16cex:commentExtensible w16cex:durableId="266C7A2E" w16cex:dateUtc="2022-07-03T10:27:00Z"/>
  <w16cex:commentExtensible w16cex:durableId="266C7B9A" w16cex:dateUtc="2022-07-03T10:33:00Z"/>
  <w16cex:commentExtensible w16cex:durableId="266C7C25" w16cex:dateUtc="2022-07-03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516333" w16cid:durableId="266C7697"/>
  <w16cid:commentId w16cid:paraId="461E5E33" w16cid:durableId="266C79F7"/>
  <w16cid:commentId w16cid:paraId="56EFA1CE" w16cid:durableId="266C7A2E"/>
  <w16cid:commentId w16cid:paraId="0F9714C6" w16cid:durableId="266C7B9A"/>
  <w16cid:commentId w16cid:paraId="14F37213" w16cid:durableId="266C7C25"/>
  <w16cid:commentId w16cid:paraId="4DABFDBC" w16cid:durableId="266C769A"/>
  <w16cid:commentId w16cid:paraId="49BD3592" w16cid:durableId="266C769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150AF" w14:textId="77777777" w:rsidR="00D1603E" w:rsidRDefault="00D1603E" w:rsidP="00476011">
      <w:r>
        <w:separator/>
      </w:r>
    </w:p>
    <w:p w14:paraId="11D13566" w14:textId="77777777" w:rsidR="00D1603E" w:rsidRDefault="00D1603E"/>
  </w:endnote>
  <w:endnote w:type="continuationSeparator" w:id="0">
    <w:p w14:paraId="1A4AC2BC" w14:textId="77777777" w:rsidR="00D1603E" w:rsidRDefault="00D1603E" w:rsidP="00476011">
      <w:r>
        <w:continuationSeparator/>
      </w:r>
    </w:p>
    <w:p w14:paraId="411D573A" w14:textId="77777777" w:rsidR="00D1603E" w:rsidRDefault="00D16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OTF) Bold">
    <w:panose1 w:val="00000000000000000000"/>
    <w:charset w:val="00"/>
    <w:family w:val="auto"/>
    <w:notTrueType/>
    <w:pitch w:val="default"/>
    <w:sig w:usb0="00000003" w:usb1="00000000" w:usb2="00000000" w:usb3="00000000" w:csb0="00000001" w:csb1="00000000"/>
  </w:font>
  <w:font w:name="Montserrat (OTF) SemiBold">
    <w:panose1 w:val="00000000000000000000"/>
    <w:charset w:val="00"/>
    <w:family w:val="auto"/>
    <w:notTrueType/>
    <w:pitch w:val="default"/>
    <w:sig w:usb0="00000003" w:usb1="00000000" w:usb2="00000000" w:usb3="00000000" w:csb0="00000001" w:csb1="00000000"/>
  </w:font>
  <w:font w:name="Montserrat SemiBold">
    <w:altName w:val="Courier New"/>
    <w:panose1 w:val="00000700000000000000"/>
    <w:charset w:val="00"/>
    <w:family w:val="modern"/>
    <w:notTrueType/>
    <w:pitch w:val="variable"/>
    <w:sig w:usb0="2000020F" w:usb1="00000003" w:usb2="00000000" w:usb3="00000000" w:csb0="00000197" w:csb1="00000000"/>
  </w:font>
  <w:font w:name="Minion Pro">
    <w:panose1 w:val="00000000000000000000"/>
    <w:charset w:val="00"/>
    <w:family w:val="roman"/>
    <w:notTrueType/>
    <w:pitch w:val="variable"/>
    <w:sig w:usb0="60000287" w:usb1="00000001" w:usb2="00000000" w:usb3="00000000" w:csb0="0000019F" w:csb1="00000000"/>
  </w:font>
  <w:font w:name="DIN">
    <w:panose1 w:val="02000503030000020004"/>
    <w:charset w:val="00"/>
    <w:family w:val="auto"/>
    <w:pitch w:val="variable"/>
    <w:sig w:usb0="00000003" w:usb1="00000000" w:usb2="00000000" w:usb3="00000000" w:csb0="00000001" w:csb1="00000000"/>
  </w:font>
  <w:font w:name="DIN-RegularItalic">
    <w:panose1 w:val="02000506020000020003"/>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22524279"/>
      <w:docPartObj>
        <w:docPartGallery w:val="Page Numbers (Bottom of Page)"/>
        <w:docPartUnique/>
      </w:docPartObj>
    </w:sdtPr>
    <w:sdtEndPr>
      <w:rPr>
        <w:rStyle w:val="PageNumber"/>
      </w:rPr>
    </w:sdtEndPr>
    <w:sdtContent>
      <w:p w14:paraId="29D55C71" w14:textId="3D978786" w:rsidR="00D1603E" w:rsidRDefault="00D1603E" w:rsidP="00DA0B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48357C" w14:textId="77777777" w:rsidR="00D1603E" w:rsidRDefault="00D1603E" w:rsidP="00476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745211419"/>
      <w:docPartObj>
        <w:docPartGallery w:val="Page Numbers (Bottom of Page)"/>
        <w:docPartUnique/>
      </w:docPartObj>
    </w:sdtPr>
    <w:sdtEndPr>
      <w:rPr>
        <w:noProof/>
      </w:rPr>
    </w:sdtEndPr>
    <w:sdtContent>
      <w:p w14:paraId="3AE1B72A" w14:textId="01391BE5" w:rsidR="00D1603E" w:rsidRPr="00D50B78" w:rsidRDefault="00D1603E" w:rsidP="006E0767">
        <w:pPr>
          <w:pStyle w:val="Footer"/>
          <w:spacing w:before="0"/>
          <w:rPr>
            <w:sz w:val="22"/>
            <w:szCs w:val="22"/>
          </w:rPr>
        </w:pPr>
        <w:r w:rsidRPr="00D50B78">
          <w:rPr>
            <w:sz w:val="22"/>
            <w:szCs w:val="22"/>
          </w:rPr>
          <w:t xml:space="preserve">Communications Strategy 2022-2025 </w:t>
        </w:r>
        <w:r w:rsidRPr="00D50B78">
          <w:rPr>
            <w:b/>
            <w:sz w:val="22"/>
            <w:szCs w:val="22"/>
          </w:rPr>
          <w:t>Nillumbik Shire Council</w:t>
        </w:r>
        <w:r w:rsidRPr="00D50B78">
          <w:rPr>
            <w:sz w:val="22"/>
            <w:szCs w:val="22"/>
          </w:rPr>
          <w:tab/>
        </w:r>
        <w:r w:rsidRPr="00D50B78">
          <w:rPr>
            <w:sz w:val="22"/>
            <w:szCs w:val="22"/>
          </w:rPr>
          <w:tab/>
        </w:r>
        <w:r w:rsidRPr="00D50B78">
          <w:rPr>
            <w:sz w:val="22"/>
            <w:szCs w:val="22"/>
          </w:rPr>
          <w:tab/>
        </w:r>
        <w:r w:rsidRPr="00D50B78">
          <w:rPr>
            <w:sz w:val="22"/>
            <w:szCs w:val="22"/>
          </w:rPr>
          <w:fldChar w:fldCharType="begin"/>
        </w:r>
        <w:r w:rsidRPr="00D50B78">
          <w:rPr>
            <w:sz w:val="22"/>
            <w:szCs w:val="22"/>
          </w:rPr>
          <w:instrText xml:space="preserve"> PAGE   \* MERGEFORMAT </w:instrText>
        </w:r>
        <w:r w:rsidRPr="00D50B78">
          <w:rPr>
            <w:sz w:val="22"/>
            <w:szCs w:val="22"/>
          </w:rPr>
          <w:fldChar w:fldCharType="separate"/>
        </w:r>
        <w:r w:rsidR="0062014B">
          <w:rPr>
            <w:noProof/>
            <w:sz w:val="22"/>
            <w:szCs w:val="22"/>
          </w:rPr>
          <w:t>6</w:t>
        </w:r>
        <w:r w:rsidRPr="00D50B78">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86D13" w14:textId="77777777" w:rsidR="00D1603E" w:rsidRDefault="00D1603E" w:rsidP="00476011">
      <w:r>
        <w:separator/>
      </w:r>
    </w:p>
    <w:p w14:paraId="364D3FE7" w14:textId="77777777" w:rsidR="00D1603E" w:rsidRDefault="00D1603E"/>
  </w:footnote>
  <w:footnote w:type="continuationSeparator" w:id="0">
    <w:p w14:paraId="32BCF054" w14:textId="77777777" w:rsidR="00D1603E" w:rsidRDefault="00D1603E" w:rsidP="00476011">
      <w:r>
        <w:continuationSeparator/>
      </w:r>
    </w:p>
    <w:p w14:paraId="155CA647" w14:textId="77777777" w:rsidR="00D1603E" w:rsidRDefault="00D160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2C793" w14:textId="77777777" w:rsidR="00D1603E" w:rsidRPr="00A86298" w:rsidRDefault="00D1603E" w:rsidP="00A86298">
    <w:pPr>
      <w:pStyle w:val="Header"/>
    </w:pPr>
    <w:r>
      <w:rPr>
        <w:noProof/>
        <w:lang w:eastAsia="en-AU"/>
      </w:rPr>
      <w:drawing>
        <wp:anchor distT="0" distB="0" distL="114300" distR="114300" simplePos="0" relativeHeight="251658240" behindDoc="1" locked="0" layoutInCell="1" allowOverlap="1" wp14:anchorId="76A0B479" wp14:editId="5DCBEE7E">
          <wp:simplePos x="0" y="0"/>
          <wp:positionH relativeFrom="page">
            <wp:align>left</wp:align>
          </wp:positionH>
          <wp:positionV relativeFrom="paragraph">
            <wp:posOffset>-449580</wp:posOffset>
          </wp:positionV>
          <wp:extent cx="7572375" cy="10710639"/>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C_Comms Strategy_Front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744" cy="10712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21EBB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D1575A"/>
    <w:multiLevelType w:val="hybridMultilevel"/>
    <w:tmpl w:val="C10EAD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462F21"/>
    <w:multiLevelType w:val="hybridMultilevel"/>
    <w:tmpl w:val="AB6CB862"/>
    <w:lvl w:ilvl="0" w:tplc="032C3226">
      <w:start w:val="1"/>
      <w:numFmt w:val="bullet"/>
      <w:pStyle w:val="ListParagraph"/>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23411EDA"/>
    <w:multiLevelType w:val="hybridMultilevel"/>
    <w:tmpl w:val="8DAC9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1517824"/>
    <w:multiLevelType w:val="hybridMultilevel"/>
    <w:tmpl w:val="9AA2D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A0D08C7"/>
    <w:multiLevelType w:val="hybridMultilevel"/>
    <w:tmpl w:val="B2B8BD1C"/>
    <w:lvl w:ilvl="0" w:tplc="0C090001">
      <w:start w:val="1"/>
      <w:numFmt w:val="bullet"/>
      <w:lvlText w:val=""/>
      <w:lvlJc w:val="left"/>
      <w:pPr>
        <w:ind w:left="786" w:hanging="360"/>
      </w:pPr>
      <w:rPr>
        <w:rFonts w:ascii="Symbol" w:hAnsi="Symbol" w:hint="default"/>
      </w:r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58225207"/>
    <w:multiLevelType w:val="hybridMultilevel"/>
    <w:tmpl w:val="634E0098"/>
    <w:lvl w:ilvl="0" w:tplc="39DC27D6">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B744297"/>
    <w:multiLevelType w:val="hybridMultilevel"/>
    <w:tmpl w:val="12083E42"/>
    <w:lvl w:ilvl="0" w:tplc="6E5C50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FA7E11"/>
    <w:multiLevelType w:val="multilevel"/>
    <w:tmpl w:val="33F0F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5"/>
  </w:num>
  <w:num w:numId="3">
    <w:abstractNumId w:val="4"/>
  </w:num>
  <w:num w:numId="4">
    <w:abstractNumId w:val="3"/>
  </w:num>
  <w:num w:numId="5">
    <w:abstractNumId w:val="6"/>
  </w:num>
  <w:num w:numId="6">
    <w:abstractNumId w:val="1"/>
  </w:num>
  <w:num w:numId="7">
    <w:abstractNumId w:val="0"/>
  </w:num>
  <w:num w:numId="8">
    <w:abstractNumId w:val="7"/>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cumentProtection w:edit="readOnly" w:enforcement="1" w:cryptProviderType="rsaAES" w:cryptAlgorithmClass="hash" w:cryptAlgorithmType="typeAny" w:cryptAlgorithmSid="14" w:cryptSpinCount="100000" w:hash="2oQOQUKWJJmIm2h14l5BukpMqltY9Rhnl//96SiLTpGSMCAJg/UJrg5zK9qZYeg29nd7LLIDiy/r/tp36uANpg==" w:salt="oZu9GdlDSZzmpZyvZXWbFQ=="/>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9B0"/>
    <w:rsid w:val="000015A1"/>
    <w:rsid w:val="00006FA6"/>
    <w:rsid w:val="000161AF"/>
    <w:rsid w:val="00021696"/>
    <w:rsid w:val="000219A1"/>
    <w:rsid w:val="000335E5"/>
    <w:rsid w:val="00036E73"/>
    <w:rsid w:val="00040566"/>
    <w:rsid w:val="0004256C"/>
    <w:rsid w:val="00044348"/>
    <w:rsid w:val="000452ED"/>
    <w:rsid w:val="00056579"/>
    <w:rsid w:val="00056F12"/>
    <w:rsid w:val="000617A6"/>
    <w:rsid w:val="00065D2C"/>
    <w:rsid w:val="0007207C"/>
    <w:rsid w:val="00072362"/>
    <w:rsid w:val="00072E12"/>
    <w:rsid w:val="00076573"/>
    <w:rsid w:val="00076CCA"/>
    <w:rsid w:val="00082DB7"/>
    <w:rsid w:val="00090072"/>
    <w:rsid w:val="0009277B"/>
    <w:rsid w:val="0009366D"/>
    <w:rsid w:val="000A06F6"/>
    <w:rsid w:val="000A5980"/>
    <w:rsid w:val="000A65F9"/>
    <w:rsid w:val="000B0BE1"/>
    <w:rsid w:val="000B28B9"/>
    <w:rsid w:val="000B4C31"/>
    <w:rsid w:val="000B6ECB"/>
    <w:rsid w:val="000C1C39"/>
    <w:rsid w:val="000C3157"/>
    <w:rsid w:val="000C4BA1"/>
    <w:rsid w:val="000C5849"/>
    <w:rsid w:val="000C59A7"/>
    <w:rsid w:val="000C59CA"/>
    <w:rsid w:val="000D11A3"/>
    <w:rsid w:val="000D1403"/>
    <w:rsid w:val="000E0852"/>
    <w:rsid w:val="000E1574"/>
    <w:rsid w:val="000E18EF"/>
    <w:rsid w:val="000E45DD"/>
    <w:rsid w:val="000E5504"/>
    <w:rsid w:val="000E65EE"/>
    <w:rsid w:val="000F0211"/>
    <w:rsid w:val="000F1DEA"/>
    <w:rsid w:val="000F4413"/>
    <w:rsid w:val="000F4664"/>
    <w:rsid w:val="000F5456"/>
    <w:rsid w:val="000F791F"/>
    <w:rsid w:val="0010377E"/>
    <w:rsid w:val="001070BB"/>
    <w:rsid w:val="00107B60"/>
    <w:rsid w:val="00110B5E"/>
    <w:rsid w:val="001163E8"/>
    <w:rsid w:val="00120887"/>
    <w:rsid w:val="00123E47"/>
    <w:rsid w:val="00125844"/>
    <w:rsid w:val="00126E5B"/>
    <w:rsid w:val="001318CC"/>
    <w:rsid w:val="00131F01"/>
    <w:rsid w:val="00132199"/>
    <w:rsid w:val="0014061F"/>
    <w:rsid w:val="00141E08"/>
    <w:rsid w:val="00144B64"/>
    <w:rsid w:val="001462C8"/>
    <w:rsid w:val="001475E8"/>
    <w:rsid w:val="00147AFE"/>
    <w:rsid w:val="00150FA4"/>
    <w:rsid w:val="00153223"/>
    <w:rsid w:val="00153679"/>
    <w:rsid w:val="00154213"/>
    <w:rsid w:val="00156DF3"/>
    <w:rsid w:val="00161777"/>
    <w:rsid w:val="00161816"/>
    <w:rsid w:val="00163903"/>
    <w:rsid w:val="001651EB"/>
    <w:rsid w:val="0016797C"/>
    <w:rsid w:val="001701BB"/>
    <w:rsid w:val="001759EA"/>
    <w:rsid w:val="00176BB9"/>
    <w:rsid w:val="001778B0"/>
    <w:rsid w:val="00181820"/>
    <w:rsid w:val="00183C3E"/>
    <w:rsid w:val="0018484A"/>
    <w:rsid w:val="00186D2F"/>
    <w:rsid w:val="0019389E"/>
    <w:rsid w:val="00195589"/>
    <w:rsid w:val="001A3651"/>
    <w:rsid w:val="001A47AA"/>
    <w:rsid w:val="001A61E9"/>
    <w:rsid w:val="001A67DF"/>
    <w:rsid w:val="001B180E"/>
    <w:rsid w:val="001B21E3"/>
    <w:rsid w:val="001B2DF4"/>
    <w:rsid w:val="001C0616"/>
    <w:rsid w:val="001C2FD0"/>
    <w:rsid w:val="001C6361"/>
    <w:rsid w:val="001C66E9"/>
    <w:rsid w:val="001D29FA"/>
    <w:rsid w:val="001E43E6"/>
    <w:rsid w:val="001E4A4C"/>
    <w:rsid w:val="001F166C"/>
    <w:rsid w:val="001F476B"/>
    <w:rsid w:val="001F5B49"/>
    <w:rsid w:val="0020096F"/>
    <w:rsid w:val="00200C8F"/>
    <w:rsid w:val="0020221B"/>
    <w:rsid w:val="0020662C"/>
    <w:rsid w:val="0020710E"/>
    <w:rsid w:val="00211AB7"/>
    <w:rsid w:val="00212DB6"/>
    <w:rsid w:val="00214C22"/>
    <w:rsid w:val="00215E70"/>
    <w:rsid w:val="00216927"/>
    <w:rsid w:val="00216E75"/>
    <w:rsid w:val="002219C3"/>
    <w:rsid w:val="00224644"/>
    <w:rsid w:val="00225CA8"/>
    <w:rsid w:val="00234461"/>
    <w:rsid w:val="00234A1F"/>
    <w:rsid w:val="00234EB4"/>
    <w:rsid w:val="00247076"/>
    <w:rsid w:val="00247A56"/>
    <w:rsid w:val="00250E7C"/>
    <w:rsid w:val="002519E6"/>
    <w:rsid w:val="00251EC2"/>
    <w:rsid w:val="002526A4"/>
    <w:rsid w:val="00252A22"/>
    <w:rsid w:val="00253FAE"/>
    <w:rsid w:val="00254012"/>
    <w:rsid w:val="002565E4"/>
    <w:rsid w:val="00256D8F"/>
    <w:rsid w:val="00257451"/>
    <w:rsid w:val="002577A4"/>
    <w:rsid w:val="00261567"/>
    <w:rsid w:val="0026595F"/>
    <w:rsid w:val="00272C4C"/>
    <w:rsid w:val="00274C60"/>
    <w:rsid w:val="00274DD2"/>
    <w:rsid w:val="0027526F"/>
    <w:rsid w:val="00277A31"/>
    <w:rsid w:val="00281375"/>
    <w:rsid w:val="00281871"/>
    <w:rsid w:val="00281B18"/>
    <w:rsid w:val="00285B63"/>
    <w:rsid w:val="002961BF"/>
    <w:rsid w:val="002A3FDB"/>
    <w:rsid w:val="002B1081"/>
    <w:rsid w:val="002B2CBA"/>
    <w:rsid w:val="002B6BFF"/>
    <w:rsid w:val="002C07F9"/>
    <w:rsid w:val="002C1C0E"/>
    <w:rsid w:val="002C258A"/>
    <w:rsid w:val="002C2638"/>
    <w:rsid w:val="002C392D"/>
    <w:rsid w:val="002C56DE"/>
    <w:rsid w:val="002C5866"/>
    <w:rsid w:val="002C658D"/>
    <w:rsid w:val="002C7718"/>
    <w:rsid w:val="002D0B7B"/>
    <w:rsid w:val="002D5C83"/>
    <w:rsid w:val="002E3ABA"/>
    <w:rsid w:val="002E5371"/>
    <w:rsid w:val="002F75FC"/>
    <w:rsid w:val="00304D0D"/>
    <w:rsid w:val="00310AC5"/>
    <w:rsid w:val="00314631"/>
    <w:rsid w:val="0031516C"/>
    <w:rsid w:val="0032049F"/>
    <w:rsid w:val="00322BF9"/>
    <w:rsid w:val="00324B6D"/>
    <w:rsid w:val="00325879"/>
    <w:rsid w:val="00326A66"/>
    <w:rsid w:val="00332E8B"/>
    <w:rsid w:val="00337AAC"/>
    <w:rsid w:val="00337E9B"/>
    <w:rsid w:val="00346F24"/>
    <w:rsid w:val="0035087C"/>
    <w:rsid w:val="00357FBB"/>
    <w:rsid w:val="00360B93"/>
    <w:rsid w:val="00360F24"/>
    <w:rsid w:val="00362EF3"/>
    <w:rsid w:val="003663D9"/>
    <w:rsid w:val="00373177"/>
    <w:rsid w:val="00374E99"/>
    <w:rsid w:val="003751BA"/>
    <w:rsid w:val="003769F1"/>
    <w:rsid w:val="00380D8D"/>
    <w:rsid w:val="00383127"/>
    <w:rsid w:val="003859B0"/>
    <w:rsid w:val="003866CC"/>
    <w:rsid w:val="00387646"/>
    <w:rsid w:val="00391B54"/>
    <w:rsid w:val="00393CDA"/>
    <w:rsid w:val="00394BBB"/>
    <w:rsid w:val="003A1C81"/>
    <w:rsid w:val="003A2C0D"/>
    <w:rsid w:val="003A3BE5"/>
    <w:rsid w:val="003A41BB"/>
    <w:rsid w:val="003A4F8C"/>
    <w:rsid w:val="003A78A0"/>
    <w:rsid w:val="003B0ABE"/>
    <w:rsid w:val="003B1DF6"/>
    <w:rsid w:val="003B309C"/>
    <w:rsid w:val="003B3CCF"/>
    <w:rsid w:val="003B450D"/>
    <w:rsid w:val="003B4F56"/>
    <w:rsid w:val="003B5A1D"/>
    <w:rsid w:val="003C6248"/>
    <w:rsid w:val="003D3154"/>
    <w:rsid w:val="003D5F5B"/>
    <w:rsid w:val="003D6C54"/>
    <w:rsid w:val="003E0991"/>
    <w:rsid w:val="003E5DD2"/>
    <w:rsid w:val="003E6FC2"/>
    <w:rsid w:val="003F0469"/>
    <w:rsid w:val="003F1122"/>
    <w:rsid w:val="003F4887"/>
    <w:rsid w:val="003F5D99"/>
    <w:rsid w:val="0040101E"/>
    <w:rsid w:val="0040314B"/>
    <w:rsid w:val="00412D18"/>
    <w:rsid w:val="00414765"/>
    <w:rsid w:val="00417C5C"/>
    <w:rsid w:val="00421C63"/>
    <w:rsid w:val="004223EA"/>
    <w:rsid w:val="004224FE"/>
    <w:rsid w:val="00423B29"/>
    <w:rsid w:val="00425EE0"/>
    <w:rsid w:val="00426B2E"/>
    <w:rsid w:val="00430174"/>
    <w:rsid w:val="00430C1E"/>
    <w:rsid w:val="004347C6"/>
    <w:rsid w:val="00434F53"/>
    <w:rsid w:val="004353A1"/>
    <w:rsid w:val="00442825"/>
    <w:rsid w:val="004462AB"/>
    <w:rsid w:val="00447BBA"/>
    <w:rsid w:val="00447D5E"/>
    <w:rsid w:val="0045091E"/>
    <w:rsid w:val="00452C14"/>
    <w:rsid w:val="00452D32"/>
    <w:rsid w:val="004532BC"/>
    <w:rsid w:val="00456001"/>
    <w:rsid w:val="0046052D"/>
    <w:rsid w:val="00460A31"/>
    <w:rsid w:val="004617E2"/>
    <w:rsid w:val="004618AC"/>
    <w:rsid w:val="004669C8"/>
    <w:rsid w:val="00467775"/>
    <w:rsid w:val="00470029"/>
    <w:rsid w:val="004727DA"/>
    <w:rsid w:val="00473F9C"/>
    <w:rsid w:val="00476011"/>
    <w:rsid w:val="0047780F"/>
    <w:rsid w:val="00482C15"/>
    <w:rsid w:val="00484D7B"/>
    <w:rsid w:val="00490D86"/>
    <w:rsid w:val="00497785"/>
    <w:rsid w:val="004A0290"/>
    <w:rsid w:val="004A290B"/>
    <w:rsid w:val="004A5910"/>
    <w:rsid w:val="004A5A06"/>
    <w:rsid w:val="004B5067"/>
    <w:rsid w:val="004B60E5"/>
    <w:rsid w:val="004B689F"/>
    <w:rsid w:val="004C1CEC"/>
    <w:rsid w:val="004C2123"/>
    <w:rsid w:val="004C2B9C"/>
    <w:rsid w:val="004C2C70"/>
    <w:rsid w:val="004C4BE0"/>
    <w:rsid w:val="004D0FC4"/>
    <w:rsid w:val="004D463A"/>
    <w:rsid w:val="004D5335"/>
    <w:rsid w:val="004D75A5"/>
    <w:rsid w:val="004E2322"/>
    <w:rsid w:val="004E4BD2"/>
    <w:rsid w:val="004E525E"/>
    <w:rsid w:val="004E5FA5"/>
    <w:rsid w:val="004F3E56"/>
    <w:rsid w:val="004F5D69"/>
    <w:rsid w:val="004F6FBE"/>
    <w:rsid w:val="00502458"/>
    <w:rsid w:val="00502816"/>
    <w:rsid w:val="005038F5"/>
    <w:rsid w:val="005143E6"/>
    <w:rsid w:val="0052585B"/>
    <w:rsid w:val="00526FAB"/>
    <w:rsid w:val="0054064E"/>
    <w:rsid w:val="00543455"/>
    <w:rsid w:val="00543D0D"/>
    <w:rsid w:val="00543D96"/>
    <w:rsid w:val="00544580"/>
    <w:rsid w:val="00544819"/>
    <w:rsid w:val="005448AB"/>
    <w:rsid w:val="00546965"/>
    <w:rsid w:val="00547A1B"/>
    <w:rsid w:val="00552364"/>
    <w:rsid w:val="00553236"/>
    <w:rsid w:val="00554816"/>
    <w:rsid w:val="00555A65"/>
    <w:rsid w:val="005603F8"/>
    <w:rsid w:val="0056065F"/>
    <w:rsid w:val="00562D40"/>
    <w:rsid w:val="0056394C"/>
    <w:rsid w:val="005677DA"/>
    <w:rsid w:val="0057185D"/>
    <w:rsid w:val="00572E0A"/>
    <w:rsid w:val="0057648F"/>
    <w:rsid w:val="00585393"/>
    <w:rsid w:val="00591857"/>
    <w:rsid w:val="00595194"/>
    <w:rsid w:val="005A0D57"/>
    <w:rsid w:val="005A1103"/>
    <w:rsid w:val="005A2AAF"/>
    <w:rsid w:val="005A2D03"/>
    <w:rsid w:val="005A629C"/>
    <w:rsid w:val="005B208E"/>
    <w:rsid w:val="005B2FBF"/>
    <w:rsid w:val="005B5FE8"/>
    <w:rsid w:val="005B70AE"/>
    <w:rsid w:val="005B7815"/>
    <w:rsid w:val="005C78DD"/>
    <w:rsid w:val="005D1578"/>
    <w:rsid w:val="005D3762"/>
    <w:rsid w:val="005D6109"/>
    <w:rsid w:val="005E2C75"/>
    <w:rsid w:val="005E2C8D"/>
    <w:rsid w:val="005E335D"/>
    <w:rsid w:val="005E75F1"/>
    <w:rsid w:val="005F296F"/>
    <w:rsid w:val="005F705C"/>
    <w:rsid w:val="005F77D3"/>
    <w:rsid w:val="005F7F79"/>
    <w:rsid w:val="00602F40"/>
    <w:rsid w:val="006050A6"/>
    <w:rsid w:val="006156F2"/>
    <w:rsid w:val="0062014B"/>
    <w:rsid w:val="006203EB"/>
    <w:rsid w:val="00622A20"/>
    <w:rsid w:val="00630B8C"/>
    <w:rsid w:val="006413CD"/>
    <w:rsid w:val="00642352"/>
    <w:rsid w:val="0064321B"/>
    <w:rsid w:val="006449F0"/>
    <w:rsid w:val="006454F5"/>
    <w:rsid w:val="006461B6"/>
    <w:rsid w:val="006468FE"/>
    <w:rsid w:val="00647E03"/>
    <w:rsid w:val="0065153C"/>
    <w:rsid w:val="00651BBE"/>
    <w:rsid w:val="00654AA3"/>
    <w:rsid w:val="00662CC6"/>
    <w:rsid w:val="00670F0E"/>
    <w:rsid w:val="0067109D"/>
    <w:rsid w:val="00671C56"/>
    <w:rsid w:val="006772AA"/>
    <w:rsid w:val="00677786"/>
    <w:rsid w:val="006804A8"/>
    <w:rsid w:val="00683A27"/>
    <w:rsid w:val="006844FC"/>
    <w:rsid w:val="00684E6F"/>
    <w:rsid w:val="006862E1"/>
    <w:rsid w:val="00686AA4"/>
    <w:rsid w:val="00690219"/>
    <w:rsid w:val="00690425"/>
    <w:rsid w:val="00691AD0"/>
    <w:rsid w:val="00693C1D"/>
    <w:rsid w:val="006A213D"/>
    <w:rsid w:val="006B4EC8"/>
    <w:rsid w:val="006C1D2C"/>
    <w:rsid w:val="006C2E4E"/>
    <w:rsid w:val="006C5142"/>
    <w:rsid w:val="006C5604"/>
    <w:rsid w:val="006D14C5"/>
    <w:rsid w:val="006D26D3"/>
    <w:rsid w:val="006D420D"/>
    <w:rsid w:val="006D6DDF"/>
    <w:rsid w:val="006E0767"/>
    <w:rsid w:val="006E179A"/>
    <w:rsid w:val="006E40DD"/>
    <w:rsid w:val="006E6801"/>
    <w:rsid w:val="006F0022"/>
    <w:rsid w:val="006F167D"/>
    <w:rsid w:val="006F22D4"/>
    <w:rsid w:val="006F2DD5"/>
    <w:rsid w:val="006F6A00"/>
    <w:rsid w:val="006F72E1"/>
    <w:rsid w:val="006F7947"/>
    <w:rsid w:val="007030C1"/>
    <w:rsid w:val="00703403"/>
    <w:rsid w:val="007063AE"/>
    <w:rsid w:val="007151C6"/>
    <w:rsid w:val="00716BCF"/>
    <w:rsid w:val="007177AE"/>
    <w:rsid w:val="007210E4"/>
    <w:rsid w:val="0072336A"/>
    <w:rsid w:val="00724D49"/>
    <w:rsid w:val="0072783C"/>
    <w:rsid w:val="00736A31"/>
    <w:rsid w:val="0073705C"/>
    <w:rsid w:val="00740FA9"/>
    <w:rsid w:val="00745D5A"/>
    <w:rsid w:val="007510EC"/>
    <w:rsid w:val="00753C5D"/>
    <w:rsid w:val="00755A6D"/>
    <w:rsid w:val="00756152"/>
    <w:rsid w:val="0075750A"/>
    <w:rsid w:val="00762BE4"/>
    <w:rsid w:val="00764C0B"/>
    <w:rsid w:val="0077029F"/>
    <w:rsid w:val="00770907"/>
    <w:rsid w:val="00774EE3"/>
    <w:rsid w:val="00775DFC"/>
    <w:rsid w:val="00780839"/>
    <w:rsid w:val="007946A7"/>
    <w:rsid w:val="0079525E"/>
    <w:rsid w:val="007958B5"/>
    <w:rsid w:val="00796DC7"/>
    <w:rsid w:val="007A2885"/>
    <w:rsid w:val="007A2992"/>
    <w:rsid w:val="007A413D"/>
    <w:rsid w:val="007A7A22"/>
    <w:rsid w:val="007A7D23"/>
    <w:rsid w:val="007B6236"/>
    <w:rsid w:val="007C2FBB"/>
    <w:rsid w:val="007C37A7"/>
    <w:rsid w:val="007D0B18"/>
    <w:rsid w:val="007D2009"/>
    <w:rsid w:val="007D4088"/>
    <w:rsid w:val="007D5A77"/>
    <w:rsid w:val="007E328B"/>
    <w:rsid w:val="007E71E6"/>
    <w:rsid w:val="007E7233"/>
    <w:rsid w:val="007F3231"/>
    <w:rsid w:val="007F4455"/>
    <w:rsid w:val="007F7DF0"/>
    <w:rsid w:val="00800422"/>
    <w:rsid w:val="0080089A"/>
    <w:rsid w:val="008020D8"/>
    <w:rsid w:val="008038EB"/>
    <w:rsid w:val="00804D91"/>
    <w:rsid w:val="008073AC"/>
    <w:rsid w:val="00810C5C"/>
    <w:rsid w:val="00810D72"/>
    <w:rsid w:val="00815F95"/>
    <w:rsid w:val="0081671F"/>
    <w:rsid w:val="008170C5"/>
    <w:rsid w:val="00821239"/>
    <w:rsid w:val="00822DA3"/>
    <w:rsid w:val="00825DCF"/>
    <w:rsid w:val="008320CD"/>
    <w:rsid w:val="0083434F"/>
    <w:rsid w:val="0084327B"/>
    <w:rsid w:val="0084628A"/>
    <w:rsid w:val="00851047"/>
    <w:rsid w:val="008513EE"/>
    <w:rsid w:val="008522D9"/>
    <w:rsid w:val="00853769"/>
    <w:rsid w:val="00857B99"/>
    <w:rsid w:val="00857C05"/>
    <w:rsid w:val="0086000D"/>
    <w:rsid w:val="00860991"/>
    <w:rsid w:val="00861547"/>
    <w:rsid w:val="00861F83"/>
    <w:rsid w:val="0086338A"/>
    <w:rsid w:val="00873BBA"/>
    <w:rsid w:val="00876D55"/>
    <w:rsid w:val="0088155A"/>
    <w:rsid w:val="00884431"/>
    <w:rsid w:val="008847DA"/>
    <w:rsid w:val="008877CF"/>
    <w:rsid w:val="00891D8F"/>
    <w:rsid w:val="008932ED"/>
    <w:rsid w:val="00897D9C"/>
    <w:rsid w:val="008A07CB"/>
    <w:rsid w:val="008A4C30"/>
    <w:rsid w:val="008A7A5D"/>
    <w:rsid w:val="008B0334"/>
    <w:rsid w:val="008B3227"/>
    <w:rsid w:val="008C1E5D"/>
    <w:rsid w:val="008C55AD"/>
    <w:rsid w:val="008C62C2"/>
    <w:rsid w:val="008D2464"/>
    <w:rsid w:val="008D28CF"/>
    <w:rsid w:val="008D2932"/>
    <w:rsid w:val="008D4EA1"/>
    <w:rsid w:val="008D5783"/>
    <w:rsid w:val="008D7DC6"/>
    <w:rsid w:val="008E20AF"/>
    <w:rsid w:val="008E228D"/>
    <w:rsid w:val="008E2A2C"/>
    <w:rsid w:val="008E2B02"/>
    <w:rsid w:val="008E41E4"/>
    <w:rsid w:val="008E5F21"/>
    <w:rsid w:val="008F233E"/>
    <w:rsid w:val="008F2756"/>
    <w:rsid w:val="008F3961"/>
    <w:rsid w:val="008F3F80"/>
    <w:rsid w:val="008F5E15"/>
    <w:rsid w:val="008F74FD"/>
    <w:rsid w:val="0090048E"/>
    <w:rsid w:val="009022F9"/>
    <w:rsid w:val="00902586"/>
    <w:rsid w:val="00904EBD"/>
    <w:rsid w:val="009050BC"/>
    <w:rsid w:val="00906530"/>
    <w:rsid w:val="00910882"/>
    <w:rsid w:val="00915FD4"/>
    <w:rsid w:val="00917FB1"/>
    <w:rsid w:val="00921D1E"/>
    <w:rsid w:val="00922BB0"/>
    <w:rsid w:val="009274C4"/>
    <w:rsid w:val="00927EC7"/>
    <w:rsid w:val="009306B7"/>
    <w:rsid w:val="00930C95"/>
    <w:rsid w:val="009330AF"/>
    <w:rsid w:val="009332C8"/>
    <w:rsid w:val="00937756"/>
    <w:rsid w:val="00937D1B"/>
    <w:rsid w:val="00940A97"/>
    <w:rsid w:val="00941382"/>
    <w:rsid w:val="009419B6"/>
    <w:rsid w:val="00942CBD"/>
    <w:rsid w:val="00944D84"/>
    <w:rsid w:val="009456D0"/>
    <w:rsid w:val="00945F4B"/>
    <w:rsid w:val="00947832"/>
    <w:rsid w:val="00951A1C"/>
    <w:rsid w:val="00952395"/>
    <w:rsid w:val="009558ED"/>
    <w:rsid w:val="00964BE5"/>
    <w:rsid w:val="009725EF"/>
    <w:rsid w:val="00973085"/>
    <w:rsid w:val="009830C7"/>
    <w:rsid w:val="0098595D"/>
    <w:rsid w:val="00986896"/>
    <w:rsid w:val="00992139"/>
    <w:rsid w:val="00993941"/>
    <w:rsid w:val="009971FA"/>
    <w:rsid w:val="009A0960"/>
    <w:rsid w:val="009A2CF8"/>
    <w:rsid w:val="009B3A04"/>
    <w:rsid w:val="009B5E19"/>
    <w:rsid w:val="009B6110"/>
    <w:rsid w:val="009C1344"/>
    <w:rsid w:val="009C3F4E"/>
    <w:rsid w:val="009C446D"/>
    <w:rsid w:val="009C4956"/>
    <w:rsid w:val="009C4B19"/>
    <w:rsid w:val="009C4B7F"/>
    <w:rsid w:val="009C5309"/>
    <w:rsid w:val="009D6870"/>
    <w:rsid w:val="009E2799"/>
    <w:rsid w:val="009E46CB"/>
    <w:rsid w:val="009F1D8C"/>
    <w:rsid w:val="009F1FD5"/>
    <w:rsid w:val="009F23E2"/>
    <w:rsid w:val="009F61A5"/>
    <w:rsid w:val="00A00713"/>
    <w:rsid w:val="00A039DD"/>
    <w:rsid w:val="00A07821"/>
    <w:rsid w:val="00A07EFF"/>
    <w:rsid w:val="00A113D4"/>
    <w:rsid w:val="00A11F30"/>
    <w:rsid w:val="00A125A4"/>
    <w:rsid w:val="00A20A44"/>
    <w:rsid w:val="00A241B7"/>
    <w:rsid w:val="00A24B7A"/>
    <w:rsid w:val="00A24FE1"/>
    <w:rsid w:val="00A31261"/>
    <w:rsid w:val="00A40795"/>
    <w:rsid w:val="00A420D7"/>
    <w:rsid w:val="00A434EB"/>
    <w:rsid w:val="00A45542"/>
    <w:rsid w:val="00A514D4"/>
    <w:rsid w:val="00A51873"/>
    <w:rsid w:val="00A51D8A"/>
    <w:rsid w:val="00A5504E"/>
    <w:rsid w:val="00A55D28"/>
    <w:rsid w:val="00A57118"/>
    <w:rsid w:val="00A57262"/>
    <w:rsid w:val="00A575FF"/>
    <w:rsid w:val="00A6128B"/>
    <w:rsid w:val="00A61B1C"/>
    <w:rsid w:val="00A620CC"/>
    <w:rsid w:val="00A6569D"/>
    <w:rsid w:val="00A70EC2"/>
    <w:rsid w:val="00A722AC"/>
    <w:rsid w:val="00A737D4"/>
    <w:rsid w:val="00A807FA"/>
    <w:rsid w:val="00A80F1E"/>
    <w:rsid w:val="00A846F0"/>
    <w:rsid w:val="00A84CFA"/>
    <w:rsid w:val="00A86298"/>
    <w:rsid w:val="00A86717"/>
    <w:rsid w:val="00A86831"/>
    <w:rsid w:val="00A9634A"/>
    <w:rsid w:val="00AA2496"/>
    <w:rsid w:val="00AA3ACE"/>
    <w:rsid w:val="00AA5FAD"/>
    <w:rsid w:val="00AA6FE7"/>
    <w:rsid w:val="00AA70A7"/>
    <w:rsid w:val="00AA70FB"/>
    <w:rsid w:val="00AB1F17"/>
    <w:rsid w:val="00AB350A"/>
    <w:rsid w:val="00AB3739"/>
    <w:rsid w:val="00AB4C80"/>
    <w:rsid w:val="00AC0C8C"/>
    <w:rsid w:val="00AD0924"/>
    <w:rsid w:val="00AD0A94"/>
    <w:rsid w:val="00AD13CC"/>
    <w:rsid w:val="00AD5525"/>
    <w:rsid w:val="00AD6449"/>
    <w:rsid w:val="00AD66A9"/>
    <w:rsid w:val="00AE116F"/>
    <w:rsid w:val="00AE1F70"/>
    <w:rsid w:val="00AF0E07"/>
    <w:rsid w:val="00AF15F6"/>
    <w:rsid w:val="00AF1ABA"/>
    <w:rsid w:val="00AF2F16"/>
    <w:rsid w:val="00AF358F"/>
    <w:rsid w:val="00AF5D92"/>
    <w:rsid w:val="00AF7364"/>
    <w:rsid w:val="00B04DDF"/>
    <w:rsid w:val="00B05025"/>
    <w:rsid w:val="00B052B0"/>
    <w:rsid w:val="00B0530F"/>
    <w:rsid w:val="00B11DD2"/>
    <w:rsid w:val="00B12562"/>
    <w:rsid w:val="00B12870"/>
    <w:rsid w:val="00B12CF4"/>
    <w:rsid w:val="00B14FC2"/>
    <w:rsid w:val="00B16850"/>
    <w:rsid w:val="00B20979"/>
    <w:rsid w:val="00B26DA2"/>
    <w:rsid w:val="00B37453"/>
    <w:rsid w:val="00B4406E"/>
    <w:rsid w:val="00B46EA3"/>
    <w:rsid w:val="00B51DCB"/>
    <w:rsid w:val="00B56A2C"/>
    <w:rsid w:val="00B57A42"/>
    <w:rsid w:val="00B60497"/>
    <w:rsid w:val="00B62BCC"/>
    <w:rsid w:val="00B674F8"/>
    <w:rsid w:val="00B70698"/>
    <w:rsid w:val="00B74632"/>
    <w:rsid w:val="00B76CA3"/>
    <w:rsid w:val="00B809F4"/>
    <w:rsid w:val="00B814B5"/>
    <w:rsid w:val="00B83FA9"/>
    <w:rsid w:val="00B8665A"/>
    <w:rsid w:val="00B87F4D"/>
    <w:rsid w:val="00B907EE"/>
    <w:rsid w:val="00B94A8C"/>
    <w:rsid w:val="00B96048"/>
    <w:rsid w:val="00BA30E3"/>
    <w:rsid w:val="00BB067C"/>
    <w:rsid w:val="00BB101E"/>
    <w:rsid w:val="00BC3550"/>
    <w:rsid w:val="00BC5316"/>
    <w:rsid w:val="00BD0137"/>
    <w:rsid w:val="00BD02C8"/>
    <w:rsid w:val="00BD15B5"/>
    <w:rsid w:val="00BD3EF3"/>
    <w:rsid w:val="00BD717F"/>
    <w:rsid w:val="00BD7E9A"/>
    <w:rsid w:val="00BE19EA"/>
    <w:rsid w:val="00BE2E1B"/>
    <w:rsid w:val="00BE6738"/>
    <w:rsid w:val="00BE77C5"/>
    <w:rsid w:val="00BF73BF"/>
    <w:rsid w:val="00C00E5F"/>
    <w:rsid w:val="00C0148D"/>
    <w:rsid w:val="00C02574"/>
    <w:rsid w:val="00C02EDD"/>
    <w:rsid w:val="00C058A4"/>
    <w:rsid w:val="00C101E7"/>
    <w:rsid w:val="00C10E10"/>
    <w:rsid w:val="00C120EC"/>
    <w:rsid w:val="00C12B3D"/>
    <w:rsid w:val="00C137F1"/>
    <w:rsid w:val="00C14EF0"/>
    <w:rsid w:val="00C15785"/>
    <w:rsid w:val="00C2049C"/>
    <w:rsid w:val="00C221D2"/>
    <w:rsid w:val="00C249D7"/>
    <w:rsid w:val="00C266CE"/>
    <w:rsid w:val="00C2716C"/>
    <w:rsid w:val="00C308E9"/>
    <w:rsid w:val="00C314AD"/>
    <w:rsid w:val="00C31AD8"/>
    <w:rsid w:val="00C32C13"/>
    <w:rsid w:val="00C34577"/>
    <w:rsid w:val="00C34F13"/>
    <w:rsid w:val="00C4388D"/>
    <w:rsid w:val="00C45CAE"/>
    <w:rsid w:val="00C45EA2"/>
    <w:rsid w:val="00C521B4"/>
    <w:rsid w:val="00C52DBC"/>
    <w:rsid w:val="00C53417"/>
    <w:rsid w:val="00C53CC1"/>
    <w:rsid w:val="00C5465F"/>
    <w:rsid w:val="00C57780"/>
    <w:rsid w:val="00C62AAD"/>
    <w:rsid w:val="00C708C6"/>
    <w:rsid w:val="00C71B6F"/>
    <w:rsid w:val="00C72FAD"/>
    <w:rsid w:val="00C8219C"/>
    <w:rsid w:val="00C85500"/>
    <w:rsid w:val="00C8642B"/>
    <w:rsid w:val="00C8770C"/>
    <w:rsid w:val="00C91AB8"/>
    <w:rsid w:val="00C929EE"/>
    <w:rsid w:val="00C936FB"/>
    <w:rsid w:val="00C95E4E"/>
    <w:rsid w:val="00C96525"/>
    <w:rsid w:val="00CA1ACD"/>
    <w:rsid w:val="00CA40E2"/>
    <w:rsid w:val="00CA49A1"/>
    <w:rsid w:val="00CA5588"/>
    <w:rsid w:val="00CB18A6"/>
    <w:rsid w:val="00CB320E"/>
    <w:rsid w:val="00CB3B0A"/>
    <w:rsid w:val="00CC7E98"/>
    <w:rsid w:val="00CD24CF"/>
    <w:rsid w:val="00CD285F"/>
    <w:rsid w:val="00CD52B4"/>
    <w:rsid w:val="00CD5B55"/>
    <w:rsid w:val="00CD5CCB"/>
    <w:rsid w:val="00CE1797"/>
    <w:rsid w:val="00CE75AE"/>
    <w:rsid w:val="00CF16F4"/>
    <w:rsid w:val="00CF32AD"/>
    <w:rsid w:val="00CF61A8"/>
    <w:rsid w:val="00D01759"/>
    <w:rsid w:val="00D019C9"/>
    <w:rsid w:val="00D05E3F"/>
    <w:rsid w:val="00D1052A"/>
    <w:rsid w:val="00D10719"/>
    <w:rsid w:val="00D10B42"/>
    <w:rsid w:val="00D11CE8"/>
    <w:rsid w:val="00D11FAD"/>
    <w:rsid w:val="00D12D60"/>
    <w:rsid w:val="00D12E2D"/>
    <w:rsid w:val="00D138C3"/>
    <w:rsid w:val="00D15121"/>
    <w:rsid w:val="00D155BE"/>
    <w:rsid w:val="00D1603E"/>
    <w:rsid w:val="00D20F2F"/>
    <w:rsid w:val="00D21990"/>
    <w:rsid w:val="00D24359"/>
    <w:rsid w:val="00D24450"/>
    <w:rsid w:val="00D26C45"/>
    <w:rsid w:val="00D34BF7"/>
    <w:rsid w:val="00D37BE0"/>
    <w:rsid w:val="00D37EB6"/>
    <w:rsid w:val="00D428FB"/>
    <w:rsid w:val="00D42CE9"/>
    <w:rsid w:val="00D44FDF"/>
    <w:rsid w:val="00D47295"/>
    <w:rsid w:val="00D50B78"/>
    <w:rsid w:val="00D516BA"/>
    <w:rsid w:val="00D52B7E"/>
    <w:rsid w:val="00D534D3"/>
    <w:rsid w:val="00D57B58"/>
    <w:rsid w:val="00D64F85"/>
    <w:rsid w:val="00D71404"/>
    <w:rsid w:val="00D727B9"/>
    <w:rsid w:val="00D75C5F"/>
    <w:rsid w:val="00D76302"/>
    <w:rsid w:val="00D770E1"/>
    <w:rsid w:val="00D779FC"/>
    <w:rsid w:val="00D81F88"/>
    <w:rsid w:val="00D840D9"/>
    <w:rsid w:val="00D911F4"/>
    <w:rsid w:val="00D916B0"/>
    <w:rsid w:val="00D930F8"/>
    <w:rsid w:val="00D94208"/>
    <w:rsid w:val="00DA0BBB"/>
    <w:rsid w:val="00DA1FE9"/>
    <w:rsid w:val="00DA4D81"/>
    <w:rsid w:val="00DA5F76"/>
    <w:rsid w:val="00DA72B5"/>
    <w:rsid w:val="00DA7483"/>
    <w:rsid w:val="00DB04E1"/>
    <w:rsid w:val="00DB1FCD"/>
    <w:rsid w:val="00DC7167"/>
    <w:rsid w:val="00DD250C"/>
    <w:rsid w:val="00DD3ABE"/>
    <w:rsid w:val="00DE1D85"/>
    <w:rsid w:val="00DE35D9"/>
    <w:rsid w:val="00DE58E4"/>
    <w:rsid w:val="00DF27CB"/>
    <w:rsid w:val="00DF4B54"/>
    <w:rsid w:val="00DF7557"/>
    <w:rsid w:val="00E00352"/>
    <w:rsid w:val="00E04FC3"/>
    <w:rsid w:val="00E07227"/>
    <w:rsid w:val="00E10CE8"/>
    <w:rsid w:val="00E147DB"/>
    <w:rsid w:val="00E174D7"/>
    <w:rsid w:val="00E17EA4"/>
    <w:rsid w:val="00E25107"/>
    <w:rsid w:val="00E275C7"/>
    <w:rsid w:val="00E30CC9"/>
    <w:rsid w:val="00E3120B"/>
    <w:rsid w:val="00E326D4"/>
    <w:rsid w:val="00E32BB7"/>
    <w:rsid w:val="00E32E4A"/>
    <w:rsid w:val="00E35322"/>
    <w:rsid w:val="00E37B28"/>
    <w:rsid w:val="00E37E30"/>
    <w:rsid w:val="00E41C88"/>
    <w:rsid w:val="00E4285C"/>
    <w:rsid w:val="00E4419C"/>
    <w:rsid w:val="00E4686D"/>
    <w:rsid w:val="00E46FCE"/>
    <w:rsid w:val="00E50607"/>
    <w:rsid w:val="00E62A48"/>
    <w:rsid w:val="00E6365A"/>
    <w:rsid w:val="00E64DCE"/>
    <w:rsid w:val="00E652F6"/>
    <w:rsid w:val="00E65DBF"/>
    <w:rsid w:val="00E6686C"/>
    <w:rsid w:val="00E6757D"/>
    <w:rsid w:val="00E70063"/>
    <w:rsid w:val="00E70F36"/>
    <w:rsid w:val="00E71A53"/>
    <w:rsid w:val="00E835AA"/>
    <w:rsid w:val="00E8515E"/>
    <w:rsid w:val="00E900EB"/>
    <w:rsid w:val="00E91806"/>
    <w:rsid w:val="00E9198B"/>
    <w:rsid w:val="00E951D1"/>
    <w:rsid w:val="00EA1832"/>
    <w:rsid w:val="00EA1ED7"/>
    <w:rsid w:val="00EA3E4A"/>
    <w:rsid w:val="00EA5039"/>
    <w:rsid w:val="00EA62F7"/>
    <w:rsid w:val="00EB0430"/>
    <w:rsid w:val="00EB64BC"/>
    <w:rsid w:val="00EB6979"/>
    <w:rsid w:val="00EB721F"/>
    <w:rsid w:val="00EC0454"/>
    <w:rsid w:val="00EC2133"/>
    <w:rsid w:val="00EC4500"/>
    <w:rsid w:val="00EC5EA1"/>
    <w:rsid w:val="00EC6226"/>
    <w:rsid w:val="00EC665E"/>
    <w:rsid w:val="00EC6ABE"/>
    <w:rsid w:val="00ED1FAC"/>
    <w:rsid w:val="00EE23D0"/>
    <w:rsid w:val="00EE280C"/>
    <w:rsid w:val="00EE44BE"/>
    <w:rsid w:val="00EF162E"/>
    <w:rsid w:val="00EF68D2"/>
    <w:rsid w:val="00F03D16"/>
    <w:rsid w:val="00F040DE"/>
    <w:rsid w:val="00F12565"/>
    <w:rsid w:val="00F13397"/>
    <w:rsid w:val="00F1364E"/>
    <w:rsid w:val="00F13D6C"/>
    <w:rsid w:val="00F15C36"/>
    <w:rsid w:val="00F16C37"/>
    <w:rsid w:val="00F20402"/>
    <w:rsid w:val="00F2409A"/>
    <w:rsid w:val="00F24C9B"/>
    <w:rsid w:val="00F25716"/>
    <w:rsid w:val="00F32FD4"/>
    <w:rsid w:val="00F36F27"/>
    <w:rsid w:val="00F413BF"/>
    <w:rsid w:val="00F43129"/>
    <w:rsid w:val="00F51F90"/>
    <w:rsid w:val="00F5380E"/>
    <w:rsid w:val="00F54794"/>
    <w:rsid w:val="00F54B7C"/>
    <w:rsid w:val="00F55A4F"/>
    <w:rsid w:val="00F6177F"/>
    <w:rsid w:val="00F723F0"/>
    <w:rsid w:val="00F7403B"/>
    <w:rsid w:val="00F74353"/>
    <w:rsid w:val="00F7461E"/>
    <w:rsid w:val="00F755C3"/>
    <w:rsid w:val="00F7633C"/>
    <w:rsid w:val="00F9065C"/>
    <w:rsid w:val="00F92245"/>
    <w:rsid w:val="00F95040"/>
    <w:rsid w:val="00F95CFE"/>
    <w:rsid w:val="00F960DE"/>
    <w:rsid w:val="00FB2694"/>
    <w:rsid w:val="00FB2EEE"/>
    <w:rsid w:val="00FB46EE"/>
    <w:rsid w:val="00FB47C9"/>
    <w:rsid w:val="00FB5BDA"/>
    <w:rsid w:val="00FB7B6D"/>
    <w:rsid w:val="00FC0837"/>
    <w:rsid w:val="00FC34CB"/>
    <w:rsid w:val="00FC3EB1"/>
    <w:rsid w:val="00FC4EE9"/>
    <w:rsid w:val="00FD0CE4"/>
    <w:rsid w:val="00FD1756"/>
    <w:rsid w:val="00FD25FE"/>
    <w:rsid w:val="00FD31B3"/>
    <w:rsid w:val="00FD45FA"/>
    <w:rsid w:val="00FD6649"/>
    <w:rsid w:val="00FD6AE3"/>
    <w:rsid w:val="00FE42CA"/>
    <w:rsid w:val="00FE42CD"/>
    <w:rsid w:val="00FE6DB9"/>
    <w:rsid w:val="00FF20EE"/>
    <w:rsid w:val="00FF3BBF"/>
    <w:rsid w:val="00FF48E9"/>
    <w:rsid w:val="00FF5179"/>
    <w:rsid w:val="00FF6281"/>
    <w:rsid w:val="00FF79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4D85FD"/>
  <w15:chartTrackingRefBased/>
  <w15:docId w15:val="{DB1A7A37-8AB4-4973-B982-CEE87C2B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786"/>
    <w:pPr>
      <w:spacing w:before="120" w:after="120" w:line="288" w:lineRule="auto"/>
    </w:pPr>
    <w:rPr>
      <w:rFonts w:ascii="Arial" w:hAnsi="Arial"/>
      <w:color w:val="000000" w:themeColor="text1"/>
      <w:sz w:val="28"/>
    </w:rPr>
  </w:style>
  <w:style w:type="paragraph" w:styleId="Heading1">
    <w:name w:val="heading 1"/>
    <w:basedOn w:val="Normal"/>
    <w:next w:val="Normal"/>
    <w:link w:val="Heading1Char"/>
    <w:uiPriority w:val="9"/>
    <w:qFormat/>
    <w:rsid w:val="0019389E"/>
    <w:pPr>
      <w:keepNext/>
      <w:keepLines/>
      <w:spacing w:before="400" w:after="240" w:line="276" w:lineRule="auto"/>
      <w:outlineLvl w:val="0"/>
    </w:pPr>
    <w:rPr>
      <w:rFonts w:eastAsiaTheme="majorEastAsia" w:cstheme="majorBidi"/>
      <w:b/>
      <w:sz w:val="40"/>
      <w:szCs w:val="32"/>
    </w:rPr>
  </w:style>
  <w:style w:type="paragraph" w:styleId="Heading2">
    <w:name w:val="heading 2"/>
    <w:basedOn w:val="Normal"/>
    <w:next w:val="Normal"/>
    <w:link w:val="Heading2Char"/>
    <w:autoRedefine/>
    <w:uiPriority w:val="9"/>
    <w:unhideWhenUsed/>
    <w:qFormat/>
    <w:rsid w:val="00F55A4F"/>
    <w:pPr>
      <w:spacing w:before="240" w:after="0"/>
      <w:outlineLvl w:val="1"/>
    </w:pPr>
    <w:rPr>
      <w:rFonts w:cs="Arial"/>
      <w:b/>
      <w:sz w:val="32"/>
      <w:szCs w:val="22"/>
    </w:rPr>
  </w:style>
  <w:style w:type="paragraph" w:styleId="Heading3">
    <w:name w:val="heading 3"/>
    <w:basedOn w:val="Heading2"/>
    <w:next w:val="Normal"/>
    <w:link w:val="Heading3Char"/>
    <w:uiPriority w:val="9"/>
    <w:unhideWhenUsed/>
    <w:qFormat/>
    <w:rsid w:val="0047780F"/>
    <w:pPr>
      <w:outlineLvl w:val="2"/>
    </w:pPr>
    <w:rPr>
      <w:color w:val="auto"/>
      <w:sz w:val="34"/>
    </w:rPr>
  </w:style>
  <w:style w:type="paragraph" w:styleId="Heading4">
    <w:name w:val="heading 4"/>
    <w:basedOn w:val="Normal"/>
    <w:next w:val="Normal"/>
    <w:link w:val="Heading4Char"/>
    <w:uiPriority w:val="9"/>
    <w:unhideWhenUsed/>
    <w:qFormat/>
    <w:rsid w:val="004532BC"/>
    <w:pPr>
      <w:outlineLvl w:val="3"/>
    </w:pPr>
    <w:rPr>
      <w:rFonts w:cs="Arial"/>
      <w:b/>
      <w:bCs/>
      <w:sz w:val="30"/>
      <w:szCs w:val="22"/>
    </w:rPr>
  </w:style>
  <w:style w:type="paragraph" w:styleId="Heading5">
    <w:name w:val="heading 5"/>
    <w:basedOn w:val="Normal"/>
    <w:next w:val="Normal"/>
    <w:link w:val="Heading5Char"/>
    <w:uiPriority w:val="9"/>
    <w:unhideWhenUsed/>
    <w:qFormat/>
    <w:rsid w:val="004532BC"/>
    <w:pPr>
      <w:keepNext/>
      <w:keepLines/>
      <w:spacing w:after="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numbered,列出段落,列出段落1"/>
    <w:basedOn w:val="Normal"/>
    <w:link w:val="ListParagraphChar"/>
    <w:uiPriority w:val="34"/>
    <w:qFormat/>
    <w:rsid w:val="00FC4EE9"/>
    <w:pPr>
      <w:numPr>
        <w:numId w:val="1"/>
      </w:numPr>
      <w:spacing w:after="240"/>
      <w:ind w:left="360"/>
      <w:contextualSpacing/>
    </w:pPr>
  </w:style>
  <w:style w:type="paragraph" w:styleId="NormalWeb">
    <w:name w:val="Normal (Web)"/>
    <w:basedOn w:val="Normal"/>
    <w:uiPriority w:val="99"/>
    <w:unhideWhenUsed/>
    <w:rsid w:val="007D2009"/>
    <w:pPr>
      <w:spacing w:before="100" w:beforeAutospacing="1" w:after="100" w:afterAutospacing="1"/>
    </w:pPr>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B050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02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9389E"/>
    <w:rPr>
      <w:rFonts w:ascii="Arial" w:eastAsiaTheme="majorEastAsia" w:hAnsi="Arial" w:cstheme="majorBidi"/>
      <w:b/>
      <w:sz w:val="40"/>
      <w:szCs w:val="32"/>
    </w:rPr>
  </w:style>
  <w:style w:type="character" w:customStyle="1" w:styleId="Heading2Char">
    <w:name w:val="Heading 2 Char"/>
    <w:basedOn w:val="DefaultParagraphFont"/>
    <w:link w:val="Heading2"/>
    <w:uiPriority w:val="9"/>
    <w:rsid w:val="00F55A4F"/>
    <w:rPr>
      <w:rFonts w:ascii="Arial" w:hAnsi="Arial" w:cs="Arial"/>
      <w:b/>
      <w:color w:val="000000" w:themeColor="text1"/>
      <w:sz w:val="32"/>
      <w:szCs w:val="22"/>
    </w:rPr>
  </w:style>
  <w:style w:type="paragraph" w:styleId="NoSpacing">
    <w:name w:val="No Spacing"/>
    <w:link w:val="NoSpacingChar"/>
    <w:uiPriority w:val="1"/>
    <w:qFormat/>
    <w:rsid w:val="00B05025"/>
  </w:style>
  <w:style w:type="table" w:styleId="TableGrid">
    <w:name w:val="Table Grid"/>
    <w:basedOn w:val="TableNormal"/>
    <w:uiPriority w:val="39"/>
    <w:rsid w:val="006F0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6FA6"/>
    <w:rPr>
      <w:sz w:val="16"/>
      <w:szCs w:val="16"/>
    </w:rPr>
  </w:style>
  <w:style w:type="paragraph" w:styleId="CommentText">
    <w:name w:val="annotation text"/>
    <w:basedOn w:val="Normal"/>
    <w:link w:val="CommentTextChar"/>
    <w:uiPriority w:val="99"/>
    <w:unhideWhenUsed/>
    <w:rsid w:val="00006FA6"/>
    <w:rPr>
      <w:sz w:val="20"/>
      <w:szCs w:val="20"/>
    </w:rPr>
  </w:style>
  <w:style w:type="character" w:customStyle="1" w:styleId="CommentTextChar">
    <w:name w:val="Comment Text Char"/>
    <w:basedOn w:val="DefaultParagraphFont"/>
    <w:link w:val="CommentText"/>
    <w:uiPriority w:val="99"/>
    <w:rsid w:val="00006FA6"/>
    <w:rPr>
      <w:sz w:val="20"/>
      <w:szCs w:val="20"/>
    </w:rPr>
  </w:style>
  <w:style w:type="paragraph" w:styleId="CommentSubject">
    <w:name w:val="annotation subject"/>
    <w:basedOn w:val="CommentText"/>
    <w:next w:val="CommentText"/>
    <w:link w:val="CommentSubjectChar"/>
    <w:uiPriority w:val="99"/>
    <w:semiHidden/>
    <w:unhideWhenUsed/>
    <w:rsid w:val="00006FA6"/>
    <w:rPr>
      <w:b/>
      <w:bCs/>
    </w:rPr>
  </w:style>
  <w:style w:type="character" w:customStyle="1" w:styleId="CommentSubjectChar">
    <w:name w:val="Comment Subject Char"/>
    <w:basedOn w:val="CommentTextChar"/>
    <w:link w:val="CommentSubject"/>
    <w:uiPriority w:val="99"/>
    <w:semiHidden/>
    <w:rsid w:val="00006FA6"/>
    <w:rPr>
      <w:b/>
      <w:bCs/>
      <w:sz w:val="20"/>
      <w:szCs w:val="20"/>
    </w:rPr>
  </w:style>
  <w:style w:type="paragraph" w:styleId="TOCHeading">
    <w:name w:val="TOC Heading"/>
    <w:basedOn w:val="Heading1"/>
    <w:next w:val="Normal"/>
    <w:uiPriority w:val="39"/>
    <w:unhideWhenUsed/>
    <w:qFormat/>
    <w:rsid w:val="00476011"/>
    <w:pPr>
      <w:spacing w:before="480"/>
      <w:outlineLvl w:val="9"/>
    </w:pPr>
    <w:rPr>
      <w:b w:val="0"/>
      <w:bCs/>
      <w:sz w:val="28"/>
      <w:szCs w:val="28"/>
      <w:lang w:val="en-US"/>
    </w:rPr>
  </w:style>
  <w:style w:type="paragraph" w:styleId="TOC1">
    <w:name w:val="toc 1"/>
    <w:basedOn w:val="Normal"/>
    <w:next w:val="Normal"/>
    <w:autoRedefine/>
    <w:uiPriority w:val="39"/>
    <w:unhideWhenUsed/>
    <w:rsid w:val="00630B8C"/>
    <w:pPr>
      <w:tabs>
        <w:tab w:val="right" w:leader="dot" w:pos="10450"/>
      </w:tabs>
      <w:spacing w:line="240" w:lineRule="auto"/>
    </w:pPr>
    <w:rPr>
      <w:rFonts w:cstheme="minorHAnsi"/>
      <w:b/>
      <w:bCs/>
      <w:iCs/>
      <w:noProof/>
      <w:sz w:val="24"/>
    </w:rPr>
  </w:style>
  <w:style w:type="paragraph" w:styleId="TOC2">
    <w:name w:val="toc 2"/>
    <w:basedOn w:val="Normal"/>
    <w:next w:val="Normal"/>
    <w:autoRedefine/>
    <w:uiPriority w:val="39"/>
    <w:unhideWhenUsed/>
    <w:rsid w:val="00B76CA3"/>
    <w:pPr>
      <w:tabs>
        <w:tab w:val="right" w:leader="dot" w:pos="10450"/>
      </w:tabs>
      <w:ind w:left="240"/>
    </w:pPr>
    <w:rPr>
      <w:rFonts w:cstheme="minorHAnsi"/>
      <w:b/>
      <w:bCs/>
      <w:szCs w:val="22"/>
    </w:rPr>
  </w:style>
  <w:style w:type="character" w:styleId="Hyperlink">
    <w:name w:val="Hyperlink"/>
    <w:basedOn w:val="DefaultParagraphFont"/>
    <w:uiPriority w:val="99"/>
    <w:unhideWhenUsed/>
    <w:rsid w:val="00476011"/>
    <w:rPr>
      <w:color w:val="0563C1" w:themeColor="hyperlink"/>
      <w:u w:val="single"/>
    </w:rPr>
  </w:style>
  <w:style w:type="paragraph" w:styleId="TOC3">
    <w:name w:val="toc 3"/>
    <w:basedOn w:val="Normal"/>
    <w:next w:val="Normal"/>
    <w:autoRedefine/>
    <w:uiPriority w:val="39"/>
    <w:unhideWhenUsed/>
    <w:rsid w:val="00476011"/>
    <w:pPr>
      <w:ind w:left="480"/>
    </w:pPr>
    <w:rPr>
      <w:rFonts w:cstheme="minorHAnsi"/>
      <w:sz w:val="20"/>
      <w:szCs w:val="20"/>
    </w:rPr>
  </w:style>
  <w:style w:type="paragraph" w:styleId="TOC4">
    <w:name w:val="toc 4"/>
    <w:basedOn w:val="Normal"/>
    <w:next w:val="Normal"/>
    <w:autoRedefine/>
    <w:uiPriority w:val="39"/>
    <w:semiHidden/>
    <w:unhideWhenUsed/>
    <w:rsid w:val="00476011"/>
    <w:pPr>
      <w:ind w:left="720"/>
    </w:pPr>
    <w:rPr>
      <w:rFonts w:cstheme="minorHAnsi"/>
      <w:sz w:val="20"/>
      <w:szCs w:val="20"/>
    </w:rPr>
  </w:style>
  <w:style w:type="paragraph" w:styleId="TOC5">
    <w:name w:val="toc 5"/>
    <w:basedOn w:val="Normal"/>
    <w:next w:val="Normal"/>
    <w:autoRedefine/>
    <w:uiPriority w:val="39"/>
    <w:semiHidden/>
    <w:unhideWhenUsed/>
    <w:rsid w:val="00476011"/>
    <w:pPr>
      <w:ind w:left="960"/>
    </w:pPr>
    <w:rPr>
      <w:rFonts w:cstheme="minorHAnsi"/>
      <w:sz w:val="20"/>
      <w:szCs w:val="20"/>
    </w:rPr>
  </w:style>
  <w:style w:type="paragraph" w:styleId="TOC6">
    <w:name w:val="toc 6"/>
    <w:basedOn w:val="Normal"/>
    <w:next w:val="Normal"/>
    <w:autoRedefine/>
    <w:uiPriority w:val="39"/>
    <w:semiHidden/>
    <w:unhideWhenUsed/>
    <w:rsid w:val="00476011"/>
    <w:pPr>
      <w:ind w:left="1200"/>
    </w:pPr>
    <w:rPr>
      <w:rFonts w:cstheme="minorHAnsi"/>
      <w:sz w:val="20"/>
      <w:szCs w:val="20"/>
    </w:rPr>
  </w:style>
  <w:style w:type="paragraph" w:styleId="TOC7">
    <w:name w:val="toc 7"/>
    <w:basedOn w:val="Normal"/>
    <w:next w:val="Normal"/>
    <w:autoRedefine/>
    <w:uiPriority w:val="39"/>
    <w:semiHidden/>
    <w:unhideWhenUsed/>
    <w:rsid w:val="00476011"/>
    <w:pPr>
      <w:ind w:left="1440"/>
    </w:pPr>
    <w:rPr>
      <w:rFonts w:cstheme="minorHAnsi"/>
      <w:sz w:val="20"/>
      <w:szCs w:val="20"/>
    </w:rPr>
  </w:style>
  <w:style w:type="paragraph" w:styleId="TOC8">
    <w:name w:val="toc 8"/>
    <w:basedOn w:val="Normal"/>
    <w:next w:val="Normal"/>
    <w:autoRedefine/>
    <w:uiPriority w:val="39"/>
    <w:semiHidden/>
    <w:unhideWhenUsed/>
    <w:rsid w:val="00476011"/>
    <w:pPr>
      <w:ind w:left="1680"/>
    </w:pPr>
    <w:rPr>
      <w:rFonts w:cstheme="minorHAnsi"/>
      <w:sz w:val="20"/>
      <w:szCs w:val="20"/>
    </w:rPr>
  </w:style>
  <w:style w:type="paragraph" w:styleId="TOC9">
    <w:name w:val="toc 9"/>
    <w:basedOn w:val="Normal"/>
    <w:next w:val="Normal"/>
    <w:autoRedefine/>
    <w:uiPriority w:val="39"/>
    <w:semiHidden/>
    <w:unhideWhenUsed/>
    <w:rsid w:val="00476011"/>
    <w:pPr>
      <w:ind w:left="1920"/>
    </w:pPr>
    <w:rPr>
      <w:rFonts w:cstheme="minorHAnsi"/>
      <w:sz w:val="20"/>
      <w:szCs w:val="20"/>
    </w:rPr>
  </w:style>
  <w:style w:type="paragraph" w:styleId="Footer">
    <w:name w:val="footer"/>
    <w:basedOn w:val="Normal"/>
    <w:link w:val="FooterChar"/>
    <w:uiPriority w:val="99"/>
    <w:unhideWhenUsed/>
    <w:rsid w:val="00476011"/>
    <w:pPr>
      <w:tabs>
        <w:tab w:val="center" w:pos="4513"/>
        <w:tab w:val="right" w:pos="9026"/>
      </w:tabs>
    </w:pPr>
  </w:style>
  <w:style w:type="character" w:customStyle="1" w:styleId="FooterChar">
    <w:name w:val="Footer Char"/>
    <w:basedOn w:val="DefaultParagraphFont"/>
    <w:link w:val="Footer"/>
    <w:uiPriority w:val="99"/>
    <w:rsid w:val="00476011"/>
  </w:style>
  <w:style w:type="character" w:styleId="PageNumber">
    <w:name w:val="page number"/>
    <w:basedOn w:val="DefaultParagraphFont"/>
    <w:uiPriority w:val="99"/>
    <w:semiHidden/>
    <w:unhideWhenUsed/>
    <w:rsid w:val="00476011"/>
  </w:style>
  <w:style w:type="paragraph" w:styleId="BalloonText">
    <w:name w:val="Balloon Text"/>
    <w:basedOn w:val="Normal"/>
    <w:link w:val="BalloonTextChar"/>
    <w:uiPriority w:val="99"/>
    <w:semiHidden/>
    <w:unhideWhenUsed/>
    <w:rsid w:val="005E2C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C8D"/>
    <w:rPr>
      <w:rFonts w:ascii="Segoe UI" w:hAnsi="Segoe UI" w:cs="Segoe UI"/>
      <w:sz w:val="18"/>
      <w:szCs w:val="18"/>
    </w:rPr>
  </w:style>
  <w:style w:type="paragraph" w:styleId="Revision">
    <w:name w:val="Revision"/>
    <w:hidden/>
    <w:uiPriority w:val="99"/>
    <w:semiHidden/>
    <w:rsid w:val="0056065F"/>
  </w:style>
  <w:style w:type="table" w:styleId="GridTable4-Accent6">
    <w:name w:val="Grid Table 4 Accent 6"/>
    <w:basedOn w:val="TableNormal"/>
    <w:uiPriority w:val="49"/>
    <w:rsid w:val="000F441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0F441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NoSpacingChar">
    <w:name w:val="No Spacing Char"/>
    <w:basedOn w:val="DefaultParagraphFont"/>
    <w:link w:val="NoSpacing"/>
    <w:uiPriority w:val="1"/>
    <w:rsid w:val="00B87F4D"/>
  </w:style>
  <w:style w:type="table" w:styleId="DarkList-Accent6">
    <w:name w:val="Dark List Accent 6"/>
    <w:basedOn w:val="TableNormal"/>
    <w:uiPriority w:val="70"/>
    <w:rsid w:val="009F1FD5"/>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le6Colorful-Accent6">
    <w:name w:val="List Table 6 Colorful Accent 6"/>
    <w:basedOn w:val="TableNormal"/>
    <w:uiPriority w:val="51"/>
    <w:rsid w:val="006F22D4"/>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A86298"/>
    <w:pPr>
      <w:tabs>
        <w:tab w:val="center" w:pos="4513"/>
        <w:tab w:val="right" w:pos="9026"/>
      </w:tabs>
    </w:pPr>
  </w:style>
  <w:style w:type="character" w:customStyle="1" w:styleId="HeaderChar">
    <w:name w:val="Header Char"/>
    <w:basedOn w:val="DefaultParagraphFont"/>
    <w:link w:val="Header"/>
    <w:uiPriority w:val="99"/>
    <w:rsid w:val="00A86298"/>
  </w:style>
  <w:style w:type="character" w:customStyle="1" w:styleId="Heading3Char">
    <w:name w:val="Heading 3 Char"/>
    <w:basedOn w:val="DefaultParagraphFont"/>
    <w:link w:val="Heading3"/>
    <w:uiPriority w:val="9"/>
    <w:rsid w:val="0047780F"/>
    <w:rPr>
      <w:rFonts w:ascii="Arial" w:hAnsi="Arial" w:cs="Arial"/>
      <w:b/>
      <w:sz w:val="34"/>
      <w:szCs w:val="22"/>
    </w:rPr>
  </w:style>
  <w:style w:type="character" w:customStyle="1" w:styleId="Heading4Char">
    <w:name w:val="Heading 4 Char"/>
    <w:basedOn w:val="DefaultParagraphFont"/>
    <w:link w:val="Heading4"/>
    <w:uiPriority w:val="9"/>
    <w:rsid w:val="004532BC"/>
    <w:rPr>
      <w:rFonts w:ascii="Arial" w:hAnsi="Arial" w:cs="Arial"/>
      <w:b/>
      <w:bCs/>
      <w:color w:val="000000" w:themeColor="text1"/>
      <w:sz w:val="30"/>
      <w:szCs w:val="22"/>
    </w:rPr>
  </w:style>
  <w:style w:type="paragraph" w:customStyle="1" w:styleId="Infographicheading">
    <w:name w:val="Infographic heading"/>
    <w:basedOn w:val="Normal"/>
    <w:link w:val="InfographicheadingChar"/>
    <w:qFormat/>
    <w:rsid w:val="0086338A"/>
    <w:pPr>
      <w:spacing w:before="240" w:after="360"/>
    </w:pPr>
    <w:rPr>
      <w:b/>
      <w:lang w:eastAsia="en-GB"/>
    </w:rPr>
  </w:style>
  <w:style w:type="character" w:customStyle="1" w:styleId="InfographicheadingChar">
    <w:name w:val="Infographic heading Char"/>
    <w:basedOn w:val="DefaultParagraphFont"/>
    <w:link w:val="Infographicheading"/>
    <w:rsid w:val="0086338A"/>
    <w:rPr>
      <w:rFonts w:ascii="Arial" w:hAnsi="Arial"/>
      <w:b/>
      <w:color w:val="000000" w:themeColor="text1"/>
      <w:lang w:eastAsia="en-GB"/>
    </w:rPr>
  </w:style>
  <w:style w:type="table" w:styleId="GridTable4">
    <w:name w:val="Grid Table 4"/>
    <w:basedOn w:val="TableNormal"/>
    <w:uiPriority w:val="49"/>
    <w:rsid w:val="00B12CF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B12CF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3">
    <w:name w:val="List Table 5 Dark Accent 3"/>
    <w:basedOn w:val="TableNormal"/>
    <w:uiPriority w:val="50"/>
    <w:rsid w:val="00B12CF4"/>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B12CF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FollowedHyperlink">
    <w:name w:val="FollowedHyperlink"/>
    <w:basedOn w:val="DefaultParagraphFont"/>
    <w:uiPriority w:val="99"/>
    <w:semiHidden/>
    <w:unhideWhenUsed/>
    <w:rsid w:val="002E3ABA"/>
    <w:rPr>
      <w:color w:val="954F72" w:themeColor="followedHyperlink"/>
      <w:u w:val="single"/>
    </w:rPr>
  </w:style>
  <w:style w:type="paragraph" w:customStyle="1" w:styleId="Default">
    <w:name w:val="Default"/>
    <w:basedOn w:val="Normal"/>
    <w:uiPriority w:val="99"/>
    <w:rsid w:val="00224644"/>
    <w:pPr>
      <w:autoSpaceDE w:val="0"/>
      <w:autoSpaceDN w:val="0"/>
      <w:spacing w:before="0" w:after="0"/>
    </w:pPr>
    <w:rPr>
      <w:rFonts w:cs="Arial"/>
      <w:color w:val="000000"/>
      <w:lang w:eastAsia="en-AU"/>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列出段落 Char"/>
    <w:link w:val="ListParagraph"/>
    <w:uiPriority w:val="34"/>
    <w:rsid w:val="00FC4EE9"/>
    <w:rPr>
      <w:rFonts w:ascii="Arial" w:hAnsi="Arial"/>
      <w:color w:val="000000" w:themeColor="text1"/>
      <w:sz w:val="28"/>
    </w:rPr>
  </w:style>
  <w:style w:type="character" w:customStyle="1" w:styleId="UnresolvedMention1">
    <w:name w:val="Unresolved Mention1"/>
    <w:basedOn w:val="DefaultParagraphFont"/>
    <w:uiPriority w:val="99"/>
    <w:semiHidden/>
    <w:unhideWhenUsed/>
    <w:rsid w:val="00B76CA3"/>
    <w:rPr>
      <w:color w:val="605E5C"/>
      <w:shd w:val="clear" w:color="auto" w:fill="E1DFDD"/>
    </w:rPr>
  </w:style>
  <w:style w:type="character" w:styleId="IntenseEmphasis">
    <w:name w:val="Intense Emphasis"/>
    <w:uiPriority w:val="21"/>
    <w:qFormat/>
    <w:rsid w:val="003A3BE5"/>
    <w:rPr>
      <w:sz w:val="32"/>
    </w:rPr>
  </w:style>
  <w:style w:type="paragraph" w:customStyle="1" w:styleId="Normalend">
    <w:name w:val="Normal end"/>
    <w:basedOn w:val="Normal"/>
    <w:link w:val="NormalendChar"/>
    <w:qFormat/>
    <w:rsid w:val="00A722AC"/>
    <w:pPr>
      <w:spacing w:after="240"/>
    </w:pPr>
  </w:style>
  <w:style w:type="character" w:customStyle="1" w:styleId="NormalendChar">
    <w:name w:val="Normal end Char"/>
    <w:basedOn w:val="DefaultParagraphFont"/>
    <w:link w:val="Normalend"/>
    <w:rsid w:val="00A722AC"/>
    <w:rPr>
      <w:rFonts w:ascii="Arial" w:hAnsi="Arial"/>
      <w:color w:val="000000" w:themeColor="text1"/>
    </w:rPr>
  </w:style>
  <w:style w:type="paragraph" w:customStyle="1" w:styleId="CoverHeadingCover">
    <w:name w:val="Cover Heading (Cover)"/>
    <w:basedOn w:val="Normal"/>
    <w:link w:val="CoverHeadingCoverChar"/>
    <w:uiPriority w:val="99"/>
    <w:rsid w:val="006D420D"/>
    <w:pPr>
      <w:suppressAutoHyphens/>
      <w:autoSpaceDE w:val="0"/>
      <w:autoSpaceDN w:val="0"/>
      <w:adjustRightInd w:val="0"/>
      <w:spacing w:before="0" w:after="0" w:line="700" w:lineRule="atLeast"/>
      <w:textAlignment w:val="center"/>
    </w:pPr>
    <w:rPr>
      <w:rFonts w:ascii="Montserrat (OTF) Bold" w:hAnsi="Montserrat (OTF) Bold" w:cs="Montserrat (OTF) Bold"/>
      <w:b/>
      <w:bCs/>
      <w:color w:val="FFFFFF"/>
      <w:sz w:val="66"/>
      <w:szCs w:val="66"/>
      <w:lang w:val="en-US"/>
    </w:rPr>
  </w:style>
  <w:style w:type="paragraph" w:customStyle="1" w:styleId="CoverSubheadingCover">
    <w:name w:val="Cover Subheading (Cover)"/>
    <w:basedOn w:val="Normal"/>
    <w:link w:val="CoverSubheadingCoverChar"/>
    <w:uiPriority w:val="99"/>
    <w:rsid w:val="006D420D"/>
    <w:pPr>
      <w:suppressAutoHyphens/>
      <w:autoSpaceDE w:val="0"/>
      <w:autoSpaceDN w:val="0"/>
      <w:adjustRightInd w:val="0"/>
      <w:spacing w:before="0" w:after="0" w:line="700" w:lineRule="atLeast"/>
      <w:textAlignment w:val="center"/>
    </w:pPr>
    <w:rPr>
      <w:rFonts w:ascii="Montserrat (OTF) SemiBold" w:hAnsi="Montserrat (OTF) SemiBold" w:cs="Montserrat (OTF) SemiBold"/>
      <w:b/>
      <w:bCs/>
      <w:color w:val="FFFFFF"/>
      <w:sz w:val="44"/>
      <w:szCs w:val="44"/>
      <w:lang w:val="en-US"/>
    </w:rPr>
  </w:style>
  <w:style w:type="paragraph" w:customStyle="1" w:styleId="TitleofStrategy">
    <w:name w:val="Title of Strategy"/>
    <w:basedOn w:val="CoverHeadingCover"/>
    <w:link w:val="TitleofStrategyChar"/>
    <w:qFormat/>
    <w:rsid w:val="00C02574"/>
    <w:pPr>
      <w:spacing w:before="240"/>
    </w:pPr>
    <w:rPr>
      <w:rFonts w:ascii="Montserrat SemiBold" w:eastAsia="Times New Roman" w:hAnsi="Montserrat SemiBold" w:cs="Times New Roman"/>
      <w:noProof/>
      <w:sz w:val="60"/>
      <w:lang w:eastAsia="en-AU"/>
    </w:rPr>
  </w:style>
  <w:style w:type="paragraph" w:customStyle="1" w:styleId="Year">
    <w:name w:val="Year"/>
    <w:basedOn w:val="CoverSubheadingCover"/>
    <w:link w:val="YearChar"/>
    <w:qFormat/>
    <w:rsid w:val="00C02574"/>
    <w:pPr>
      <w:spacing w:after="12040"/>
    </w:pPr>
    <w:rPr>
      <w:rFonts w:ascii="Montserrat SemiBold" w:hAnsi="Montserrat SemiBold" w:cs="Montserrat SemiBold"/>
      <w:b w:val="0"/>
      <w:bCs w:val="0"/>
      <w:sz w:val="48"/>
      <w:szCs w:val="48"/>
    </w:rPr>
  </w:style>
  <w:style w:type="character" w:customStyle="1" w:styleId="CoverHeadingCoverChar">
    <w:name w:val="Cover Heading (Cover) Char"/>
    <w:basedOn w:val="DefaultParagraphFont"/>
    <w:link w:val="CoverHeadingCover"/>
    <w:uiPriority w:val="99"/>
    <w:rsid w:val="006D420D"/>
    <w:rPr>
      <w:rFonts w:ascii="Montserrat (OTF) Bold" w:hAnsi="Montserrat (OTF) Bold" w:cs="Montserrat (OTF) Bold"/>
      <w:b/>
      <w:bCs/>
      <w:color w:val="FFFFFF"/>
      <w:sz w:val="66"/>
      <w:szCs w:val="66"/>
      <w:lang w:val="en-US"/>
    </w:rPr>
  </w:style>
  <w:style w:type="character" w:customStyle="1" w:styleId="TitleofStrategyChar">
    <w:name w:val="Title of Strategy Char"/>
    <w:basedOn w:val="CoverHeadingCoverChar"/>
    <w:link w:val="TitleofStrategy"/>
    <w:rsid w:val="00C02574"/>
    <w:rPr>
      <w:rFonts w:ascii="Montserrat SemiBold" w:eastAsia="Times New Roman" w:hAnsi="Montserrat SemiBold" w:cs="Times New Roman"/>
      <w:b/>
      <w:bCs/>
      <w:noProof/>
      <w:color w:val="FFFFFF"/>
      <w:sz w:val="60"/>
      <w:szCs w:val="66"/>
      <w:lang w:val="en-US" w:eastAsia="en-AU"/>
    </w:rPr>
  </w:style>
  <w:style w:type="character" w:customStyle="1" w:styleId="CoverSubheadingCoverChar">
    <w:name w:val="Cover Subheading (Cover) Char"/>
    <w:basedOn w:val="DefaultParagraphFont"/>
    <w:link w:val="CoverSubheadingCover"/>
    <w:uiPriority w:val="99"/>
    <w:rsid w:val="006D420D"/>
    <w:rPr>
      <w:rFonts w:ascii="Montserrat (OTF) SemiBold" w:hAnsi="Montserrat (OTF) SemiBold" w:cs="Montserrat (OTF) SemiBold"/>
      <w:b/>
      <w:bCs/>
      <w:color w:val="FFFFFF"/>
      <w:sz w:val="44"/>
      <w:szCs w:val="44"/>
      <w:lang w:val="en-US"/>
    </w:rPr>
  </w:style>
  <w:style w:type="character" w:customStyle="1" w:styleId="YearChar">
    <w:name w:val="Year Char"/>
    <w:basedOn w:val="CoverSubheadingCoverChar"/>
    <w:link w:val="Year"/>
    <w:rsid w:val="00C02574"/>
    <w:rPr>
      <w:rFonts w:ascii="Montserrat SemiBold" w:hAnsi="Montserrat SemiBold" w:cs="Montserrat SemiBold"/>
      <w:b w:val="0"/>
      <w:bCs w:val="0"/>
      <w:color w:val="FFFFFF"/>
      <w:sz w:val="48"/>
      <w:szCs w:val="48"/>
      <w:lang w:val="en-US"/>
    </w:rPr>
  </w:style>
  <w:style w:type="paragraph" w:customStyle="1" w:styleId="Textalternative">
    <w:name w:val="Text alternative"/>
    <w:basedOn w:val="Normal"/>
    <w:link w:val="TextalternativeChar"/>
    <w:qFormat/>
    <w:rsid w:val="00853769"/>
    <w:pPr>
      <w:spacing w:before="0"/>
    </w:pPr>
  </w:style>
  <w:style w:type="character" w:customStyle="1" w:styleId="Heading5Char">
    <w:name w:val="Heading 5 Char"/>
    <w:basedOn w:val="DefaultParagraphFont"/>
    <w:link w:val="Heading5"/>
    <w:uiPriority w:val="9"/>
    <w:rsid w:val="004532BC"/>
    <w:rPr>
      <w:rFonts w:ascii="Arial" w:eastAsiaTheme="majorEastAsia" w:hAnsi="Arial" w:cstheme="majorBidi"/>
      <w:b/>
      <w:sz w:val="28"/>
    </w:rPr>
  </w:style>
  <w:style w:type="character" w:customStyle="1" w:styleId="TextalternativeChar">
    <w:name w:val="Text alternative Char"/>
    <w:basedOn w:val="DefaultParagraphFont"/>
    <w:link w:val="Textalternative"/>
    <w:rsid w:val="00853769"/>
    <w:rPr>
      <w:rFonts w:ascii="Arial" w:hAnsi="Arial"/>
      <w:color w:val="000000" w:themeColor="text1"/>
    </w:rPr>
  </w:style>
  <w:style w:type="paragraph" w:customStyle="1" w:styleId="NoParagraphStyle">
    <w:name w:val="[No Paragraph Style]"/>
    <w:rsid w:val="006050A6"/>
    <w:pPr>
      <w:autoSpaceDE w:val="0"/>
      <w:autoSpaceDN w:val="0"/>
      <w:adjustRightInd w:val="0"/>
      <w:spacing w:line="288" w:lineRule="auto"/>
      <w:textAlignment w:val="center"/>
    </w:pPr>
    <w:rPr>
      <w:rFonts w:ascii="Minion Pro" w:hAnsi="Minion Pro" w:cs="Minion Pro"/>
      <w:color w:val="000000"/>
      <w:lang w:val="en-US"/>
    </w:rPr>
  </w:style>
  <w:style w:type="paragraph" w:styleId="ListBullet">
    <w:name w:val="List Bullet"/>
    <w:basedOn w:val="Normal"/>
    <w:uiPriority w:val="99"/>
    <w:unhideWhenUsed/>
    <w:rsid w:val="00EA5039"/>
    <w:pPr>
      <w:numPr>
        <w:numId w:val="7"/>
      </w:numPr>
      <w:contextualSpacing/>
    </w:pPr>
  </w:style>
  <w:style w:type="paragraph" w:customStyle="1" w:styleId="msonormal0">
    <w:name w:val="msonormal"/>
    <w:basedOn w:val="Normal"/>
    <w:uiPriority w:val="99"/>
    <w:rsid w:val="00D10719"/>
    <w:pPr>
      <w:spacing w:before="0" w:after="0" w:line="240" w:lineRule="auto"/>
    </w:pPr>
    <w:rPr>
      <w:rFonts w:ascii="Times New Roman" w:hAnsi="Times New Roman" w:cs="Times New Roman"/>
      <w:color w:val="auto"/>
      <w:sz w:val="24"/>
      <w:lang w:eastAsia="en-AU"/>
    </w:rPr>
  </w:style>
  <w:style w:type="paragraph" w:customStyle="1" w:styleId="PullQuote">
    <w:name w:val="Pull Quote"/>
    <w:basedOn w:val="NoParagraphStyle"/>
    <w:uiPriority w:val="99"/>
    <w:rsid w:val="003A3BE5"/>
    <w:pPr>
      <w:suppressAutoHyphens/>
      <w:spacing w:before="57" w:after="170" w:line="320" w:lineRule="atLeast"/>
    </w:pPr>
    <w:rPr>
      <w:rFonts w:ascii="DIN" w:hAnsi="DIN" w:cs="DIN"/>
      <w:color w:val="5A652E"/>
      <w:sz w:val="28"/>
      <w:szCs w:val="28"/>
    </w:rPr>
  </w:style>
  <w:style w:type="character" w:customStyle="1" w:styleId="Bodyitalic">
    <w:name w:val="Body italic"/>
    <w:uiPriority w:val="99"/>
    <w:rsid w:val="003A3BE5"/>
    <w:rPr>
      <w:rFonts w:ascii="DIN-RegularItalic" w:hAnsi="DIN-RegularItalic" w:cs="DIN-RegularItalic"/>
    </w:rPr>
  </w:style>
  <w:style w:type="paragraph" w:customStyle="1" w:styleId="BodyMain">
    <w:name w:val="Body (Main)"/>
    <w:basedOn w:val="NoParagraphStyle"/>
    <w:uiPriority w:val="99"/>
    <w:rsid w:val="00C221D2"/>
    <w:pPr>
      <w:suppressAutoHyphens/>
      <w:spacing w:after="113" w:line="260" w:lineRule="atLeast"/>
    </w:pPr>
    <w:rPr>
      <w:rFonts w:ascii="DIN" w:hAnsi="DIN" w:cs="DIN"/>
      <w:sz w:val="22"/>
      <w:szCs w:val="22"/>
    </w:rPr>
  </w:style>
  <w:style w:type="character" w:customStyle="1" w:styleId="Bodybold">
    <w:name w:val="Body bold"/>
    <w:uiPriority w:val="99"/>
    <w:rsid w:val="00C221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4478">
      <w:bodyDiv w:val="1"/>
      <w:marLeft w:val="0"/>
      <w:marRight w:val="0"/>
      <w:marTop w:val="0"/>
      <w:marBottom w:val="0"/>
      <w:divBdr>
        <w:top w:val="none" w:sz="0" w:space="0" w:color="auto"/>
        <w:left w:val="none" w:sz="0" w:space="0" w:color="auto"/>
        <w:bottom w:val="none" w:sz="0" w:space="0" w:color="auto"/>
        <w:right w:val="none" w:sz="0" w:space="0" w:color="auto"/>
      </w:divBdr>
      <w:divsChild>
        <w:div w:id="286856060">
          <w:marLeft w:val="0"/>
          <w:marRight w:val="0"/>
          <w:marTop w:val="0"/>
          <w:marBottom w:val="0"/>
          <w:divBdr>
            <w:top w:val="none" w:sz="0" w:space="0" w:color="auto"/>
            <w:left w:val="none" w:sz="0" w:space="0" w:color="auto"/>
            <w:bottom w:val="none" w:sz="0" w:space="0" w:color="auto"/>
            <w:right w:val="none" w:sz="0" w:space="0" w:color="auto"/>
          </w:divBdr>
          <w:divsChild>
            <w:div w:id="1775787395">
              <w:marLeft w:val="0"/>
              <w:marRight w:val="0"/>
              <w:marTop w:val="0"/>
              <w:marBottom w:val="0"/>
              <w:divBdr>
                <w:top w:val="none" w:sz="0" w:space="0" w:color="auto"/>
                <w:left w:val="none" w:sz="0" w:space="0" w:color="auto"/>
                <w:bottom w:val="none" w:sz="0" w:space="0" w:color="auto"/>
                <w:right w:val="none" w:sz="0" w:space="0" w:color="auto"/>
              </w:divBdr>
              <w:divsChild>
                <w:div w:id="6874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852">
      <w:bodyDiv w:val="1"/>
      <w:marLeft w:val="0"/>
      <w:marRight w:val="0"/>
      <w:marTop w:val="0"/>
      <w:marBottom w:val="0"/>
      <w:divBdr>
        <w:top w:val="none" w:sz="0" w:space="0" w:color="auto"/>
        <w:left w:val="none" w:sz="0" w:space="0" w:color="auto"/>
        <w:bottom w:val="none" w:sz="0" w:space="0" w:color="auto"/>
        <w:right w:val="none" w:sz="0" w:space="0" w:color="auto"/>
      </w:divBdr>
      <w:divsChild>
        <w:div w:id="954677779">
          <w:marLeft w:val="0"/>
          <w:marRight w:val="0"/>
          <w:marTop w:val="0"/>
          <w:marBottom w:val="0"/>
          <w:divBdr>
            <w:top w:val="none" w:sz="0" w:space="0" w:color="auto"/>
            <w:left w:val="none" w:sz="0" w:space="0" w:color="auto"/>
            <w:bottom w:val="none" w:sz="0" w:space="0" w:color="auto"/>
            <w:right w:val="none" w:sz="0" w:space="0" w:color="auto"/>
          </w:divBdr>
          <w:divsChild>
            <w:div w:id="1038512915">
              <w:marLeft w:val="0"/>
              <w:marRight w:val="0"/>
              <w:marTop w:val="0"/>
              <w:marBottom w:val="0"/>
              <w:divBdr>
                <w:top w:val="none" w:sz="0" w:space="0" w:color="auto"/>
                <w:left w:val="none" w:sz="0" w:space="0" w:color="auto"/>
                <w:bottom w:val="none" w:sz="0" w:space="0" w:color="auto"/>
                <w:right w:val="none" w:sz="0" w:space="0" w:color="auto"/>
              </w:divBdr>
              <w:divsChild>
                <w:div w:id="16536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7207">
      <w:bodyDiv w:val="1"/>
      <w:marLeft w:val="0"/>
      <w:marRight w:val="0"/>
      <w:marTop w:val="0"/>
      <w:marBottom w:val="0"/>
      <w:divBdr>
        <w:top w:val="none" w:sz="0" w:space="0" w:color="auto"/>
        <w:left w:val="none" w:sz="0" w:space="0" w:color="auto"/>
        <w:bottom w:val="none" w:sz="0" w:space="0" w:color="auto"/>
        <w:right w:val="none" w:sz="0" w:space="0" w:color="auto"/>
      </w:divBdr>
    </w:div>
    <w:div w:id="213661590">
      <w:bodyDiv w:val="1"/>
      <w:marLeft w:val="0"/>
      <w:marRight w:val="0"/>
      <w:marTop w:val="0"/>
      <w:marBottom w:val="0"/>
      <w:divBdr>
        <w:top w:val="none" w:sz="0" w:space="0" w:color="auto"/>
        <w:left w:val="none" w:sz="0" w:space="0" w:color="auto"/>
        <w:bottom w:val="none" w:sz="0" w:space="0" w:color="auto"/>
        <w:right w:val="none" w:sz="0" w:space="0" w:color="auto"/>
      </w:divBdr>
    </w:div>
    <w:div w:id="301548341">
      <w:bodyDiv w:val="1"/>
      <w:marLeft w:val="0"/>
      <w:marRight w:val="0"/>
      <w:marTop w:val="0"/>
      <w:marBottom w:val="0"/>
      <w:divBdr>
        <w:top w:val="none" w:sz="0" w:space="0" w:color="auto"/>
        <w:left w:val="none" w:sz="0" w:space="0" w:color="auto"/>
        <w:bottom w:val="none" w:sz="0" w:space="0" w:color="auto"/>
        <w:right w:val="none" w:sz="0" w:space="0" w:color="auto"/>
      </w:divBdr>
    </w:div>
    <w:div w:id="321785480">
      <w:bodyDiv w:val="1"/>
      <w:marLeft w:val="0"/>
      <w:marRight w:val="0"/>
      <w:marTop w:val="0"/>
      <w:marBottom w:val="0"/>
      <w:divBdr>
        <w:top w:val="none" w:sz="0" w:space="0" w:color="auto"/>
        <w:left w:val="none" w:sz="0" w:space="0" w:color="auto"/>
        <w:bottom w:val="none" w:sz="0" w:space="0" w:color="auto"/>
        <w:right w:val="none" w:sz="0" w:space="0" w:color="auto"/>
      </w:divBdr>
    </w:div>
    <w:div w:id="388958786">
      <w:bodyDiv w:val="1"/>
      <w:marLeft w:val="0"/>
      <w:marRight w:val="0"/>
      <w:marTop w:val="0"/>
      <w:marBottom w:val="0"/>
      <w:divBdr>
        <w:top w:val="none" w:sz="0" w:space="0" w:color="auto"/>
        <w:left w:val="none" w:sz="0" w:space="0" w:color="auto"/>
        <w:bottom w:val="none" w:sz="0" w:space="0" w:color="auto"/>
        <w:right w:val="none" w:sz="0" w:space="0" w:color="auto"/>
      </w:divBdr>
      <w:divsChild>
        <w:div w:id="135295755">
          <w:marLeft w:val="0"/>
          <w:marRight w:val="0"/>
          <w:marTop w:val="0"/>
          <w:marBottom w:val="0"/>
          <w:divBdr>
            <w:top w:val="none" w:sz="0" w:space="0" w:color="auto"/>
            <w:left w:val="none" w:sz="0" w:space="0" w:color="auto"/>
            <w:bottom w:val="none" w:sz="0" w:space="0" w:color="auto"/>
            <w:right w:val="none" w:sz="0" w:space="0" w:color="auto"/>
          </w:divBdr>
          <w:divsChild>
            <w:div w:id="594438668">
              <w:marLeft w:val="0"/>
              <w:marRight w:val="0"/>
              <w:marTop w:val="0"/>
              <w:marBottom w:val="0"/>
              <w:divBdr>
                <w:top w:val="none" w:sz="0" w:space="0" w:color="auto"/>
                <w:left w:val="none" w:sz="0" w:space="0" w:color="auto"/>
                <w:bottom w:val="none" w:sz="0" w:space="0" w:color="auto"/>
                <w:right w:val="none" w:sz="0" w:space="0" w:color="auto"/>
              </w:divBdr>
              <w:divsChild>
                <w:div w:id="15058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47942">
      <w:bodyDiv w:val="1"/>
      <w:marLeft w:val="0"/>
      <w:marRight w:val="0"/>
      <w:marTop w:val="0"/>
      <w:marBottom w:val="0"/>
      <w:divBdr>
        <w:top w:val="none" w:sz="0" w:space="0" w:color="auto"/>
        <w:left w:val="none" w:sz="0" w:space="0" w:color="auto"/>
        <w:bottom w:val="none" w:sz="0" w:space="0" w:color="auto"/>
        <w:right w:val="none" w:sz="0" w:space="0" w:color="auto"/>
      </w:divBdr>
      <w:divsChild>
        <w:div w:id="1551767511">
          <w:marLeft w:val="0"/>
          <w:marRight w:val="0"/>
          <w:marTop w:val="0"/>
          <w:marBottom w:val="0"/>
          <w:divBdr>
            <w:top w:val="none" w:sz="0" w:space="0" w:color="auto"/>
            <w:left w:val="none" w:sz="0" w:space="0" w:color="auto"/>
            <w:bottom w:val="none" w:sz="0" w:space="0" w:color="auto"/>
            <w:right w:val="none" w:sz="0" w:space="0" w:color="auto"/>
          </w:divBdr>
          <w:divsChild>
            <w:div w:id="804927848">
              <w:marLeft w:val="0"/>
              <w:marRight w:val="0"/>
              <w:marTop w:val="0"/>
              <w:marBottom w:val="0"/>
              <w:divBdr>
                <w:top w:val="none" w:sz="0" w:space="0" w:color="auto"/>
                <w:left w:val="none" w:sz="0" w:space="0" w:color="auto"/>
                <w:bottom w:val="none" w:sz="0" w:space="0" w:color="auto"/>
                <w:right w:val="none" w:sz="0" w:space="0" w:color="auto"/>
              </w:divBdr>
              <w:divsChild>
                <w:div w:id="898050195">
                  <w:marLeft w:val="0"/>
                  <w:marRight w:val="0"/>
                  <w:marTop w:val="0"/>
                  <w:marBottom w:val="0"/>
                  <w:divBdr>
                    <w:top w:val="none" w:sz="0" w:space="0" w:color="auto"/>
                    <w:left w:val="none" w:sz="0" w:space="0" w:color="auto"/>
                    <w:bottom w:val="none" w:sz="0" w:space="0" w:color="auto"/>
                    <w:right w:val="none" w:sz="0" w:space="0" w:color="auto"/>
                  </w:divBdr>
                  <w:divsChild>
                    <w:div w:id="13540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34427">
      <w:bodyDiv w:val="1"/>
      <w:marLeft w:val="0"/>
      <w:marRight w:val="0"/>
      <w:marTop w:val="0"/>
      <w:marBottom w:val="0"/>
      <w:divBdr>
        <w:top w:val="none" w:sz="0" w:space="0" w:color="auto"/>
        <w:left w:val="none" w:sz="0" w:space="0" w:color="auto"/>
        <w:bottom w:val="none" w:sz="0" w:space="0" w:color="auto"/>
        <w:right w:val="none" w:sz="0" w:space="0" w:color="auto"/>
      </w:divBdr>
    </w:div>
    <w:div w:id="708191726">
      <w:bodyDiv w:val="1"/>
      <w:marLeft w:val="0"/>
      <w:marRight w:val="0"/>
      <w:marTop w:val="0"/>
      <w:marBottom w:val="0"/>
      <w:divBdr>
        <w:top w:val="none" w:sz="0" w:space="0" w:color="auto"/>
        <w:left w:val="none" w:sz="0" w:space="0" w:color="auto"/>
        <w:bottom w:val="none" w:sz="0" w:space="0" w:color="auto"/>
        <w:right w:val="none" w:sz="0" w:space="0" w:color="auto"/>
      </w:divBdr>
    </w:div>
    <w:div w:id="756756986">
      <w:bodyDiv w:val="1"/>
      <w:marLeft w:val="0"/>
      <w:marRight w:val="0"/>
      <w:marTop w:val="0"/>
      <w:marBottom w:val="0"/>
      <w:divBdr>
        <w:top w:val="none" w:sz="0" w:space="0" w:color="auto"/>
        <w:left w:val="none" w:sz="0" w:space="0" w:color="auto"/>
        <w:bottom w:val="none" w:sz="0" w:space="0" w:color="auto"/>
        <w:right w:val="none" w:sz="0" w:space="0" w:color="auto"/>
      </w:divBdr>
    </w:div>
    <w:div w:id="982344873">
      <w:bodyDiv w:val="1"/>
      <w:marLeft w:val="0"/>
      <w:marRight w:val="0"/>
      <w:marTop w:val="0"/>
      <w:marBottom w:val="0"/>
      <w:divBdr>
        <w:top w:val="none" w:sz="0" w:space="0" w:color="auto"/>
        <w:left w:val="none" w:sz="0" w:space="0" w:color="auto"/>
        <w:bottom w:val="none" w:sz="0" w:space="0" w:color="auto"/>
        <w:right w:val="none" w:sz="0" w:space="0" w:color="auto"/>
      </w:divBdr>
      <w:divsChild>
        <w:div w:id="1941981858">
          <w:marLeft w:val="0"/>
          <w:marRight w:val="0"/>
          <w:marTop w:val="0"/>
          <w:marBottom w:val="0"/>
          <w:divBdr>
            <w:top w:val="none" w:sz="0" w:space="0" w:color="auto"/>
            <w:left w:val="none" w:sz="0" w:space="0" w:color="auto"/>
            <w:bottom w:val="none" w:sz="0" w:space="0" w:color="auto"/>
            <w:right w:val="none" w:sz="0" w:space="0" w:color="auto"/>
          </w:divBdr>
          <w:divsChild>
            <w:div w:id="95567309">
              <w:marLeft w:val="0"/>
              <w:marRight w:val="0"/>
              <w:marTop w:val="0"/>
              <w:marBottom w:val="0"/>
              <w:divBdr>
                <w:top w:val="none" w:sz="0" w:space="0" w:color="auto"/>
                <w:left w:val="none" w:sz="0" w:space="0" w:color="auto"/>
                <w:bottom w:val="none" w:sz="0" w:space="0" w:color="auto"/>
                <w:right w:val="none" w:sz="0" w:space="0" w:color="auto"/>
              </w:divBdr>
              <w:divsChild>
                <w:div w:id="156745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2408">
      <w:bodyDiv w:val="1"/>
      <w:marLeft w:val="0"/>
      <w:marRight w:val="0"/>
      <w:marTop w:val="0"/>
      <w:marBottom w:val="0"/>
      <w:divBdr>
        <w:top w:val="none" w:sz="0" w:space="0" w:color="auto"/>
        <w:left w:val="none" w:sz="0" w:space="0" w:color="auto"/>
        <w:bottom w:val="none" w:sz="0" w:space="0" w:color="auto"/>
        <w:right w:val="none" w:sz="0" w:space="0" w:color="auto"/>
      </w:divBdr>
      <w:divsChild>
        <w:div w:id="361975064">
          <w:marLeft w:val="0"/>
          <w:marRight w:val="0"/>
          <w:marTop w:val="0"/>
          <w:marBottom w:val="0"/>
          <w:divBdr>
            <w:top w:val="none" w:sz="0" w:space="0" w:color="auto"/>
            <w:left w:val="none" w:sz="0" w:space="0" w:color="auto"/>
            <w:bottom w:val="none" w:sz="0" w:space="0" w:color="auto"/>
            <w:right w:val="none" w:sz="0" w:space="0" w:color="auto"/>
          </w:divBdr>
          <w:divsChild>
            <w:div w:id="767701700">
              <w:marLeft w:val="0"/>
              <w:marRight w:val="0"/>
              <w:marTop w:val="0"/>
              <w:marBottom w:val="0"/>
              <w:divBdr>
                <w:top w:val="none" w:sz="0" w:space="0" w:color="auto"/>
                <w:left w:val="none" w:sz="0" w:space="0" w:color="auto"/>
                <w:bottom w:val="none" w:sz="0" w:space="0" w:color="auto"/>
                <w:right w:val="none" w:sz="0" w:space="0" w:color="auto"/>
              </w:divBdr>
              <w:divsChild>
                <w:div w:id="1977374267">
                  <w:marLeft w:val="0"/>
                  <w:marRight w:val="0"/>
                  <w:marTop w:val="0"/>
                  <w:marBottom w:val="0"/>
                  <w:divBdr>
                    <w:top w:val="none" w:sz="0" w:space="0" w:color="auto"/>
                    <w:left w:val="none" w:sz="0" w:space="0" w:color="auto"/>
                    <w:bottom w:val="none" w:sz="0" w:space="0" w:color="auto"/>
                    <w:right w:val="none" w:sz="0" w:space="0" w:color="auto"/>
                  </w:divBdr>
                  <w:divsChild>
                    <w:div w:id="42535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78344">
      <w:bodyDiv w:val="1"/>
      <w:marLeft w:val="0"/>
      <w:marRight w:val="0"/>
      <w:marTop w:val="0"/>
      <w:marBottom w:val="0"/>
      <w:divBdr>
        <w:top w:val="none" w:sz="0" w:space="0" w:color="auto"/>
        <w:left w:val="none" w:sz="0" w:space="0" w:color="auto"/>
        <w:bottom w:val="none" w:sz="0" w:space="0" w:color="auto"/>
        <w:right w:val="none" w:sz="0" w:space="0" w:color="auto"/>
      </w:divBdr>
    </w:div>
    <w:div w:id="1153789433">
      <w:bodyDiv w:val="1"/>
      <w:marLeft w:val="0"/>
      <w:marRight w:val="0"/>
      <w:marTop w:val="0"/>
      <w:marBottom w:val="0"/>
      <w:divBdr>
        <w:top w:val="none" w:sz="0" w:space="0" w:color="auto"/>
        <w:left w:val="none" w:sz="0" w:space="0" w:color="auto"/>
        <w:bottom w:val="none" w:sz="0" w:space="0" w:color="auto"/>
        <w:right w:val="none" w:sz="0" w:space="0" w:color="auto"/>
      </w:divBdr>
      <w:divsChild>
        <w:div w:id="185144540">
          <w:marLeft w:val="0"/>
          <w:marRight w:val="0"/>
          <w:marTop w:val="0"/>
          <w:marBottom w:val="0"/>
          <w:divBdr>
            <w:top w:val="none" w:sz="0" w:space="0" w:color="auto"/>
            <w:left w:val="none" w:sz="0" w:space="0" w:color="auto"/>
            <w:bottom w:val="none" w:sz="0" w:space="0" w:color="auto"/>
            <w:right w:val="none" w:sz="0" w:space="0" w:color="auto"/>
          </w:divBdr>
          <w:divsChild>
            <w:div w:id="1969357848">
              <w:marLeft w:val="0"/>
              <w:marRight w:val="0"/>
              <w:marTop w:val="0"/>
              <w:marBottom w:val="0"/>
              <w:divBdr>
                <w:top w:val="none" w:sz="0" w:space="0" w:color="auto"/>
                <w:left w:val="none" w:sz="0" w:space="0" w:color="auto"/>
                <w:bottom w:val="none" w:sz="0" w:space="0" w:color="auto"/>
                <w:right w:val="none" w:sz="0" w:space="0" w:color="auto"/>
              </w:divBdr>
              <w:divsChild>
                <w:div w:id="3849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37877">
      <w:bodyDiv w:val="1"/>
      <w:marLeft w:val="0"/>
      <w:marRight w:val="0"/>
      <w:marTop w:val="0"/>
      <w:marBottom w:val="0"/>
      <w:divBdr>
        <w:top w:val="none" w:sz="0" w:space="0" w:color="auto"/>
        <w:left w:val="none" w:sz="0" w:space="0" w:color="auto"/>
        <w:bottom w:val="none" w:sz="0" w:space="0" w:color="auto"/>
        <w:right w:val="none" w:sz="0" w:space="0" w:color="auto"/>
      </w:divBdr>
    </w:div>
    <w:div w:id="1251349363">
      <w:bodyDiv w:val="1"/>
      <w:marLeft w:val="0"/>
      <w:marRight w:val="0"/>
      <w:marTop w:val="0"/>
      <w:marBottom w:val="0"/>
      <w:divBdr>
        <w:top w:val="none" w:sz="0" w:space="0" w:color="auto"/>
        <w:left w:val="none" w:sz="0" w:space="0" w:color="auto"/>
        <w:bottom w:val="none" w:sz="0" w:space="0" w:color="auto"/>
        <w:right w:val="none" w:sz="0" w:space="0" w:color="auto"/>
      </w:divBdr>
      <w:divsChild>
        <w:div w:id="1690372502">
          <w:marLeft w:val="0"/>
          <w:marRight w:val="0"/>
          <w:marTop w:val="0"/>
          <w:marBottom w:val="0"/>
          <w:divBdr>
            <w:top w:val="none" w:sz="0" w:space="0" w:color="auto"/>
            <w:left w:val="none" w:sz="0" w:space="0" w:color="auto"/>
            <w:bottom w:val="none" w:sz="0" w:space="0" w:color="auto"/>
            <w:right w:val="none" w:sz="0" w:space="0" w:color="auto"/>
          </w:divBdr>
          <w:divsChild>
            <w:div w:id="2111315766">
              <w:marLeft w:val="0"/>
              <w:marRight w:val="0"/>
              <w:marTop w:val="0"/>
              <w:marBottom w:val="0"/>
              <w:divBdr>
                <w:top w:val="none" w:sz="0" w:space="0" w:color="auto"/>
                <w:left w:val="none" w:sz="0" w:space="0" w:color="auto"/>
                <w:bottom w:val="none" w:sz="0" w:space="0" w:color="auto"/>
                <w:right w:val="none" w:sz="0" w:space="0" w:color="auto"/>
              </w:divBdr>
              <w:divsChild>
                <w:div w:id="2002267129">
                  <w:marLeft w:val="0"/>
                  <w:marRight w:val="0"/>
                  <w:marTop w:val="0"/>
                  <w:marBottom w:val="0"/>
                  <w:divBdr>
                    <w:top w:val="none" w:sz="0" w:space="0" w:color="auto"/>
                    <w:left w:val="none" w:sz="0" w:space="0" w:color="auto"/>
                    <w:bottom w:val="none" w:sz="0" w:space="0" w:color="auto"/>
                    <w:right w:val="none" w:sz="0" w:space="0" w:color="auto"/>
                  </w:divBdr>
                  <w:divsChild>
                    <w:div w:id="12738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73536">
      <w:bodyDiv w:val="1"/>
      <w:marLeft w:val="0"/>
      <w:marRight w:val="0"/>
      <w:marTop w:val="0"/>
      <w:marBottom w:val="0"/>
      <w:divBdr>
        <w:top w:val="none" w:sz="0" w:space="0" w:color="auto"/>
        <w:left w:val="none" w:sz="0" w:space="0" w:color="auto"/>
        <w:bottom w:val="none" w:sz="0" w:space="0" w:color="auto"/>
        <w:right w:val="none" w:sz="0" w:space="0" w:color="auto"/>
      </w:divBdr>
    </w:div>
    <w:div w:id="1446269500">
      <w:bodyDiv w:val="1"/>
      <w:marLeft w:val="0"/>
      <w:marRight w:val="0"/>
      <w:marTop w:val="0"/>
      <w:marBottom w:val="0"/>
      <w:divBdr>
        <w:top w:val="none" w:sz="0" w:space="0" w:color="auto"/>
        <w:left w:val="none" w:sz="0" w:space="0" w:color="auto"/>
        <w:bottom w:val="none" w:sz="0" w:space="0" w:color="auto"/>
        <w:right w:val="none" w:sz="0" w:space="0" w:color="auto"/>
      </w:divBdr>
      <w:divsChild>
        <w:div w:id="1185173845">
          <w:marLeft w:val="0"/>
          <w:marRight w:val="0"/>
          <w:marTop w:val="0"/>
          <w:marBottom w:val="0"/>
          <w:divBdr>
            <w:top w:val="none" w:sz="0" w:space="0" w:color="auto"/>
            <w:left w:val="none" w:sz="0" w:space="0" w:color="auto"/>
            <w:bottom w:val="none" w:sz="0" w:space="0" w:color="auto"/>
            <w:right w:val="none" w:sz="0" w:space="0" w:color="auto"/>
          </w:divBdr>
          <w:divsChild>
            <w:div w:id="1170175793">
              <w:marLeft w:val="0"/>
              <w:marRight w:val="0"/>
              <w:marTop w:val="0"/>
              <w:marBottom w:val="0"/>
              <w:divBdr>
                <w:top w:val="none" w:sz="0" w:space="0" w:color="auto"/>
                <w:left w:val="none" w:sz="0" w:space="0" w:color="auto"/>
                <w:bottom w:val="none" w:sz="0" w:space="0" w:color="auto"/>
                <w:right w:val="none" w:sz="0" w:space="0" w:color="auto"/>
              </w:divBdr>
              <w:divsChild>
                <w:div w:id="1936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870">
      <w:bodyDiv w:val="1"/>
      <w:marLeft w:val="0"/>
      <w:marRight w:val="0"/>
      <w:marTop w:val="0"/>
      <w:marBottom w:val="0"/>
      <w:divBdr>
        <w:top w:val="none" w:sz="0" w:space="0" w:color="auto"/>
        <w:left w:val="none" w:sz="0" w:space="0" w:color="auto"/>
        <w:bottom w:val="none" w:sz="0" w:space="0" w:color="auto"/>
        <w:right w:val="none" w:sz="0" w:space="0" w:color="auto"/>
      </w:divBdr>
      <w:divsChild>
        <w:div w:id="1848128044">
          <w:marLeft w:val="0"/>
          <w:marRight w:val="0"/>
          <w:marTop w:val="0"/>
          <w:marBottom w:val="0"/>
          <w:divBdr>
            <w:top w:val="none" w:sz="0" w:space="0" w:color="auto"/>
            <w:left w:val="none" w:sz="0" w:space="0" w:color="auto"/>
            <w:bottom w:val="none" w:sz="0" w:space="0" w:color="auto"/>
            <w:right w:val="none" w:sz="0" w:space="0" w:color="auto"/>
          </w:divBdr>
        </w:div>
      </w:divsChild>
    </w:div>
    <w:div w:id="1784961217">
      <w:bodyDiv w:val="1"/>
      <w:marLeft w:val="0"/>
      <w:marRight w:val="0"/>
      <w:marTop w:val="0"/>
      <w:marBottom w:val="0"/>
      <w:divBdr>
        <w:top w:val="none" w:sz="0" w:space="0" w:color="auto"/>
        <w:left w:val="none" w:sz="0" w:space="0" w:color="auto"/>
        <w:bottom w:val="none" w:sz="0" w:space="0" w:color="auto"/>
        <w:right w:val="none" w:sz="0" w:space="0" w:color="auto"/>
      </w:divBdr>
      <w:divsChild>
        <w:div w:id="293484577">
          <w:marLeft w:val="0"/>
          <w:marRight w:val="0"/>
          <w:marTop w:val="0"/>
          <w:marBottom w:val="0"/>
          <w:divBdr>
            <w:top w:val="none" w:sz="0" w:space="0" w:color="auto"/>
            <w:left w:val="none" w:sz="0" w:space="0" w:color="auto"/>
            <w:bottom w:val="none" w:sz="0" w:space="0" w:color="auto"/>
            <w:right w:val="none" w:sz="0" w:space="0" w:color="auto"/>
          </w:divBdr>
          <w:divsChild>
            <w:div w:id="1955752241">
              <w:marLeft w:val="0"/>
              <w:marRight w:val="0"/>
              <w:marTop w:val="0"/>
              <w:marBottom w:val="0"/>
              <w:divBdr>
                <w:top w:val="none" w:sz="0" w:space="0" w:color="auto"/>
                <w:left w:val="none" w:sz="0" w:space="0" w:color="auto"/>
                <w:bottom w:val="none" w:sz="0" w:space="0" w:color="auto"/>
                <w:right w:val="none" w:sz="0" w:space="0" w:color="auto"/>
              </w:divBdr>
              <w:divsChild>
                <w:div w:id="17063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36" Type="http://schemas.microsoft.com/office/2018/08/relationships/commentsExtensible" Target="commentsExtensible.xml"/><Relationship Id="rId10" Type="http://schemas.openxmlformats.org/officeDocument/2006/relationships/hyperlink" Target="mailto:nillumbik@nillumbik.vic.gov.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FA76A-5105-4B8B-99E4-811778C0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6745</Words>
  <Characters>38247</Characters>
  <Application>Microsoft Office Word</Application>
  <DocSecurity>8</DocSecurity>
  <Lines>910</Lines>
  <Paragraphs>576</Paragraphs>
  <ScaleCrop>false</ScaleCrop>
  <HeadingPairs>
    <vt:vector size="2" baseType="variant">
      <vt:variant>
        <vt:lpstr>Title</vt:lpstr>
      </vt:variant>
      <vt:variant>
        <vt:i4>1</vt:i4>
      </vt:variant>
    </vt:vector>
  </HeadingPairs>
  <TitlesOfParts>
    <vt:vector size="1" baseType="lpstr">
      <vt:lpstr>Communications Strategy 2022-2026 Nillumbik Shire Council</vt:lpstr>
    </vt:vector>
  </TitlesOfParts>
  <Company/>
  <LinksUpToDate>false</LinksUpToDate>
  <CharactersWithSpaces>44416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Strategy 2022-2026 Nillumbik Shire Council</dc:title>
  <dc:subject>SECOND DRAFT        20 MARCH</dc:subject>
  <dc:creator>Shannon Bakker;Licardo Prince</dc:creator>
  <cp:keywords/>
  <dc:description/>
  <cp:lastModifiedBy>Bianca Caruso</cp:lastModifiedBy>
  <cp:revision>2</cp:revision>
  <cp:lastPrinted>2022-07-12T07:07:00Z</cp:lastPrinted>
  <dcterms:created xsi:type="dcterms:W3CDTF">2022-10-11T00:13:00Z</dcterms:created>
  <dcterms:modified xsi:type="dcterms:W3CDTF">2022-10-11T00:13:00Z</dcterms:modified>
</cp:coreProperties>
</file>