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B4" w:rsidRPr="00590383" w:rsidRDefault="000334B4" w:rsidP="000334B4">
      <w:pPr>
        <w:jc w:val="center"/>
        <w:rPr>
          <w:rFonts w:ascii="Tahoma" w:hAnsi="Tahoma" w:cs="Tahoma"/>
          <w:b/>
          <w:sz w:val="22"/>
          <w:szCs w:val="22"/>
        </w:rPr>
      </w:pPr>
      <w:r w:rsidRPr="00590383">
        <w:rPr>
          <w:rFonts w:ascii="Tahoma" w:hAnsi="Tahoma" w:cs="Tahoma"/>
          <w:b/>
          <w:sz w:val="22"/>
          <w:szCs w:val="22"/>
        </w:rPr>
        <w:t>Planning and Environment Act 1987</w:t>
      </w:r>
    </w:p>
    <w:p w:rsidR="000334B4" w:rsidRPr="00590383" w:rsidRDefault="000334B4" w:rsidP="000334B4">
      <w:pPr>
        <w:jc w:val="center"/>
        <w:rPr>
          <w:rFonts w:ascii="Tahoma" w:hAnsi="Tahoma" w:cs="Tahoma"/>
          <w:sz w:val="22"/>
          <w:szCs w:val="22"/>
        </w:rPr>
      </w:pPr>
    </w:p>
    <w:p w:rsidR="000334B4" w:rsidRPr="00590383" w:rsidRDefault="0050092B" w:rsidP="000334B4">
      <w:pPr>
        <w:jc w:val="center"/>
        <w:rPr>
          <w:rFonts w:ascii="Tahoma" w:hAnsi="Tahoma" w:cs="Tahoma"/>
          <w:b/>
          <w:sz w:val="22"/>
          <w:szCs w:val="22"/>
        </w:rPr>
      </w:pPr>
      <w:r w:rsidRPr="00590383">
        <w:rPr>
          <w:rFonts w:ascii="Tahoma" w:hAnsi="Tahoma" w:cs="Tahoma"/>
          <w:b/>
          <w:sz w:val="22"/>
          <w:szCs w:val="22"/>
        </w:rPr>
        <w:t>NILLUMBIK</w:t>
      </w:r>
      <w:r w:rsidR="000334B4" w:rsidRPr="00590383">
        <w:rPr>
          <w:rFonts w:ascii="Tahoma" w:hAnsi="Tahoma" w:cs="Tahoma"/>
          <w:b/>
          <w:sz w:val="22"/>
          <w:szCs w:val="22"/>
        </w:rPr>
        <w:t xml:space="preserve"> PLANNING SCHEME</w:t>
      </w:r>
    </w:p>
    <w:p w:rsidR="000334B4" w:rsidRPr="00590383" w:rsidRDefault="000334B4" w:rsidP="000334B4">
      <w:pPr>
        <w:jc w:val="center"/>
        <w:rPr>
          <w:rFonts w:ascii="Tahoma" w:hAnsi="Tahoma" w:cs="Tahoma"/>
          <w:sz w:val="22"/>
          <w:szCs w:val="22"/>
        </w:rPr>
      </w:pPr>
    </w:p>
    <w:p w:rsidR="000334B4" w:rsidRPr="00590383" w:rsidRDefault="000334B4" w:rsidP="000334B4">
      <w:pPr>
        <w:jc w:val="center"/>
        <w:rPr>
          <w:rFonts w:ascii="Tahoma" w:hAnsi="Tahoma" w:cs="Tahoma"/>
          <w:b/>
          <w:sz w:val="22"/>
          <w:szCs w:val="22"/>
        </w:rPr>
      </w:pPr>
      <w:r w:rsidRPr="00590383">
        <w:rPr>
          <w:rFonts w:ascii="Tahoma" w:hAnsi="Tahoma" w:cs="Tahoma"/>
          <w:b/>
          <w:sz w:val="22"/>
          <w:szCs w:val="22"/>
        </w:rPr>
        <w:t>Notice of the preparation of an amendment</w:t>
      </w:r>
    </w:p>
    <w:p w:rsidR="000334B4" w:rsidRPr="00590383" w:rsidRDefault="000334B4" w:rsidP="000334B4">
      <w:pPr>
        <w:jc w:val="center"/>
        <w:rPr>
          <w:rFonts w:ascii="Tahoma" w:hAnsi="Tahoma" w:cs="Tahoma"/>
          <w:b/>
          <w:sz w:val="22"/>
          <w:szCs w:val="22"/>
        </w:rPr>
      </w:pPr>
    </w:p>
    <w:p w:rsidR="000334B4" w:rsidRPr="00590383" w:rsidRDefault="000334B4" w:rsidP="000334B4">
      <w:pPr>
        <w:jc w:val="center"/>
        <w:rPr>
          <w:rFonts w:ascii="Tahoma" w:hAnsi="Tahoma" w:cs="Tahoma"/>
          <w:b/>
          <w:sz w:val="22"/>
          <w:szCs w:val="22"/>
        </w:rPr>
      </w:pPr>
      <w:r w:rsidRPr="00590383">
        <w:rPr>
          <w:rFonts w:ascii="Tahoma" w:hAnsi="Tahoma" w:cs="Tahoma"/>
          <w:b/>
          <w:sz w:val="22"/>
          <w:szCs w:val="22"/>
        </w:rPr>
        <w:t>Amendment C</w:t>
      </w:r>
      <w:r w:rsidR="0050092B" w:rsidRPr="00590383">
        <w:rPr>
          <w:rFonts w:ascii="Tahoma" w:hAnsi="Tahoma" w:cs="Tahoma"/>
          <w:b/>
          <w:sz w:val="22"/>
          <w:szCs w:val="22"/>
        </w:rPr>
        <w:t>126</w:t>
      </w:r>
    </w:p>
    <w:p w:rsidR="000334B4" w:rsidRPr="00590383" w:rsidRDefault="000334B4" w:rsidP="000334B4">
      <w:pPr>
        <w:jc w:val="center"/>
        <w:rPr>
          <w:rFonts w:ascii="Tahoma" w:hAnsi="Tahoma" w:cs="Tahoma"/>
          <w:b/>
          <w:sz w:val="22"/>
          <w:szCs w:val="22"/>
        </w:rPr>
      </w:pPr>
    </w:p>
    <w:p w:rsidR="000334B4" w:rsidRPr="00590383" w:rsidRDefault="000334B4" w:rsidP="000334B4">
      <w:pPr>
        <w:jc w:val="both"/>
        <w:rPr>
          <w:rFonts w:ascii="Tahoma" w:hAnsi="Tahoma" w:cs="Tahoma"/>
          <w:sz w:val="22"/>
          <w:szCs w:val="22"/>
        </w:rPr>
      </w:pPr>
    </w:p>
    <w:p w:rsidR="000334B4" w:rsidRPr="00590383" w:rsidRDefault="000334B4" w:rsidP="004B00B4">
      <w:pPr>
        <w:spacing w:after="240"/>
        <w:rPr>
          <w:rFonts w:ascii="Tahoma" w:hAnsi="Tahoma" w:cs="Tahoma"/>
          <w:sz w:val="22"/>
          <w:szCs w:val="22"/>
        </w:rPr>
      </w:pPr>
      <w:r w:rsidRPr="00590383">
        <w:rPr>
          <w:rFonts w:ascii="Tahoma" w:hAnsi="Tahoma" w:cs="Tahoma"/>
          <w:sz w:val="22"/>
          <w:szCs w:val="22"/>
        </w:rPr>
        <w:t xml:space="preserve">The </w:t>
      </w:r>
      <w:r w:rsidR="0050092B" w:rsidRPr="00590383">
        <w:rPr>
          <w:rFonts w:ascii="Tahoma" w:hAnsi="Tahoma" w:cs="Tahoma"/>
          <w:sz w:val="22"/>
          <w:szCs w:val="22"/>
        </w:rPr>
        <w:t xml:space="preserve">Nillumbik Shire </w:t>
      </w:r>
      <w:r w:rsidRPr="00590383">
        <w:rPr>
          <w:rFonts w:ascii="Tahoma" w:hAnsi="Tahoma" w:cs="Tahoma"/>
          <w:sz w:val="22"/>
          <w:szCs w:val="22"/>
        </w:rPr>
        <w:t>Council has prepared Amendment C</w:t>
      </w:r>
      <w:r w:rsidR="0050092B" w:rsidRPr="00590383">
        <w:rPr>
          <w:rFonts w:ascii="Tahoma" w:hAnsi="Tahoma" w:cs="Tahoma"/>
          <w:sz w:val="22"/>
          <w:szCs w:val="22"/>
        </w:rPr>
        <w:t>126</w:t>
      </w:r>
      <w:r w:rsidRPr="00590383">
        <w:rPr>
          <w:rFonts w:ascii="Tahoma" w:hAnsi="Tahoma" w:cs="Tahoma"/>
          <w:sz w:val="22"/>
          <w:szCs w:val="22"/>
        </w:rPr>
        <w:t xml:space="preserve"> to the </w:t>
      </w:r>
      <w:r w:rsidR="0050092B" w:rsidRPr="00590383">
        <w:rPr>
          <w:rFonts w:ascii="Tahoma" w:hAnsi="Tahoma" w:cs="Tahoma"/>
          <w:sz w:val="22"/>
          <w:szCs w:val="22"/>
        </w:rPr>
        <w:t xml:space="preserve">Nillumbik </w:t>
      </w:r>
      <w:r w:rsidRPr="00590383">
        <w:rPr>
          <w:rFonts w:ascii="Tahoma" w:hAnsi="Tahoma" w:cs="Tahoma"/>
          <w:sz w:val="22"/>
          <w:szCs w:val="22"/>
        </w:rPr>
        <w:t>Planning Scheme.</w:t>
      </w:r>
    </w:p>
    <w:p w:rsidR="000334B4" w:rsidRPr="00590383" w:rsidRDefault="000334B4" w:rsidP="004B00B4">
      <w:pPr>
        <w:spacing w:after="240"/>
        <w:rPr>
          <w:rFonts w:ascii="Tahoma" w:hAnsi="Tahoma" w:cs="Tahoma"/>
          <w:sz w:val="22"/>
          <w:szCs w:val="22"/>
        </w:rPr>
      </w:pPr>
      <w:r w:rsidRPr="00590383">
        <w:rPr>
          <w:rFonts w:ascii="Tahoma" w:hAnsi="Tahoma" w:cs="Tahoma"/>
          <w:sz w:val="22"/>
          <w:szCs w:val="22"/>
        </w:rPr>
        <w:t xml:space="preserve">The land affected by the amendment </w:t>
      </w:r>
      <w:r w:rsidR="0050092B" w:rsidRPr="00590383">
        <w:rPr>
          <w:rFonts w:ascii="Tahoma" w:hAnsi="Tahoma" w:cs="Tahoma"/>
          <w:sz w:val="22"/>
          <w:szCs w:val="22"/>
        </w:rPr>
        <w:t>are:</w:t>
      </w:r>
    </w:p>
    <w:p w:rsidR="0050092B" w:rsidRPr="00590383" w:rsidRDefault="0050092B" w:rsidP="004B00B4">
      <w:pPr>
        <w:numPr>
          <w:ilvl w:val="0"/>
          <w:numId w:val="6"/>
        </w:numPr>
        <w:spacing w:after="240"/>
        <w:rPr>
          <w:rFonts w:ascii="Tahoma" w:hAnsi="Tahoma" w:cs="Tahoma"/>
          <w:sz w:val="22"/>
          <w:szCs w:val="22"/>
        </w:rPr>
      </w:pPr>
      <w:r w:rsidRPr="00590383">
        <w:rPr>
          <w:rFonts w:ascii="Tahoma" w:hAnsi="Tahoma" w:cs="Tahoma"/>
          <w:sz w:val="22"/>
          <w:szCs w:val="22"/>
        </w:rPr>
        <w:t>Eastern end of John Street, Eltham</w:t>
      </w:r>
    </w:p>
    <w:p w:rsidR="0050092B" w:rsidRPr="004B00B4" w:rsidRDefault="0050092B" w:rsidP="004B00B4">
      <w:pPr>
        <w:numPr>
          <w:ilvl w:val="0"/>
          <w:numId w:val="6"/>
        </w:numPr>
        <w:spacing w:after="240"/>
        <w:rPr>
          <w:rFonts w:ascii="Tahoma" w:hAnsi="Tahoma" w:cs="Tahoma"/>
          <w:sz w:val="22"/>
          <w:szCs w:val="22"/>
        </w:rPr>
      </w:pPr>
      <w:r w:rsidRPr="00590383">
        <w:rPr>
          <w:rFonts w:ascii="Tahoma" w:hAnsi="Tahoma" w:cs="Tahoma"/>
          <w:sz w:val="22"/>
          <w:szCs w:val="22"/>
        </w:rPr>
        <w:t>Eastern end of Bridge Street, Eltham</w:t>
      </w:r>
    </w:p>
    <w:p w:rsidR="000334B4" w:rsidRPr="00590383" w:rsidRDefault="000334B4" w:rsidP="004B00B4">
      <w:pPr>
        <w:spacing w:after="240"/>
        <w:rPr>
          <w:rFonts w:ascii="Tahoma" w:hAnsi="Tahoma" w:cs="Tahoma"/>
          <w:sz w:val="22"/>
          <w:szCs w:val="22"/>
        </w:rPr>
      </w:pPr>
      <w:r w:rsidRPr="00590383">
        <w:rPr>
          <w:rFonts w:ascii="Tahoma" w:hAnsi="Tahoma" w:cs="Tahoma"/>
          <w:sz w:val="22"/>
          <w:szCs w:val="22"/>
        </w:rPr>
        <w:t xml:space="preserve">The amendment proposes </w:t>
      </w:r>
      <w:r w:rsidR="0050092B" w:rsidRPr="00590383">
        <w:rPr>
          <w:rFonts w:ascii="Tahoma" w:hAnsi="Tahoma" w:cs="Tahoma"/>
          <w:sz w:val="22"/>
          <w:szCs w:val="22"/>
        </w:rPr>
        <w:t>to:</w:t>
      </w:r>
    </w:p>
    <w:p w:rsidR="0050092B" w:rsidRPr="00590383" w:rsidRDefault="0050092B" w:rsidP="004B00B4">
      <w:pPr>
        <w:numPr>
          <w:ilvl w:val="0"/>
          <w:numId w:val="7"/>
        </w:numPr>
        <w:spacing w:after="240"/>
        <w:rPr>
          <w:rFonts w:ascii="Tahoma" w:hAnsi="Tahoma" w:cs="Tahoma"/>
          <w:sz w:val="22"/>
          <w:szCs w:val="22"/>
        </w:rPr>
      </w:pPr>
      <w:r w:rsidRPr="00590383">
        <w:rPr>
          <w:rFonts w:ascii="Tahoma" w:hAnsi="Tahoma" w:cs="Tahoma"/>
          <w:sz w:val="22"/>
          <w:szCs w:val="22"/>
        </w:rPr>
        <w:t>Partially rezone the eastern end of John Street, Eltham from Neighbourhood Residential Zone Schedule 1 to Public Park and Recreation Zone.</w:t>
      </w:r>
    </w:p>
    <w:p w:rsidR="000334B4" w:rsidRPr="004B00B4" w:rsidRDefault="0050092B" w:rsidP="004B00B4">
      <w:pPr>
        <w:numPr>
          <w:ilvl w:val="0"/>
          <w:numId w:val="7"/>
        </w:numPr>
        <w:spacing w:after="240"/>
        <w:rPr>
          <w:rFonts w:ascii="Tahoma" w:hAnsi="Tahoma" w:cs="Tahoma"/>
          <w:sz w:val="22"/>
          <w:szCs w:val="22"/>
        </w:rPr>
      </w:pPr>
      <w:r w:rsidRPr="00590383">
        <w:rPr>
          <w:rFonts w:ascii="Tahoma" w:hAnsi="Tahoma" w:cs="Tahoma"/>
          <w:sz w:val="22"/>
          <w:szCs w:val="22"/>
        </w:rPr>
        <w:t>Partially rezone the eastern end of Bridge Street, Eltham from Neighbourhood Residential Zone Schedule 1 to Public Park and Recreation Zone.</w:t>
      </w:r>
    </w:p>
    <w:p w:rsidR="0050092B" w:rsidRPr="00590383" w:rsidRDefault="000334B4" w:rsidP="004B00B4">
      <w:pPr>
        <w:pStyle w:val="BodyText"/>
        <w:spacing w:after="240"/>
        <w:rPr>
          <w:rFonts w:ascii="Tahoma" w:hAnsi="Tahoma" w:cs="Tahoma"/>
          <w:sz w:val="22"/>
          <w:szCs w:val="22"/>
        </w:rPr>
      </w:pPr>
      <w:r w:rsidRPr="00590383">
        <w:rPr>
          <w:rFonts w:ascii="Tahoma" w:hAnsi="Tahoma" w:cs="Tahoma"/>
          <w:sz w:val="22"/>
          <w:szCs w:val="22"/>
        </w:rPr>
        <w:t xml:space="preserve">You may inspect the amendment, any documents that support the amendment and the explanatory report about the amendment, </w:t>
      </w:r>
      <w:bookmarkStart w:id="0" w:name="_Hlk39837068"/>
      <w:r w:rsidRPr="00590383">
        <w:rPr>
          <w:rFonts w:ascii="Tahoma" w:hAnsi="Tahoma" w:cs="Tahoma"/>
          <w:sz w:val="22"/>
          <w:szCs w:val="22"/>
        </w:rPr>
        <w:t>free of charge, at:</w:t>
      </w:r>
    </w:p>
    <w:p w:rsidR="00590383" w:rsidRPr="004B00B4" w:rsidRDefault="003E06A3" w:rsidP="004B00B4">
      <w:pPr>
        <w:pStyle w:val="BodyText"/>
        <w:numPr>
          <w:ilvl w:val="0"/>
          <w:numId w:val="9"/>
        </w:numPr>
        <w:spacing w:after="240"/>
        <w:rPr>
          <w:rFonts w:ascii="Tahoma" w:hAnsi="Tahoma" w:cs="Tahoma"/>
          <w:sz w:val="22"/>
          <w:szCs w:val="22"/>
        </w:rPr>
      </w:pPr>
      <w:r w:rsidRPr="00590383">
        <w:rPr>
          <w:rFonts w:ascii="Tahoma" w:hAnsi="Tahoma" w:cs="Tahoma"/>
          <w:sz w:val="22"/>
          <w:szCs w:val="22"/>
        </w:rPr>
        <w:t>the</w:t>
      </w:r>
      <w:r w:rsidR="00E01B4A" w:rsidRPr="00590383">
        <w:rPr>
          <w:rFonts w:ascii="Tahoma" w:hAnsi="Tahoma" w:cs="Tahoma"/>
          <w:sz w:val="22"/>
          <w:szCs w:val="22"/>
        </w:rPr>
        <w:t xml:space="preserve"> </w:t>
      </w:r>
      <w:r w:rsidR="0050092B" w:rsidRPr="00590383">
        <w:rPr>
          <w:rFonts w:ascii="Tahoma" w:hAnsi="Tahoma" w:cs="Tahoma"/>
          <w:sz w:val="22"/>
          <w:szCs w:val="22"/>
        </w:rPr>
        <w:t xml:space="preserve">Nillumbik Shire Council’s </w:t>
      </w:r>
      <w:r w:rsidR="00E01B4A" w:rsidRPr="00590383">
        <w:rPr>
          <w:rFonts w:ascii="Tahoma" w:hAnsi="Tahoma" w:cs="Tahoma"/>
          <w:sz w:val="22"/>
          <w:szCs w:val="22"/>
        </w:rPr>
        <w:t xml:space="preserve">website at </w:t>
      </w:r>
      <w:hyperlink r:id="rId12" w:history="1">
        <w:r w:rsidR="004B00B4" w:rsidRPr="00810A8E">
          <w:rPr>
            <w:rStyle w:val="Hyperlink"/>
            <w:rFonts w:ascii="Tahoma" w:hAnsi="Tahoma" w:cs="Tahoma"/>
            <w:sz w:val="22"/>
            <w:szCs w:val="22"/>
          </w:rPr>
          <w:t>www.participate.nillumbik.vic.gov.au/</w:t>
        </w:r>
      </w:hyperlink>
      <w:r w:rsidR="004B00B4" w:rsidRPr="004B00B4">
        <w:rPr>
          <w:rFonts w:ascii="Tahoma" w:hAnsi="Tahoma" w:cs="Tahoma"/>
          <w:sz w:val="22"/>
          <w:szCs w:val="22"/>
        </w:rPr>
        <w:t>;</w:t>
      </w:r>
      <w:r w:rsidR="00E01B4A" w:rsidRPr="00590383">
        <w:rPr>
          <w:rFonts w:ascii="Tahoma" w:hAnsi="Tahoma" w:cs="Tahoma"/>
          <w:sz w:val="22"/>
          <w:szCs w:val="22"/>
        </w:rPr>
        <w:t xml:space="preserve"> </w:t>
      </w:r>
      <w:r w:rsidR="00590383" w:rsidRPr="004B00B4">
        <w:rPr>
          <w:rFonts w:ascii="Tahoma" w:hAnsi="Tahoma" w:cs="Tahoma"/>
          <w:sz w:val="22"/>
          <w:szCs w:val="22"/>
        </w:rPr>
        <w:t>and/or</w:t>
      </w:r>
    </w:p>
    <w:p w:rsidR="000334B4" w:rsidRPr="004B00B4" w:rsidRDefault="000334B4" w:rsidP="004B00B4">
      <w:pPr>
        <w:pStyle w:val="BodyText"/>
        <w:numPr>
          <w:ilvl w:val="0"/>
          <w:numId w:val="9"/>
        </w:numPr>
        <w:spacing w:after="240"/>
        <w:rPr>
          <w:rFonts w:ascii="Tahoma" w:hAnsi="Tahoma" w:cs="Tahoma"/>
          <w:sz w:val="22"/>
          <w:szCs w:val="22"/>
        </w:rPr>
      </w:pPr>
      <w:r w:rsidRPr="00590383">
        <w:rPr>
          <w:rFonts w:ascii="Tahoma" w:hAnsi="Tahoma" w:cs="Tahoma"/>
          <w:sz w:val="22"/>
          <w:szCs w:val="22"/>
        </w:rPr>
        <w:t xml:space="preserve">at the Department of Environment, Land, Water and Planning website </w:t>
      </w:r>
      <w:hyperlink r:id="rId13" w:history="1">
        <w:r w:rsidR="004B00B4" w:rsidRPr="00810A8E">
          <w:rPr>
            <w:rStyle w:val="Hyperlink"/>
            <w:rFonts w:ascii="Tahoma" w:hAnsi="Tahoma" w:cs="Tahoma"/>
            <w:sz w:val="22"/>
            <w:szCs w:val="22"/>
          </w:rPr>
          <w:t>www.delwp.vic.gov.au/p</w:t>
        </w:r>
        <w:r w:rsidR="004B00B4" w:rsidRPr="00810A8E">
          <w:rPr>
            <w:rStyle w:val="Hyperlink"/>
            <w:rFonts w:ascii="Tahoma" w:hAnsi="Tahoma" w:cs="Tahoma"/>
            <w:sz w:val="22"/>
            <w:szCs w:val="22"/>
          </w:rPr>
          <w:t>u</w:t>
        </w:r>
        <w:r w:rsidR="004B00B4" w:rsidRPr="00810A8E">
          <w:rPr>
            <w:rStyle w:val="Hyperlink"/>
            <w:rFonts w:ascii="Tahoma" w:hAnsi="Tahoma" w:cs="Tahoma"/>
            <w:sz w:val="22"/>
            <w:szCs w:val="22"/>
          </w:rPr>
          <w:t>blic-inspection</w:t>
        </w:r>
      </w:hyperlink>
      <w:r w:rsidR="004B00B4">
        <w:rPr>
          <w:rFonts w:ascii="Tahoma" w:hAnsi="Tahoma" w:cs="Tahoma"/>
          <w:color w:val="0070C0"/>
          <w:sz w:val="22"/>
          <w:szCs w:val="22"/>
        </w:rPr>
        <w:t xml:space="preserve"> </w:t>
      </w:r>
      <w:r w:rsidR="00D45DAD" w:rsidRPr="00590383">
        <w:rPr>
          <w:rFonts w:ascii="Tahoma" w:hAnsi="Tahoma" w:cs="Tahoma"/>
          <w:sz w:val="22"/>
          <w:szCs w:val="22"/>
        </w:rPr>
        <w:t xml:space="preserve"> </w:t>
      </w:r>
      <w:bookmarkEnd w:id="0"/>
    </w:p>
    <w:p w:rsidR="000334B4" w:rsidRPr="00590383" w:rsidRDefault="000334B4" w:rsidP="004B00B4">
      <w:pPr>
        <w:spacing w:after="240"/>
        <w:rPr>
          <w:rFonts w:ascii="Tahoma" w:hAnsi="Tahoma" w:cs="Tahoma"/>
          <w:sz w:val="22"/>
          <w:szCs w:val="22"/>
        </w:rPr>
      </w:pPr>
      <w:r w:rsidRPr="00590383">
        <w:rPr>
          <w:rFonts w:ascii="Tahoma" w:hAnsi="Tahoma" w:cs="Tahoma"/>
          <w:sz w:val="22"/>
          <w:szCs w:val="22"/>
        </w:rPr>
        <w:t xml:space="preserve">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changes (if any) the submitter wishes to make. </w:t>
      </w:r>
    </w:p>
    <w:p w:rsidR="004B00B4" w:rsidRDefault="000334B4" w:rsidP="004B00B4">
      <w:pPr>
        <w:spacing w:after="240"/>
        <w:rPr>
          <w:rFonts w:ascii="Tahoma" w:hAnsi="Tahoma" w:cs="Tahoma"/>
          <w:sz w:val="22"/>
          <w:szCs w:val="22"/>
        </w:rPr>
      </w:pPr>
      <w:r w:rsidRPr="00590383">
        <w:rPr>
          <w:rFonts w:ascii="Tahoma" w:hAnsi="Tahoma" w:cs="Tahoma"/>
          <w:sz w:val="22"/>
          <w:szCs w:val="22"/>
        </w:rPr>
        <w:t xml:space="preserve">Name and contact details of submitters are required for council to consider submissions and to notify such persons of the opportunity to attend council meetings and any public hearing held to consider submissions. The closing date for submissions is </w:t>
      </w:r>
      <w:r w:rsidR="0050092B" w:rsidRPr="00590383">
        <w:rPr>
          <w:rFonts w:ascii="Tahoma" w:hAnsi="Tahoma" w:cs="Tahoma"/>
          <w:sz w:val="22"/>
          <w:szCs w:val="22"/>
        </w:rPr>
        <w:t>18 February 2021</w:t>
      </w:r>
      <w:r w:rsidRPr="00590383">
        <w:rPr>
          <w:rFonts w:ascii="Tahoma" w:hAnsi="Tahoma" w:cs="Tahoma"/>
          <w:sz w:val="22"/>
          <w:szCs w:val="22"/>
        </w:rPr>
        <w:t>. A submission must be sent to</w:t>
      </w:r>
      <w:r w:rsidR="004B00B4">
        <w:rPr>
          <w:rFonts w:ascii="Tahoma" w:hAnsi="Tahoma" w:cs="Tahoma"/>
          <w:sz w:val="22"/>
          <w:szCs w:val="22"/>
        </w:rPr>
        <w:t>:</w:t>
      </w:r>
    </w:p>
    <w:p w:rsidR="004B00B4" w:rsidRPr="004B00B4" w:rsidRDefault="004B00B4" w:rsidP="004B00B4">
      <w:pPr>
        <w:rPr>
          <w:rFonts w:ascii="Tahoma" w:hAnsi="Tahoma" w:cs="Tahoma"/>
          <w:sz w:val="22"/>
          <w:szCs w:val="22"/>
        </w:rPr>
      </w:pPr>
      <w:r w:rsidRPr="004B00B4">
        <w:rPr>
          <w:rFonts w:ascii="Tahoma" w:hAnsi="Tahoma" w:cs="Tahoma"/>
          <w:sz w:val="22"/>
          <w:szCs w:val="22"/>
        </w:rPr>
        <w:t xml:space="preserve">Rosa Zouzoulas </w:t>
      </w:r>
    </w:p>
    <w:p w:rsidR="004B00B4" w:rsidRPr="004B00B4" w:rsidRDefault="004B00B4" w:rsidP="004B00B4">
      <w:pPr>
        <w:rPr>
          <w:rFonts w:ascii="Tahoma" w:hAnsi="Tahoma" w:cs="Tahoma"/>
          <w:sz w:val="22"/>
          <w:szCs w:val="22"/>
        </w:rPr>
      </w:pPr>
      <w:r w:rsidRPr="004B00B4">
        <w:rPr>
          <w:rFonts w:ascii="Tahoma" w:hAnsi="Tahoma" w:cs="Tahoma"/>
          <w:sz w:val="22"/>
          <w:szCs w:val="22"/>
        </w:rPr>
        <w:t>Executive Manager Planning and Community Safety</w:t>
      </w:r>
    </w:p>
    <w:p w:rsidR="004B00B4" w:rsidRPr="004B00B4" w:rsidRDefault="004B00B4" w:rsidP="004B00B4">
      <w:pPr>
        <w:rPr>
          <w:rFonts w:ascii="Tahoma" w:hAnsi="Tahoma" w:cs="Tahoma"/>
          <w:sz w:val="22"/>
          <w:szCs w:val="22"/>
        </w:rPr>
      </w:pPr>
      <w:r w:rsidRPr="004B00B4">
        <w:rPr>
          <w:rFonts w:ascii="Tahoma" w:hAnsi="Tahoma" w:cs="Tahoma"/>
          <w:sz w:val="22"/>
          <w:szCs w:val="22"/>
        </w:rPr>
        <w:t>Nillumbik Shire Council</w:t>
      </w:r>
    </w:p>
    <w:p w:rsidR="004B00B4" w:rsidRPr="004B00B4" w:rsidRDefault="004B00B4" w:rsidP="004B00B4">
      <w:pPr>
        <w:rPr>
          <w:rFonts w:ascii="Tahoma" w:hAnsi="Tahoma" w:cs="Tahoma"/>
          <w:sz w:val="22"/>
          <w:szCs w:val="22"/>
        </w:rPr>
      </w:pPr>
      <w:r w:rsidRPr="004B00B4">
        <w:rPr>
          <w:rFonts w:ascii="Tahoma" w:hAnsi="Tahoma" w:cs="Tahoma"/>
          <w:sz w:val="22"/>
          <w:szCs w:val="22"/>
        </w:rPr>
        <w:t>Civic Drive (PO Box 476)</w:t>
      </w:r>
    </w:p>
    <w:p w:rsidR="004B00B4" w:rsidRPr="004B00B4" w:rsidRDefault="004B00B4" w:rsidP="004B00B4">
      <w:pPr>
        <w:spacing w:after="240"/>
        <w:rPr>
          <w:rFonts w:ascii="Tahoma" w:hAnsi="Tahoma" w:cs="Tahoma"/>
          <w:sz w:val="22"/>
          <w:szCs w:val="22"/>
        </w:rPr>
      </w:pPr>
      <w:r w:rsidRPr="004B00B4">
        <w:rPr>
          <w:rFonts w:ascii="Tahoma" w:hAnsi="Tahoma" w:cs="Tahoma"/>
          <w:sz w:val="22"/>
          <w:szCs w:val="22"/>
        </w:rPr>
        <w:t>Greensborough VIC 3088</w:t>
      </w:r>
    </w:p>
    <w:p w:rsidR="004B00B4" w:rsidRPr="004B00B4" w:rsidRDefault="004B00B4" w:rsidP="004B00B4">
      <w:pPr>
        <w:spacing w:after="240"/>
        <w:rPr>
          <w:rFonts w:ascii="Tahoma" w:hAnsi="Tahoma" w:cs="Tahoma"/>
          <w:sz w:val="22"/>
          <w:szCs w:val="22"/>
        </w:rPr>
      </w:pPr>
      <w:r w:rsidRPr="004B00B4">
        <w:rPr>
          <w:rFonts w:ascii="Tahoma" w:hAnsi="Tahoma" w:cs="Tahoma"/>
          <w:sz w:val="22"/>
          <w:szCs w:val="22"/>
        </w:rPr>
        <w:t xml:space="preserve">Alternatively, a submission can be sent electronically via email to: </w:t>
      </w:r>
      <w:hyperlink r:id="rId14" w:history="1">
        <w:r w:rsidRPr="00810A8E">
          <w:rPr>
            <w:rStyle w:val="Hyperlink"/>
            <w:rFonts w:ascii="Tahoma" w:hAnsi="Tahoma" w:cs="Tahoma"/>
            <w:sz w:val="22"/>
            <w:szCs w:val="22"/>
          </w:rPr>
          <w:t>strategic.planning@nillumbik.vic.gov.au</w:t>
        </w:r>
      </w:hyperlink>
      <w:r>
        <w:rPr>
          <w:rFonts w:ascii="Tahoma" w:hAnsi="Tahoma" w:cs="Tahoma"/>
          <w:color w:val="0070C0"/>
          <w:sz w:val="22"/>
          <w:szCs w:val="22"/>
        </w:rPr>
        <w:t xml:space="preserve"> </w:t>
      </w:r>
      <w:bookmarkStart w:id="1" w:name="_GoBack"/>
      <w:bookmarkEnd w:id="1"/>
    </w:p>
    <w:p w:rsidR="004B00B4" w:rsidRDefault="004B00B4" w:rsidP="004B00B4">
      <w:pPr>
        <w:spacing w:after="240"/>
        <w:rPr>
          <w:rFonts w:ascii="Tahoma" w:hAnsi="Tahoma" w:cs="Tahoma"/>
          <w:sz w:val="22"/>
          <w:szCs w:val="22"/>
        </w:rPr>
      </w:pPr>
      <w:r w:rsidRPr="004B00B4">
        <w:rPr>
          <w:rFonts w:ascii="Tahoma" w:hAnsi="Tahoma" w:cs="Tahoma"/>
          <w:sz w:val="22"/>
          <w:szCs w:val="22"/>
        </w:rPr>
        <w:lastRenderedPageBreak/>
        <w:t>A copy of every submission, redacted to remove each submitter’s personal information, will be available at Council’s Participate Nillumbik website (</w:t>
      </w:r>
      <w:hyperlink r:id="rId15" w:history="1">
        <w:r w:rsidRPr="00810A8E">
          <w:rPr>
            <w:rStyle w:val="Hyperlink"/>
            <w:rFonts w:ascii="Tahoma" w:hAnsi="Tahoma" w:cs="Tahoma"/>
            <w:sz w:val="22"/>
            <w:szCs w:val="22"/>
          </w:rPr>
          <w:t>https://participate.nillumbik.vic.gov.au/</w:t>
        </w:r>
      </w:hyperlink>
      <w:r>
        <w:rPr>
          <w:rFonts w:ascii="Tahoma" w:hAnsi="Tahoma" w:cs="Tahoma"/>
          <w:sz w:val="22"/>
          <w:szCs w:val="22"/>
        </w:rPr>
        <w:t>)</w:t>
      </w:r>
      <w:r w:rsidRPr="004B00B4">
        <w:rPr>
          <w:rFonts w:ascii="Tahoma" w:hAnsi="Tahoma" w:cs="Tahoma"/>
          <w:sz w:val="22"/>
          <w:szCs w:val="22"/>
        </w:rPr>
        <w:t xml:space="preserve"> for any person to inspect free of charge for two months after the amendment comes into operation or lapses.</w:t>
      </w:r>
    </w:p>
    <w:p w:rsidR="00CF4C2E" w:rsidRPr="00590383" w:rsidRDefault="00CF4C2E" w:rsidP="000334B4">
      <w:pPr>
        <w:rPr>
          <w:rFonts w:ascii="Tahoma" w:hAnsi="Tahoma" w:cs="Tahoma"/>
          <w:sz w:val="22"/>
          <w:szCs w:val="22"/>
        </w:rPr>
      </w:pPr>
    </w:p>
    <w:p w:rsidR="00590383" w:rsidRPr="00590383" w:rsidRDefault="00590383" w:rsidP="00590383">
      <w:pPr>
        <w:widowControl w:val="0"/>
        <w:rPr>
          <w:rFonts w:ascii="Tahoma" w:hAnsi="Tahoma" w:cs="Tahoma"/>
          <w:b/>
          <w:sz w:val="22"/>
          <w:szCs w:val="22"/>
        </w:rPr>
      </w:pPr>
      <w:r w:rsidRPr="00590383">
        <w:rPr>
          <w:rFonts w:ascii="Tahoma" w:hAnsi="Tahoma" w:cs="Tahoma"/>
          <w:b/>
          <w:sz w:val="22"/>
          <w:szCs w:val="22"/>
        </w:rPr>
        <w:t>Carl Cowie</w:t>
      </w:r>
    </w:p>
    <w:p w:rsidR="00590383" w:rsidRPr="00590383" w:rsidRDefault="00590383" w:rsidP="00590383">
      <w:pPr>
        <w:widowControl w:val="0"/>
        <w:rPr>
          <w:rFonts w:ascii="Tahoma" w:hAnsi="Tahoma" w:cs="Tahoma"/>
          <w:b/>
          <w:sz w:val="22"/>
          <w:szCs w:val="22"/>
        </w:rPr>
      </w:pPr>
      <w:r w:rsidRPr="00590383">
        <w:rPr>
          <w:rFonts w:ascii="Tahoma" w:hAnsi="Tahoma" w:cs="Tahoma"/>
          <w:b/>
          <w:sz w:val="22"/>
          <w:szCs w:val="22"/>
        </w:rPr>
        <w:t>CEO, Nillumbik Shire Council</w:t>
      </w:r>
    </w:p>
    <w:p w:rsidR="000334B4" w:rsidRPr="00C2137B" w:rsidRDefault="000334B4" w:rsidP="000334B4">
      <w:pPr>
        <w:widowControl w:val="0"/>
        <w:rPr>
          <w:rFonts w:ascii="Tahoma" w:hAnsi="Tahoma" w:cs="Tahoma"/>
          <w:color w:val="FF0000"/>
          <w:sz w:val="22"/>
          <w:szCs w:val="22"/>
        </w:rPr>
      </w:pPr>
    </w:p>
    <w:p w:rsidR="000334B4" w:rsidRPr="00C2137B" w:rsidRDefault="000334B4" w:rsidP="000334B4">
      <w:pPr>
        <w:rPr>
          <w:rFonts w:ascii="Tahoma" w:hAnsi="Tahoma" w:cs="Tahoma"/>
        </w:rPr>
      </w:pPr>
    </w:p>
    <w:p w:rsidR="00834DFB" w:rsidRPr="000334B4" w:rsidRDefault="00834DFB" w:rsidP="000334B4"/>
    <w:sectPr w:rsidR="00834DFB" w:rsidRPr="000334B4" w:rsidSect="00834D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8E" w:rsidRDefault="003C448E" w:rsidP="00605EDB">
      <w:r>
        <w:separator/>
      </w:r>
    </w:p>
  </w:endnote>
  <w:endnote w:type="continuationSeparator" w:id="0">
    <w:p w:rsidR="003C448E" w:rsidRDefault="003C448E" w:rsidP="006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8E" w:rsidRDefault="003C448E" w:rsidP="00605EDB">
      <w:r>
        <w:separator/>
      </w:r>
    </w:p>
  </w:footnote>
  <w:footnote w:type="continuationSeparator" w:id="0">
    <w:p w:rsidR="003C448E" w:rsidRDefault="003C448E" w:rsidP="0060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FCB"/>
    <w:multiLevelType w:val="hybridMultilevel"/>
    <w:tmpl w:val="5B9E16F2"/>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AC5020"/>
    <w:multiLevelType w:val="hybridMultilevel"/>
    <w:tmpl w:val="2C64492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165BA"/>
    <w:multiLevelType w:val="hybridMultilevel"/>
    <w:tmpl w:val="9A6A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B0749"/>
    <w:multiLevelType w:val="hybridMultilevel"/>
    <w:tmpl w:val="DDD26E0A"/>
    <w:lvl w:ilvl="0" w:tplc="DEBC5E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8B21C2"/>
    <w:multiLevelType w:val="hybridMultilevel"/>
    <w:tmpl w:val="9976E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844923"/>
    <w:multiLevelType w:val="hybridMultilevel"/>
    <w:tmpl w:val="129AF67E"/>
    <w:lvl w:ilvl="0" w:tplc="4A4A6916">
      <w:start w:val="1"/>
      <w:numFmt w:val="bullet"/>
      <w:pStyle w:val="Tabletext"/>
      <w:lvlText w:val=""/>
      <w:lvlJc w:val="left"/>
      <w:pPr>
        <w:ind w:left="1854" w:hanging="360"/>
      </w:pPr>
      <w:rPr>
        <w:rFonts w:ascii="Wingdings" w:hAnsi="Wingdings" w:hint="default"/>
      </w:rPr>
    </w:lvl>
    <w:lvl w:ilvl="1" w:tplc="0060C916" w:tentative="1">
      <w:start w:val="1"/>
      <w:numFmt w:val="bullet"/>
      <w:lvlText w:val="o"/>
      <w:lvlJc w:val="left"/>
      <w:pPr>
        <w:ind w:left="2574" w:hanging="360"/>
      </w:pPr>
      <w:rPr>
        <w:rFonts w:ascii="Courier New" w:hAnsi="Courier New" w:cs="Courier New" w:hint="default"/>
      </w:rPr>
    </w:lvl>
    <w:lvl w:ilvl="2" w:tplc="0BE4A886" w:tentative="1">
      <w:start w:val="1"/>
      <w:numFmt w:val="bullet"/>
      <w:lvlText w:val=""/>
      <w:lvlJc w:val="left"/>
      <w:pPr>
        <w:ind w:left="3294" w:hanging="360"/>
      </w:pPr>
      <w:rPr>
        <w:rFonts w:ascii="Wingdings" w:hAnsi="Wingdings" w:hint="default"/>
      </w:rPr>
    </w:lvl>
    <w:lvl w:ilvl="3" w:tplc="AE4404DC" w:tentative="1">
      <w:start w:val="1"/>
      <w:numFmt w:val="bullet"/>
      <w:lvlText w:val=""/>
      <w:lvlJc w:val="left"/>
      <w:pPr>
        <w:ind w:left="4014" w:hanging="360"/>
      </w:pPr>
      <w:rPr>
        <w:rFonts w:ascii="Symbol" w:hAnsi="Symbol" w:hint="default"/>
      </w:rPr>
    </w:lvl>
    <w:lvl w:ilvl="4" w:tplc="B4942126" w:tentative="1">
      <w:start w:val="1"/>
      <w:numFmt w:val="bullet"/>
      <w:lvlText w:val="o"/>
      <w:lvlJc w:val="left"/>
      <w:pPr>
        <w:ind w:left="4734" w:hanging="360"/>
      </w:pPr>
      <w:rPr>
        <w:rFonts w:ascii="Courier New" w:hAnsi="Courier New" w:cs="Courier New" w:hint="default"/>
      </w:rPr>
    </w:lvl>
    <w:lvl w:ilvl="5" w:tplc="0A8AA758" w:tentative="1">
      <w:start w:val="1"/>
      <w:numFmt w:val="bullet"/>
      <w:lvlText w:val=""/>
      <w:lvlJc w:val="left"/>
      <w:pPr>
        <w:ind w:left="5454" w:hanging="360"/>
      </w:pPr>
      <w:rPr>
        <w:rFonts w:ascii="Wingdings" w:hAnsi="Wingdings" w:hint="default"/>
      </w:rPr>
    </w:lvl>
    <w:lvl w:ilvl="6" w:tplc="70DACFD0" w:tentative="1">
      <w:start w:val="1"/>
      <w:numFmt w:val="bullet"/>
      <w:lvlText w:val=""/>
      <w:lvlJc w:val="left"/>
      <w:pPr>
        <w:ind w:left="6174" w:hanging="360"/>
      </w:pPr>
      <w:rPr>
        <w:rFonts w:ascii="Symbol" w:hAnsi="Symbol" w:hint="default"/>
      </w:rPr>
    </w:lvl>
    <w:lvl w:ilvl="7" w:tplc="1B366D02" w:tentative="1">
      <w:start w:val="1"/>
      <w:numFmt w:val="bullet"/>
      <w:lvlText w:val="o"/>
      <w:lvlJc w:val="left"/>
      <w:pPr>
        <w:ind w:left="6894" w:hanging="360"/>
      </w:pPr>
      <w:rPr>
        <w:rFonts w:ascii="Courier New" w:hAnsi="Courier New" w:cs="Courier New" w:hint="default"/>
      </w:rPr>
    </w:lvl>
    <w:lvl w:ilvl="8" w:tplc="52B44256" w:tentative="1">
      <w:start w:val="1"/>
      <w:numFmt w:val="bullet"/>
      <w:lvlText w:val=""/>
      <w:lvlJc w:val="left"/>
      <w:pPr>
        <w:ind w:left="7614" w:hanging="360"/>
      </w:pPr>
      <w:rPr>
        <w:rFonts w:ascii="Wingdings" w:hAnsi="Wingdings" w:hint="default"/>
      </w:rPr>
    </w:lvl>
  </w:abstractNum>
  <w:abstractNum w:abstractNumId="8" w15:restartNumberingAfterBreak="0">
    <w:nsid w:val="7851121E"/>
    <w:multiLevelType w:val="hybridMultilevel"/>
    <w:tmpl w:val="73CA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E"/>
    <w:rsid w:val="00000D08"/>
    <w:rsid w:val="000018A6"/>
    <w:rsid w:val="00004E42"/>
    <w:rsid w:val="000064F3"/>
    <w:rsid w:val="00010B75"/>
    <w:rsid w:val="00011706"/>
    <w:rsid w:val="000120BF"/>
    <w:rsid w:val="00012B4C"/>
    <w:rsid w:val="00012F6D"/>
    <w:rsid w:val="00015228"/>
    <w:rsid w:val="0001527A"/>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34B4"/>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3457"/>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BB6"/>
    <w:rsid w:val="000E6E11"/>
    <w:rsid w:val="000F0CB9"/>
    <w:rsid w:val="000F215D"/>
    <w:rsid w:val="000F49B3"/>
    <w:rsid w:val="000F6E76"/>
    <w:rsid w:val="000F721D"/>
    <w:rsid w:val="001032AE"/>
    <w:rsid w:val="00103AD3"/>
    <w:rsid w:val="001058E2"/>
    <w:rsid w:val="00106C77"/>
    <w:rsid w:val="0011046C"/>
    <w:rsid w:val="00110B5D"/>
    <w:rsid w:val="00110DEC"/>
    <w:rsid w:val="00111F88"/>
    <w:rsid w:val="00114808"/>
    <w:rsid w:val="0011543E"/>
    <w:rsid w:val="00117C45"/>
    <w:rsid w:val="00117C81"/>
    <w:rsid w:val="0012148F"/>
    <w:rsid w:val="001220B6"/>
    <w:rsid w:val="00124766"/>
    <w:rsid w:val="001254E4"/>
    <w:rsid w:val="001273A2"/>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5AA4"/>
    <w:rsid w:val="001E5ADE"/>
    <w:rsid w:val="001E73B6"/>
    <w:rsid w:val="001F24FE"/>
    <w:rsid w:val="001F2E1D"/>
    <w:rsid w:val="001F4810"/>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30E5"/>
    <w:rsid w:val="0028523D"/>
    <w:rsid w:val="00295708"/>
    <w:rsid w:val="002A20A0"/>
    <w:rsid w:val="002A34E5"/>
    <w:rsid w:val="002A7971"/>
    <w:rsid w:val="002B00A4"/>
    <w:rsid w:val="002B152C"/>
    <w:rsid w:val="002B1697"/>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41B4A"/>
    <w:rsid w:val="00341F50"/>
    <w:rsid w:val="00342228"/>
    <w:rsid w:val="00342EE6"/>
    <w:rsid w:val="00342FB2"/>
    <w:rsid w:val="00343BD1"/>
    <w:rsid w:val="003459F7"/>
    <w:rsid w:val="00350670"/>
    <w:rsid w:val="00351F06"/>
    <w:rsid w:val="0035310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448E"/>
    <w:rsid w:val="003C6BA3"/>
    <w:rsid w:val="003C7B20"/>
    <w:rsid w:val="003D3152"/>
    <w:rsid w:val="003D3BEE"/>
    <w:rsid w:val="003D4582"/>
    <w:rsid w:val="003D5361"/>
    <w:rsid w:val="003D5A77"/>
    <w:rsid w:val="003D5BA1"/>
    <w:rsid w:val="003D61CD"/>
    <w:rsid w:val="003D6470"/>
    <w:rsid w:val="003E06A3"/>
    <w:rsid w:val="003E18A9"/>
    <w:rsid w:val="003E4A17"/>
    <w:rsid w:val="003E64D7"/>
    <w:rsid w:val="003E66C1"/>
    <w:rsid w:val="003F1063"/>
    <w:rsid w:val="003F2037"/>
    <w:rsid w:val="003F23ED"/>
    <w:rsid w:val="003F3C24"/>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E98"/>
    <w:rsid w:val="00425FC1"/>
    <w:rsid w:val="00427FA7"/>
    <w:rsid w:val="00431463"/>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4C62"/>
    <w:rsid w:val="00494F8D"/>
    <w:rsid w:val="00497B83"/>
    <w:rsid w:val="004A14E2"/>
    <w:rsid w:val="004A5058"/>
    <w:rsid w:val="004A779E"/>
    <w:rsid w:val="004B00B4"/>
    <w:rsid w:val="004B2458"/>
    <w:rsid w:val="004B29A5"/>
    <w:rsid w:val="004B43AC"/>
    <w:rsid w:val="004B4A37"/>
    <w:rsid w:val="004B4D40"/>
    <w:rsid w:val="004B4EA1"/>
    <w:rsid w:val="004B562F"/>
    <w:rsid w:val="004B5D81"/>
    <w:rsid w:val="004B7601"/>
    <w:rsid w:val="004C04A3"/>
    <w:rsid w:val="004C1955"/>
    <w:rsid w:val="004C24BF"/>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092B"/>
    <w:rsid w:val="005013A9"/>
    <w:rsid w:val="005041C0"/>
    <w:rsid w:val="00504D81"/>
    <w:rsid w:val="005118CB"/>
    <w:rsid w:val="00511996"/>
    <w:rsid w:val="00511A42"/>
    <w:rsid w:val="00511F1B"/>
    <w:rsid w:val="005125A8"/>
    <w:rsid w:val="00520131"/>
    <w:rsid w:val="005202C9"/>
    <w:rsid w:val="00520C3B"/>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383"/>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64A"/>
    <w:rsid w:val="006529CE"/>
    <w:rsid w:val="00654EE9"/>
    <w:rsid w:val="00655BD2"/>
    <w:rsid w:val="0065607A"/>
    <w:rsid w:val="00657E53"/>
    <w:rsid w:val="0066093B"/>
    <w:rsid w:val="006624AE"/>
    <w:rsid w:val="00666F85"/>
    <w:rsid w:val="0067009F"/>
    <w:rsid w:val="0067232C"/>
    <w:rsid w:val="006735FA"/>
    <w:rsid w:val="00673D08"/>
    <w:rsid w:val="00675DA6"/>
    <w:rsid w:val="00676958"/>
    <w:rsid w:val="006769A8"/>
    <w:rsid w:val="00677006"/>
    <w:rsid w:val="0068020C"/>
    <w:rsid w:val="00682CB2"/>
    <w:rsid w:val="0068379E"/>
    <w:rsid w:val="0068723D"/>
    <w:rsid w:val="006929AE"/>
    <w:rsid w:val="00693CBF"/>
    <w:rsid w:val="0069532A"/>
    <w:rsid w:val="0069689E"/>
    <w:rsid w:val="00697438"/>
    <w:rsid w:val="006A4BB6"/>
    <w:rsid w:val="006A7051"/>
    <w:rsid w:val="006A73D8"/>
    <w:rsid w:val="006B118F"/>
    <w:rsid w:val="006B28CD"/>
    <w:rsid w:val="006B2BFA"/>
    <w:rsid w:val="006B3551"/>
    <w:rsid w:val="006B5B75"/>
    <w:rsid w:val="006B6A6E"/>
    <w:rsid w:val="006B7291"/>
    <w:rsid w:val="006B79F8"/>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529"/>
    <w:rsid w:val="007515DC"/>
    <w:rsid w:val="007516A4"/>
    <w:rsid w:val="007518D1"/>
    <w:rsid w:val="00751E8F"/>
    <w:rsid w:val="00752634"/>
    <w:rsid w:val="00753F33"/>
    <w:rsid w:val="00755CE9"/>
    <w:rsid w:val="00756C66"/>
    <w:rsid w:val="00761D8B"/>
    <w:rsid w:val="0076358F"/>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1781"/>
    <w:rsid w:val="008235BD"/>
    <w:rsid w:val="00823903"/>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AA2"/>
    <w:rsid w:val="00880939"/>
    <w:rsid w:val="00881A11"/>
    <w:rsid w:val="00882043"/>
    <w:rsid w:val="008854BA"/>
    <w:rsid w:val="008857E3"/>
    <w:rsid w:val="008861D2"/>
    <w:rsid w:val="00886C77"/>
    <w:rsid w:val="00892A09"/>
    <w:rsid w:val="008930BF"/>
    <w:rsid w:val="00893B18"/>
    <w:rsid w:val="0089614C"/>
    <w:rsid w:val="00896457"/>
    <w:rsid w:val="0089773B"/>
    <w:rsid w:val="008A1A14"/>
    <w:rsid w:val="008A2773"/>
    <w:rsid w:val="008A4896"/>
    <w:rsid w:val="008A7996"/>
    <w:rsid w:val="008A7D0C"/>
    <w:rsid w:val="008B3A27"/>
    <w:rsid w:val="008B5004"/>
    <w:rsid w:val="008B7B13"/>
    <w:rsid w:val="008B7DF0"/>
    <w:rsid w:val="008C1499"/>
    <w:rsid w:val="008C36B7"/>
    <w:rsid w:val="008C3F84"/>
    <w:rsid w:val="008C47E8"/>
    <w:rsid w:val="008C5810"/>
    <w:rsid w:val="008D0B29"/>
    <w:rsid w:val="008D1F39"/>
    <w:rsid w:val="008D1F4D"/>
    <w:rsid w:val="008D227A"/>
    <w:rsid w:val="008D2EDF"/>
    <w:rsid w:val="008D4989"/>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16C3"/>
    <w:rsid w:val="009725BC"/>
    <w:rsid w:val="00974860"/>
    <w:rsid w:val="00977561"/>
    <w:rsid w:val="009779EB"/>
    <w:rsid w:val="00977DCD"/>
    <w:rsid w:val="00982051"/>
    <w:rsid w:val="0098320D"/>
    <w:rsid w:val="00983C26"/>
    <w:rsid w:val="009842B2"/>
    <w:rsid w:val="009847EB"/>
    <w:rsid w:val="00984806"/>
    <w:rsid w:val="009867DD"/>
    <w:rsid w:val="0099038F"/>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09A"/>
    <w:rsid w:val="009C1CE2"/>
    <w:rsid w:val="009C3121"/>
    <w:rsid w:val="009C68EE"/>
    <w:rsid w:val="009C75A8"/>
    <w:rsid w:val="009D1A4D"/>
    <w:rsid w:val="009D1CB5"/>
    <w:rsid w:val="009D698D"/>
    <w:rsid w:val="009D6D77"/>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653D"/>
    <w:rsid w:val="00B16D1F"/>
    <w:rsid w:val="00B17A92"/>
    <w:rsid w:val="00B209D3"/>
    <w:rsid w:val="00B2345C"/>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6D"/>
    <w:rsid w:val="00B52B99"/>
    <w:rsid w:val="00B5444A"/>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714C"/>
    <w:rsid w:val="00BD7C70"/>
    <w:rsid w:val="00BE021F"/>
    <w:rsid w:val="00BE6E03"/>
    <w:rsid w:val="00BF1869"/>
    <w:rsid w:val="00BF3701"/>
    <w:rsid w:val="00BF470E"/>
    <w:rsid w:val="00BF57E1"/>
    <w:rsid w:val="00BF7FD7"/>
    <w:rsid w:val="00C0072D"/>
    <w:rsid w:val="00C00D1B"/>
    <w:rsid w:val="00C0114E"/>
    <w:rsid w:val="00C01811"/>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DE2"/>
    <w:rsid w:val="00CE35C4"/>
    <w:rsid w:val="00CE60CF"/>
    <w:rsid w:val="00CF01B0"/>
    <w:rsid w:val="00CF06A2"/>
    <w:rsid w:val="00CF31CD"/>
    <w:rsid w:val="00CF4C2E"/>
    <w:rsid w:val="00CF587D"/>
    <w:rsid w:val="00CF60D5"/>
    <w:rsid w:val="00CF71F5"/>
    <w:rsid w:val="00D0582B"/>
    <w:rsid w:val="00D0776F"/>
    <w:rsid w:val="00D07C4E"/>
    <w:rsid w:val="00D1103E"/>
    <w:rsid w:val="00D12A2B"/>
    <w:rsid w:val="00D15A9A"/>
    <w:rsid w:val="00D15CAF"/>
    <w:rsid w:val="00D164DB"/>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5DAD"/>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F20"/>
    <w:rsid w:val="00DA4941"/>
    <w:rsid w:val="00DA5599"/>
    <w:rsid w:val="00DA56D1"/>
    <w:rsid w:val="00DA6551"/>
    <w:rsid w:val="00DB00B1"/>
    <w:rsid w:val="00DB1027"/>
    <w:rsid w:val="00DB163E"/>
    <w:rsid w:val="00DB3105"/>
    <w:rsid w:val="00DB50F5"/>
    <w:rsid w:val="00DB54CB"/>
    <w:rsid w:val="00DC0302"/>
    <w:rsid w:val="00DC1CBF"/>
    <w:rsid w:val="00DC2E05"/>
    <w:rsid w:val="00DC3B3D"/>
    <w:rsid w:val="00DC4677"/>
    <w:rsid w:val="00DC52F9"/>
    <w:rsid w:val="00DC5F4A"/>
    <w:rsid w:val="00DC6980"/>
    <w:rsid w:val="00DC78B9"/>
    <w:rsid w:val="00DC78F4"/>
    <w:rsid w:val="00DC7ED0"/>
    <w:rsid w:val="00DD2249"/>
    <w:rsid w:val="00DE0298"/>
    <w:rsid w:val="00DE17E0"/>
    <w:rsid w:val="00DE3F3C"/>
    <w:rsid w:val="00DE5909"/>
    <w:rsid w:val="00DE6944"/>
    <w:rsid w:val="00DE6B18"/>
    <w:rsid w:val="00DF10D2"/>
    <w:rsid w:val="00DF1A90"/>
    <w:rsid w:val="00DF3BC6"/>
    <w:rsid w:val="00DF47AC"/>
    <w:rsid w:val="00DF57FE"/>
    <w:rsid w:val="00DF6609"/>
    <w:rsid w:val="00DF66F6"/>
    <w:rsid w:val="00DF6A96"/>
    <w:rsid w:val="00E01B4A"/>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7CE"/>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2E1E"/>
    <w:rsid w:val="00E73638"/>
    <w:rsid w:val="00E75D76"/>
    <w:rsid w:val="00E761A5"/>
    <w:rsid w:val="00E76A64"/>
    <w:rsid w:val="00E76E41"/>
    <w:rsid w:val="00E801F8"/>
    <w:rsid w:val="00E80DCB"/>
    <w:rsid w:val="00E83501"/>
    <w:rsid w:val="00E8389A"/>
    <w:rsid w:val="00E846AF"/>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3575"/>
  <w15:chartTrackingRefBased/>
  <w15:docId w15:val="{0F352876-F952-4A42-8D88-4867634F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2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sz w:val="24"/>
    </w:rPr>
  </w:style>
  <w:style w:type="character" w:customStyle="1" w:styleId="TitleChar">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sid w:val="00A1411E"/>
    <w:rPr>
      <w:rFonts w:ascii="Arial" w:eastAsia="MS Mincho" w:hAnsi="Arial" w:cs="Tahoma"/>
      <w:i/>
      <w:iCs/>
      <w:sz w:val="28"/>
      <w:szCs w:val="28"/>
      <w:lang w:eastAsia="ar-SA"/>
    </w:rPr>
  </w:style>
  <w:style w:type="paragraph" w:styleId="BodyText">
    <w:name w:val="Body Text"/>
    <w:basedOn w:val="Normal"/>
    <w:link w:val="BodyTextChar"/>
    <w:unhideWhenUsed/>
    <w:rsid w:val="00A1411E"/>
    <w:pPr>
      <w:spacing w:after="120"/>
    </w:pPr>
  </w:style>
  <w:style w:type="character" w:customStyle="1" w:styleId="BodyTextChar">
    <w:name w:val="Body Text Char"/>
    <w:basedOn w:val="DefaultParagraphFont"/>
    <w:link w:val="BodyText"/>
    <w:uiPriority w:val="99"/>
    <w:semiHidden/>
    <w:rsid w:val="00A1411E"/>
  </w:style>
  <w:style w:type="character" w:styleId="Strong">
    <w:name w:val="Strong"/>
    <w:qFormat/>
    <w:rsid w:val="00A1411E"/>
    <w:rPr>
      <w:b/>
      <w:bCs/>
    </w:rPr>
  </w:style>
  <w:style w:type="paragraph" w:customStyle="1" w:styleId="BodytextBold">
    <w:name w:val="Body text + Bold"/>
    <w:basedOn w:val="BodyText"/>
    <w:qFormat/>
    <w:rsid w:val="00A1411E"/>
    <w:pPr>
      <w:spacing w:before="60" w:after="80"/>
      <w:ind w:left="1134"/>
      <w:jc w:val="both"/>
    </w:pPr>
    <w:rPr>
      <w:b/>
    </w:rPr>
  </w:style>
  <w:style w:type="paragraph" w:customStyle="1" w:styleId="Tabletext">
    <w:name w:val="Table text ▪"/>
    <w:qFormat/>
    <w:rsid w:val="00A1411E"/>
    <w:pPr>
      <w:numPr>
        <w:numId w:val="1"/>
      </w:numPr>
      <w:spacing w:before="60" w:after="60"/>
      <w:jc w:val="both"/>
    </w:pPr>
    <w:rPr>
      <w:rFonts w:ascii="Arial" w:hAnsi="Arial"/>
      <w:bCs/>
      <w:sz w:val="18"/>
    </w:rPr>
  </w:style>
  <w:style w:type="paragraph" w:styleId="Header">
    <w:name w:val="header"/>
    <w:basedOn w:val="Normal"/>
    <w:link w:val="HeaderChar"/>
    <w:uiPriority w:val="99"/>
    <w:semiHidden/>
    <w:unhideWhenUsed/>
    <w:rsid w:val="00605EDB"/>
    <w:pPr>
      <w:tabs>
        <w:tab w:val="center" w:pos="4513"/>
        <w:tab w:val="right" w:pos="9026"/>
      </w:tabs>
    </w:pPr>
  </w:style>
  <w:style w:type="character" w:customStyle="1" w:styleId="HeaderChar">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style>
  <w:style w:type="character" w:customStyle="1" w:styleId="FooterChar">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style>
  <w:style w:type="character" w:customStyle="1" w:styleId="CommentTextChar">
    <w:name w:val="Comment Text Char"/>
    <w:link w:val="CommentText"/>
    <w:uiPriority w:val="99"/>
    <w:semiHidden/>
    <w:rsid w:val="007754C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lwp.vic.gov.au/public-insp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ticipate.nillumbik.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articipate.nillumbik.vic.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rategic.planning@nillumbik.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241DA955033C41B8A3E44488A1BDBA" ma:contentTypeVersion="23" ma:contentTypeDescription="Create a new document." ma:contentTypeScope="" ma:versionID="14a24664bfb50e6b341de96356120b75">
  <xsd:schema xmlns:xsd="http://www.w3.org/2001/XMLSchema" xmlns:xs="http://www.w3.org/2001/XMLSchema" xmlns:p="http://schemas.microsoft.com/office/2006/metadata/properties" xmlns:ns3="a5f32de4-e402-4188-b034-e71ca7d22e54" xmlns:ns4="2a9ae070-91ff-487e-872f-04f79e67b0f9" xmlns:ns5="1f55d381-f54c-4aca-b6eb-673b3bfe973a" targetNamespace="http://schemas.microsoft.com/office/2006/metadata/properties" ma:root="true" ma:fieldsID="07d6212e7457355b119d8a57678eb0cd" ns3:_="" ns4:_="" ns5:_="">
    <xsd:import namespace="a5f32de4-e402-4188-b034-e71ca7d22e54"/>
    <xsd:import namespace="2a9ae070-91ff-487e-872f-04f79e67b0f9"/>
    <xsd:import namespace="1f55d381-f54c-4aca-b6eb-673b3bfe97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9ae070-91ff-487e-872f-04f79e67b0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5d381-f54c-4aca-b6eb-673b3bfe9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9C26D-E99A-4B03-9EA8-A1BC855939A2}">
  <ds:schemaRefs>
    <ds:schemaRef ds:uri="http://schemas.microsoft.com/sharepoint/events"/>
  </ds:schemaRefs>
</ds:datastoreItem>
</file>

<file path=customXml/itemProps2.xml><?xml version="1.0" encoding="utf-8"?>
<ds:datastoreItem xmlns:ds="http://schemas.openxmlformats.org/officeDocument/2006/customXml" ds:itemID="{69F78A0E-098E-4E5F-924A-8B105AA5674A}">
  <ds:schemaRefs>
    <ds:schemaRef ds:uri="Microsoft.SharePoint.Taxonomy.ContentTypeSync"/>
  </ds:schemaRefs>
</ds:datastoreItem>
</file>

<file path=customXml/itemProps3.xml><?xml version="1.0" encoding="utf-8"?>
<ds:datastoreItem xmlns:ds="http://schemas.openxmlformats.org/officeDocument/2006/customXml" ds:itemID="{DE565F9B-2530-44DA-B73E-ABBD4765EB92}">
  <ds:schemaRefs>
    <ds:schemaRef ds:uri="http://schemas.microsoft.com/sharepoint/v3/contenttype/forms"/>
  </ds:schemaRefs>
</ds:datastoreItem>
</file>

<file path=customXml/itemProps4.xml><?xml version="1.0" encoding="utf-8"?>
<ds:datastoreItem xmlns:ds="http://schemas.openxmlformats.org/officeDocument/2006/customXml" ds:itemID="{64BB0EB8-2399-46B9-8E0F-E27E4F82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a9ae070-91ff-487e-872f-04f79e67b0f9"/>
    <ds:schemaRef ds:uri="1f55d381-f54c-4aca-b6eb-673b3bfe9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1BB73-E0C1-46AC-B121-1D72C0E46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2069</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2391</CharactersWithSpaces>
  <SharedDoc>false</SharedDoc>
  <HLinks>
    <vt:vector size="6" baseType="variant">
      <vt:variant>
        <vt:i4>458845</vt:i4>
      </vt:variant>
      <vt:variant>
        <vt:i4>0</vt:i4>
      </vt:variant>
      <vt:variant>
        <vt:i4>0</vt:i4>
      </vt:variant>
      <vt:variant>
        <vt:i4>5</vt:i4>
      </vt:variant>
      <vt:variant>
        <vt:lpwstr>http://www.delwp.vic.gov.au/public-inspection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am85</dc:creator>
  <cp:keywords/>
  <dc:description/>
  <cp:lastModifiedBy>Bea Guevara</cp:lastModifiedBy>
  <cp:revision>3</cp:revision>
  <dcterms:created xsi:type="dcterms:W3CDTF">2020-12-17T09:14:00Z</dcterms:created>
  <dcterms:modified xsi:type="dcterms:W3CDTF">2020-12-17T09:20:00Z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0x01010093241DA955033C41B8A3E44488A1BDBA</vt:lpwstr>
  </property>
</Properties>
</file>